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40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402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البراعة فی شرح نهج البلاغة المجلد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4482_3531895371">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524484_3531895371">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524486_3531895371">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وهي الرابعة والستون من المختار في باب الخطب</w:t>
            </w:r>
            <w:r>
              <w:rPr>
                <w:rStyle w:val="IndexLink"/>
                <w:rtl w:val="true"/>
              </w:rPr>
              <w:tab/>
            </w:r>
            <w:r>
              <w:rPr>
                <w:rStyle w:val="IndexLink"/>
              </w:rPr>
              <w:t>11</w:t>
            </w:r>
          </w:hyperlink>
        </w:p>
        <w:p>
          <w:pPr>
            <w:pStyle w:val="Contents3"/>
            <w:tabs>
              <w:tab w:val="clear" w:pos="8459"/>
              <w:tab w:val="right" w:pos="9026" w:leader="dot"/>
            </w:tabs>
            <w:rPr/>
          </w:pPr>
          <w:hyperlink w:anchor="__RefHeading___Toc1524488_3531895371">
            <w:r>
              <w:rPr>
                <w:webHidden/>
                <w:rStyle w:val="IndexLink"/>
                <w:rtl w:val="true"/>
              </w:rPr>
              <w:t>إشارة</w:t>
            </w:r>
            <w:r>
              <w:rPr>
                <w:rStyle w:val="IndexLink"/>
                <w:rtl w:val="true"/>
              </w:rPr>
              <w:tab/>
            </w:r>
            <w:r>
              <w:rPr>
                <w:rStyle w:val="IndexLink"/>
              </w:rPr>
              <w:t>11</w:t>
            </w:r>
          </w:hyperlink>
        </w:p>
        <w:p>
          <w:pPr>
            <w:pStyle w:val="Contents3"/>
            <w:tabs>
              <w:tab w:val="clear" w:pos="8459"/>
              <w:tab w:val="right" w:pos="9026" w:leader="dot"/>
            </w:tabs>
            <w:rPr/>
          </w:pPr>
          <w:hyperlink w:anchor="__RefHeading___Toc1524490_3531895371">
            <w:r>
              <w:rPr>
                <w:webHidden/>
                <w:rStyle w:val="IndexLink"/>
                <w:rtl w:val="true"/>
              </w:rPr>
              <w:t>اللغة</w:t>
            </w:r>
            <w:r>
              <w:rPr>
                <w:rStyle w:val="IndexLink"/>
                <w:rtl w:val="true"/>
              </w:rPr>
              <w:tab/>
            </w:r>
            <w:r>
              <w:rPr>
                <w:rStyle w:val="IndexLink"/>
              </w:rPr>
              <w:t>11</w:t>
            </w:r>
          </w:hyperlink>
        </w:p>
        <w:p>
          <w:pPr>
            <w:pStyle w:val="Contents3"/>
            <w:tabs>
              <w:tab w:val="clear" w:pos="8459"/>
              <w:tab w:val="right" w:pos="9026" w:leader="dot"/>
            </w:tabs>
            <w:rPr/>
          </w:pPr>
          <w:hyperlink w:anchor="__RefHeading___Toc1524492_3531895371">
            <w:r>
              <w:rPr>
                <w:webHidden/>
                <w:rStyle w:val="IndexLink"/>
                <w:rtl w:val="true"/>
              </w:rPr>
              <w:t>الإعراب</w:t>
            </w:r>
            <w:r>
              <w:rPr>
                <w:rStyle w:val="IndexLink"/>
                <w:rtl w:val="true"/>
              </w:rPr>
              <w:tab/>
            </w:r>
            <w:r>
              <w:rPr>
                <w:rStyle w:val="IndexLink"/>
              </w:rPr>
              <w:t>11</w:t>
            </w:r>
          </w:hyperlink>
        </w:p>
        <w:p>
          <w:pPr>
            <w:pStyle w:val="Contents3"/>
            <w:tabs>
              <w:tab w:val="clear" w:pos="8459"/>
              <w:tab w:val="right" w:pos="9026" w:leader="dot"/>
            </w:tabs>
            <w:rPr/>
          </w:pPr>
          <w:hyperlink w:anchor="__RefHeading___Toc1524494_3531895371">
            <w:r>
              <w:rPr>
                <w:webHidden/>
                <w:rStyle w:val="IndexLink"/>
                <w:rtl w:val="true"/>
              </w:rPr>
              <w:t>المعنى</w:t>
            </w:r>
            <w:r>
              <w:rPr>
                <w:rStyle w:val="IndexLink"/>
                <w:rtl w:val="true"/>
              </w:rPr>
              <w:tab/>
            </w:r>
            <w:r>
              <w:rPr>
                <w:rStyle w:val="IndexLink"/>
              </w:rPr>
              <w:t>12</w:t>
            </w:r>
          </w:hyperlink>
        </w:p>
        <w:p>
          <w:pPr>
            <w:pStyle w:val="Contents3"/>
            <w:tabs>
              <w:tab w:val="clear" w:pos="8459"/>
              <w:tab w:val="right" w:pos="9026" w:leader="dot"/>
            </w:tabs>
            <w:rPr/>
          </w:pPr>
          <w:hyperlink w:anchor="__RefHeading___Toc1524496_3531895371">
            <w:r>
              <w:rPr>
                <w:webHidden/>
                <w:rStyle w:val="IndexLink"/>
                <w:rtl w:val="true"/>
              </w:rPr>
              <w:t>الترجمة</w:t>
            </w:r>
            <w:r>
              <w:rPr>
                <w:rStyle w:val="IndexLink"/>
                <w:rtl w:val="true"/>
              </w:rPr>
              <w:tab/>
            </w:r>
            <w:r>
              <w:rPr>
                <w:rStyle w:val="IndexLink"/>
              </w:rPr>
              <w:t>26</w:t>
            </w:r>
          </w:hyperlink>
        </w:p>
        <w:p>
          <w:pPr>
            <w:pStyle w:val="Contents2"/>
            <w:tabs>
              <w:tab w:val="clear" w:pos="8743"/>
              <w:tab w:val="right" w:pos="9026" w:leader="dot"/>
            </w:tabs>
            <w:rPr/>
          </w:pPr>
          <w:hyperlink w:anchor="__RefHeading___Toc1524498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وهو الخامس والستون من المختار في باب الخطب</w:t>
            </w:r>
            <w:r>
              <w:rPr>
                <w:rStyle w:val="IndexLink"/>
                <w:rtl w:val="true"/>
              </w:rPr>
              <w:tab/>
            </w:r>
            <w:r>
              <w:rPr>
                <w:rStyle w:val="IndexLink"/>
              </w:rPr>
              <w:t>27</w:t>
            </w:r>
          </w:hyperlink>
        </w:p>
        <w:p>
          <w:pPr>
            <w:pStyle w:val="Contents3"/>
            <w:tabs>
              <w:tab w:val="clear" w:pos="8459"/>
              <w:tab w:val="right" w:pos="9026" w:leader="dot"/>
            </w:tabs>
            <w:rPr/>
          </w:pPr>
          <w:hyperlink w:anchor="__RefHeading___Toc1524500_3531895371">
            <w:r>
              <w:rPr>
                <w:webHidden/>
                <w:rStyle w:val="IndexLink"/>
                <w:rtl w:val="true"/>
              </w:rPr>
              <w:t>إشارة</w:t>
            </w:r>
            <w:r>
              <w:rPr>
                <w:rStyle w:val="IndexLink"/>
                <w:rtl w:val="true"/>
              </w:rPr>
              <w:tab/>
            </w:r>
            <w:r>
              <w:rPr>
                <w:rStyle w:val="IndexLink"/>
              </w:rPr>
              <w:t>27</w:t>
            </w:r>
          </w:hyperlink>
        </w:p>
        <w:p>
          <w:pPr>
            <w:pStyle w:val="Contents3"/>
            <w:tabs>
              <w:tab w:val="clear" w:pos="8459"/>
              <w:tab w:val="right" w:pos="9026" w:leader="dot"/>
            </w:tabs>
            <w:rPr/>
          </w:pPr>
          <w:hyperlink w:anchor="__RefHeading___Toc1524502_3531895371">
            <w:r>
              <w:rPr>
                <w:webHidden/>
                <w:rStyle w:val="IndexLink"/>
                <w:rtl w:val="true"/>
              </w:rPr>
              <w:t>اللغة</w:t>
            </w:r>
            <w:r>
              <w:rPr>
                <w:rStyle w:val="IndexLink"/>
                <w:rtl w:val="true"/>
              </w:rPr>
              <w:tab/>
            </w:r>
            <w:r>
              <w:rPr>
                <w:rStyle w:val="IndexLink"/>
              </w:rPr>
              <w:t>27</w:t>
            </w:r>
          </w:hyperlink>
        </w:p>
        <w:p>
          <w:pPr>
            <w:pStyle w:val="Contents3"/>
            <w:tabs>
              <w:tab w:val="clear" w:pos="8459"/>
              <w:tab w:val="right" w:pos="9026" w:leader="dot"/>
            </w:tabs>
            <w:rPr/>
          </w:pPr>
          <w:hyperlink w:anchor="__RefHeading___Toc1524504_3531895371">
            <w:r>
              <w:rPr>
                <w:webHidden/>
                <w:rStyle w:val="IndexLink"/>
                <w:rtl w:val="true"/>
              </w:rPr>
              <w:t>الإعراب</w:t>
            </w:r>
            <w:r>
              <w:rPr>
                <w:rStyle w:val="IndexLink"/>
                <w:rtl w:val="true"/>
              </w:rPr>
              <w:tab/>
            </w:r>
            <w:r>
              <w:rPr>
                <w:rStyle w:val="IndexLink"/>
              </w:rPr>
              <w:t>28</w:t>
            </w:r>
          </w:hyperlink>
        </w:p>
        <w:p>
          <w:pPr>
            <w:pStyle w:val="Contents3"/>
            <w:tabs>
              <w:tab w:val="clear" w:pos="8459"/>
              <w:tab w:val="right" w:pos="9026" w:leader="dot"/>
            </w:tabs>
            <w:rPr/>
          </w:pPr>
          <w:hyperlink w:anchor="__RefHeading___Toc1524506_3531895371">
            <w:r>
              <w:rPr>
                <w:webHidden/>
                <w:rStyle w:val="IndexLink"/>
                <w:rtl w:val="true"/>
              </w:rPr>
              <w:t>المعنى</w:t>
            </w:r>
            <w:r>
              <w:rPr>
                <w:rStyle w:val="IndexLink"/>
                <w:rtl w:val="true"/>
              </w:rPr>
              <w:tab/>
            </w:r>
            <w:r>
              <w:rPr>
                <w:rStyle w:val="IndexLink"/>
              </w:rPr>
              <w:t>29</w:t>
            </w:r>
          </w:hyperlink>
        </w:p>
        <w:p>
          <w:pPr>
            <w:pStyle w:val="Contents3"/>
            <w:tabs>
              <w:tab w:val="clear" w:pos="8459"/>
              <w:tab w:val="right" w:pos="9026" w:leader="dot"/>
            </w:tabs>
            <w:rPr/>
          </w:pPr>
          <w:hyperlink w:anchor="__RefHeading___Toc1524508_3531895371">
            <w:r>
              <w:rPr>
                <w:webHidden/>
                <w:rStyle w:val="IndexLink"/>
                <w:rtl w:val="true"/>
              </w:rPr>
              <w:t>تكملة</w:t>
            </w:r>
            <w:r>
              <w:rPr>
                <w:rStyle w:val="IndexLink"/>
                <w:rtl w:val="true"/>
              </w:rPr>
              <w:tab/>
            </w:r>
            <w:r>
              <w:rPr>
                <w:rStyle w:val="IndexLink"/>
              </w:rPr>
              <w:t>31</w:t>
            </w:r>
          </w:hyperlink>
        </w:p>
        <w:p>
          <w:pPr>
            <w:pStyle w:val="Contents3"/>
            <w:tabs>
              <w:tab w:val="clear" w:pos="8459"/>
              <w:tab w:val="right" w:pos="9026" w:leader="dot"/>
            </w:tabs>
            <w:rPr/>
          </w:pPr>
          <w:hyperlink w:anchor="__RefHeading___Toc1524510_3531895371">
            <w:r>
              <w:rPr>
                <w:webHidden/>
                <w:rStyle w:val="IndexLink"/>
                <w:rtl w:val="true"/>
              </w:rPr>
              <w:t>تذييل</w:t>
            </w:r>
            <w:r>
              <w:rPr>
                <w:rStyle w:val="IndexLink"/>
                <w:rtl w:val="true"/>
              </w:rPr>
              <w:tab/>
            </w:r>
            <w:r>
              <w:rPr>
                <w:rStyle w:val="IndexLink"/>
              </w:rPr>
              <w:t>33</w:t>
            </w:r>
          </w:hyperlink>
        </w:p>
        <w:p>
          <w:pPr>
            <w:pStyle w:val="Contents3"/>
            <w:tabs>
              <w:tab w:val="clear" w:pos="8459"/>
              <w:tab w:val="right" w:pos="9026" w:leader="dot"/>
            </w:tabs>
            <w:rPr/>
          </w:pPr>
          <w:hyperlink w:anchor="__RefHeading___Toc1524512_3531895371">
            <w:r>
              <w:rPr>
                <w:webHidden/>
                <w:rStyle w:val="IndexLink"/>
                <w:rtl w:val="true"/>
              </w:rPr>
              <w:t>الترجمة</w:t>
            </w:r>
            <w:r>
              <w:rPr>
                <w:rStyle w:val="IndexLink"/>
                <w:rtl w:val="true"/>
              </w:rPr>
              <w:tab/>
            </w:r>
            <w:r>
              <w:rPr>
                <w:rStyle w:val="IndexLink"/>
              </w:rPr>
              <w:t>71</w:t>
            </w:r>
          </w:hyperlink>
        </w:p>
        <w:p>
          <w:pPr>
            <w:pStyle w:val="Contents2"/>
            <w:tabs>
              <w:tab w:val="clear" w:pos="8743"/>
              <w:tab w:val="right" w:pos="9026" w:leader="dot"/>
            </w:tabs>
            <w:rPr/>
          </w:pPr>
          <w:hyperlink w:anchor="__RefHeading___Toc1524514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في معنى الأنصار وهو السادس والستون من المختار في باب الخطب</w:t>
            </w:r>
            <w:r>
              <w:rPr>
                <w:rStyle w:val="IndexLink"/>
                <w:rtl w:val="true"/>
              </w:rPr>
              <w:tab/>
            </w:r>
            <w:r>
              <w:rPr>
                <w:rStyle w:val="IndexLink"/>
              </w:rPr>
              <w:t>72</w:t>
            </w:r>
          </w:hyperlink>
        </w:p>
        <w:p>
          <w:pPr>
            <w:pStyle w:val="Contents3"/>
            <w:tabs>
              <w:tab w:val="clear" w:pos="8459"/>
              <w:tab w:val="right" w:pos="9026" w:leader="dot"/>
            </w:tabs>
            <w:rPr/>
          </w:pPr>
          <w:hyperlink w:anchor="__RefHeading___Toc1524516_3531895371">
            <w:r>
              <w:rPr>
                <w:webHidden/>
                <w:rStyle w:val="IndexLink"/>
                <w:rtl w:val="true"/>
              </w:rPr>
              <w:t>إشارة</w:t>
            </w:r>
            <w:r>
              <w:rPr>
                <w:rStyle w:val="IndexLink"/>
                <w:rtl w:val="true"/>
              </w:rPr>
              <w:tab/>
            </w:r>
            <w:r>
              <w:rPr>
                <w:rStyle w:val="IndexLink"/>
              </w:rPr>
              <w:t>72</w:t>
            </w:r>
          </w:hyperlink>
        </w:p>
        <w:p>
          <w:pPr>
            <w:pStyle w:val="Contents3"/>
            <w:tabs>
              <w:tab w:val="clear" w:pos="8459"/>
              <w:tab w:val="right" w:pos="9026" w:leader="dot"/>
            </w:tabs>
            <w:rPr/>
          </w:pPr>
          <w:hyperlink w:anchor="__RefHeading___Toc1524518_3531895371">
            <w:r>
              <w:rPr>
                <w:webHidden/>
                <w:rStyle w:val="IndexLink"/>
                <w:rtl w:val="true"/>
              </w:rPr>
              <w:t>اللغة</w:t>
            </w:r>
            <w:r>
              <w:rPr>
                <w:rStyle w:val="IndexLink"/>
                <w:rtl w:val="true"/>
              </w:rPr>
              <w:tab/>
            </w:r>
            <w:r>
              <w:rPr>
                <w:rStyle w:val="IndexLink"/>
              </w:rPr>
              <w:t>72</w:t>
            </w:r>
          </w:hyperlink>
        </w:p>
        <w:p>
          <w:pPr>
            <w:pStyle w:val="Contents3"/>
            <w:tabs>
              <w:tab w:val="clear" w:pos="8459"/>
              <w:tab w:val="right" w:pos="9026" w:leader="dot"/>
            </w:tabs>
            <w:rPr/>
          </w:pPr>
          <w:hyperlink w:anchor="__RefHeading___Toc1524520_3531895371">
            <w:r>
              <w:rPr>
                <w:webHidden/>
                <w:rStyle w:val="IndexLink"/>
                <w:rtl w:val="true"/>
              </w:rPr>
              <w:t>الإعراب</w:t>
            </w:r>
            <w:r>
              <w:rPr>
                <w:rStyle w:val="IndexLink"/>
                <w:rtl w:val="true"/>
              </w:rPr>
              <w:tab/>
            </w:r>
            <w:r>
              <w:rPr>
                <w:rStyle w:val="IndexLink"/>
              </w:rPr>
              <w:t>72</w:t>
            </w:r>
          </w:hyperlink>
        </w:p>
        <w:p>
          <w:pPr>
            <w:pStyle w:val="Contents3"/>
            <w:tabs>
              <w:tab w:val="clear" w:pos="8459"/>
              <w:tab w:val="right" w:pos="9026" w:leader="dot"/>
            </w:tabs>
            <w:rPr/>
          </w:pPr>
          <w:hyperlink w:anchor="__RefHeading___Toc1524522_3531895371">
            <w:r>
              <w:rPr>
                <w:webHidden/>
                <w:rStyle w:val="IndexLink"/>
                <w:rtl w:val="true"/>
              </w:rPr>
              <w:t>المعنى</w:t>
            </w:r>
            <w:r>
              <w:rPr>
                <w:rStyle w:val="IndexLink"/>
                <w:rtl w:val="true"/>
              </w:rPr>
              <w:tab/>
            </w:r>
            <w:r>
              <w:rPr>
                <w:rStyle w:val="IndexLink"/>
              </w:rPr>
              <w:t>73</w:t>
            </w:r>
          </w:hyperlink>
        </w:p>
        <w:p>
          <w:pPr>
            <w:pStyle w:val="Contents3"/>
            <w:tabs>
              <w:tab w:val="clear" w:pos="8459"/>
              <w:tab w:val="right" w:pos="9026" w:leader="dot"/>
            </w:tabs>
            <w:rPr/>
          </w:pPr>
          <w:hyperlink w:anchor="__RefHeading___Toc1524524_3531895371">
            <w:r>
              <w:rPr>
                <w:webHidden/>
                <w:rStyle w:val="IndexLink"/>
                <w:rtl w:val="true"/>
              </w:rPr>
              <w:t>تنبیهان</w:t>
            </w:r>
            <w:r>
              <w:rPr>
                <w:rStyle w:val="IndexLink"/>
                <w:rtl w:val="true"/>
              </w:rPr>
              <w:tab/>
            </w:r>
            <w:r>
              <w:rPr>
                <w:rStyle w:val="IndexLink"/>
              </w:rPr>
              <w:t>74</w:t>
            </w:r>
          </w:hyperlink>
        </w:p>
        <w:p>
          <w:pPr>
            <w:pStyle w:val="Contents4"/>
            <w:tabs>
              <w:tab w:val="clear" w:pos="8176"/>
              <w:tab w:val="right" w:pos="9026" w:leader="dot"/>
            </w:tabs>
            <w:rPr/>
          </w:pPr>
          <w:hyperlink w:anchor="__RefHeading___Toc1524526_3531895371">
            <w:r>
              <w:rPr>
                <w:webHidden/>
                <w:rStyle w:val="IndexLink"/>
                <w:rtl w:val="true"/>
              </w:rPr>
              <w:t xml:space="preserve">الأول </w:t>
            </w:r>
            <w:r>
              <w:rPr>
                <w:rStyle w:val="IndexLink"/>
                <w:rtl w:val="true"/>
              </w:rPr>
              <w:t>:</w:t>
              <w:tab/>
            </w:r>
            <w:r>
              <w:rPr>
                <w:rStyle w:val="IndexLink"/>
              </w:rPr>
              <w:t>74</w:t>
            </w:r>
          </w:hyperlink>
        </w:p>
        <w:p>
          <w:pPr>
            <w:pStyle w:val="Contents4"/>
            <w:tabs>
              <w:tab w:val="clear" w:pos="8176"/>
              <w:tab w:val="right" w:pos="9026" w:leader="dot"/>
            </w:tabs>
            <w:rPr/>
          </w:pPr>
          <w:hyperlink w:anchor="__RefHeading___Toc1524528_3531895371">
            <w:r>
              <w:rPr>
                <w:webHidden/>
                <w:rStyle w:val="IndexLink"/>
                <w:rtl w:val="true"/>
              </w:rPr>
              <w:t>الثاني</w:t>
            </w:r>
            <w:r>
              <w:rPr>
                <w:rStyle w:val="IndexLink"/>
                <w:rtl w:val="true"/>
              </w:rPr>
              <w:tab/>
            </w:r>
            <w:r>
              <w:rPr>
                <w:rStyle w:val="IndexLink"/>
              </w:rPr>
              <w:t>81</w:t>
            </w:r>
          </w:hyperlink>
        </w:p>
        <w:p>
          <w:pPr>
            <w:pStyle w:val="Contents3"/>
            <w:tabs>
              <w:tab w:val="clear" w:pos="8459"/>
              <w:tab w:val="right" w:pos="9026" w:leader="dot"/>
            </w:tabs>
            <w:rPr/>
          </w:pPr>
          <w:hyperlink w:anchor="__RefHeading___Toc1524530_3531895371">
            <w:r>
              <w:rPr>
                <w:webHidden/>
                <w:rStyle w:val="IndexLink"/>
                <w:rtl w:val="true"/>
              </w:rPr>
              <w:t>الترجمة</w:t>
            </w:r>
            <w:r>
              <w:rPr>
                <w:rStyle w:val="IndexLink"/>
                <w:rtl w:val="true"/>
              </w:rPr>
              <w:tab/>
            </w:r>
            <w:r>
              <w:rPr>
                <w:rStyle w:val="IndexLink"/>
              </w:rPr>
              <w:t>90</w:t>
            </w:r>
          </w:hyperlink>
        </w:p>
        <w:p>
          <w:pPr>
            <w:pStyle w:val="Contents2"/>
            <w:tabs>
              <w:tab w:val="clear" w:pos="8743"/>
              <w:tab w:val="right" w:pos="9026" w:leader="dot"/>
            </w:tabs>
            <w:rPr/>
          </w:pPr>
          <w:hyperlink w:anchor="__RefHeading___Toc1524532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وهو السابع والستون من المختار في باب الخطب</w:t>
            </w:r>
            <w:r>
              <w:rPr>
                <w:rStyle w:val="IndexLink"/>
                <w:rtl w:val="true"/>
              </w:rPr>
              <w:tab/>
            </w:r>
            <w:r>
              <w:rPr>
                <w:rStyle w:val="IndexLink"/>
              </w:rPr>
              <w:t>91</w:t>
            </w:r>
          </w:hyperlink>
        </w:p>
        <w:p>
          <w:pPr>
            <w:pStyle w:val="Contents3"/>
            <w:tabs>
              <w:tab w:val="clear" w:pos="8459"/>
              <w:tab w:val="right" w:pos="9026" w:leader="dot"/>
            </w:tabs>
            <w:rPr/>
          </w:pPr>
          <w:hyperlink w:anchor="__RefHeading___Toc1524534_3531895371">
            <w:r>
              <w:rPr>
                <w:webHidden/>
                <w:rStyle w:val="IndexLink"/>
                <w:rtl w:val="true"/>
              </w:rPr>
              <w:t>إشارة</w:t>
            </w:r>
            <w:r>
              <w:rPr>
                <w:rStyle w:val="IndexLink"/>
                <w:rtl w:val="true"/>
              </w:rPr>
              <w:tab/>
            </w:r>
            <w:r>
              <w:rPr>
                <w:rStyle w:val="IndexLink"/>
              </w:rPr>
              <w:t>91</w:t>
            </w:r>
          </w:hyperlink>
        </w:p>
        <w:p>
          <w:pPr>
            <w:pStyle w:val="Contents3"/>
            <w:tabs>
              <w:tab w:val="clear" w:pos="8459"/>
              <w:tab w:val="right" w:pos="9026" w:leader="dot"/>
            </w:tabs>
            <w:rPr/>
          </w:pPr>
          <w:hyperlink w:anchor="__RefHeading___Toc1524536_3531895371">
            <w:r>
              <w:rPr>
                <w:webHidden/>
                <w:rStyle w:val="IndexLink"/>
                <w:rtl w:val="true"/>
              </w:rPr>
              <w:t>اللغة</w:t>
            </w:r>
            <w:r>
              <w:rPr>
                <w:rStyle w:val="IndexLink"/>
                <w:rtl w:val="true"/>
              </w:rPr>
              <w:tab/>
            </w:r>
            <w:r>
              <w:rPr>
                <w:rStyle w:val="IndexLink"/>
              </w:rPr>
              <w:t>91</w:t>
            </w:r>
          </w:hyperlink>
        </w:p>
        <w:p>
          <w:pPr>
            <w:pStyle w:val="Contents3"/>
            <w:tabs>
              <w:tab w:val="clear" w:pos="8459"/>
              <w:tab w:val="right" w:pos="9026" w:leader="dot"/>
            </w:tabs>
            <w:rPr/>
          </w:pPr>
          <w:hyperlink w:anchor="__RefHeading___Toc1524538_3531895371">
            <w:r>
              <w:rPr>
                <w:webHidden/>
                <w:rStyle w:val="IndexLink"/>
                <w:rtl w:val="true"/>
              </w:rPr>
              <w:t>الإعراب</w:t>
            </w:r>
            <w:r>
              <w:rPr>
                <w:rStyle w:val="IndexLink"/>
                <w:rtl w:val="true"/>
              </w:rPr>
              <w:tab/>
            </w:r>
            <w:r>
              <w:rPr>
                <w:rStyle w:val="IndexLink"/>
              </w:rPr>
              <w:t>91</w:t>
            </w:r>
          </w:hyperlink>
        </w:p>
        <w:p>
          <w:pPr>
            <w:pStyle w:val="Contents3"/>
            <w:tabs>
              <w:tab w:val="clear" w:pos="8459"/>
              <w:tab w:val="right" w:pos="9026" w:leader="dot"/>
            </w:tabs>
            <w:rPr/>
          </w:pPr>
          <w:hyperlink w:anchor="__RefHeading___Toc1524540_3531895371">
            <w:r>
              <w:rPr>
                <w:webHidden/>
                <w:rStyle w:val="IndexLink"/>
                <w:rtl w:val="true"/>
              </w:rPr>
              <w:t>المعنى</w:t>
            </w:r>
            <w:r>
              <w:rPr>
                <w:rStyle w:val="IndexLink"/>
                <w:rtl w:val="true"/>
              </w:rPr>
              <w:tab/>
            </w:r>
            <w:r>
              <w:rPr>
                <w:rStyle w:val="IndexLink"/>
              </w:rPr>
              <w:t>91</w:t>
            </w:r>
          </w:hyperlink>
        </w:p>
        <w:p>
          <w:pPr>
            <w:pStyle w:val="Contents3"/>
            <w:tabs>
              <w:tab w:val="clear" w:pos="8459"/>
              <w:tab w:val="right" w:pos="9026" w:leader="dot"/>
            </w:tabs>
            <w:rPr/>
          </w:pPr>
          <w:hyperlink w:anchor="__RefHeading___Toc1524542_3531895371">
            <w:r>
              <w:rPr>
                <w:webHidden/>
                <w:rStyle w:val="IndexLink"/>
                <w:rtl w:val="true"/>
              </w:rPr>
              <w:t>تنبیهان</w:t>
            </w:r>
            <w:r>
              <w:rPr>
                <w:rStyle w:val="IndexLink"/>
                <w:rtl w:val="true"/>
              </w:rPr>
              <w:tab/>
            </w:r>
            <w:r>
              <w:rPr>
                <w:rStyle w:val="IndexLink"/>
              </w:rPr>
              <w:t>92</w:t>
            </w:r>
          </w:hyperlink>
        </w:p>
        <w:p>
          <w:pPr>
            <w:pStyle w:val="Contents4"/>
            <w:tabs>
              <w:tab w:val="clear" w:pos="8176"/>
              <w:tab w:val="right" w:pos="9026" w:leader="dot"/>
            </w:tabs>
            <w:rPr/>
          </w:pPr>
          <w:hyperlink w:anchor="__RefHeading___Toc1524544_3531895371">
            <w:r>
              <w:rPr>
                <w:webHidden/>
                <w:rStyle w:val="IndexLink"/>
                <w:rtl w:val="true"/>
              </w:rPr>
              <w:t xml:space="preserve">الأول </w:t>
            </w:r>
            <w:r>
              <w:rPr>
                <w:rStyle w:val="IndexLink"/>
                <w:rtl w:val="true"/>
              </w:rPr>
              <w:t xml:space="preserve">: </w:t>
            </w:r>
            <w:r>
              <w:rPr>
                <w:rStyle w:val="IndexLink"/>
                <w:rtl w:val="true"/>
              </w:rPr>
              <w:t>في ترجمة محمد بن أبي بكر وهاشم بن عتبة</w:t>
            </w:r>
            <w:r>
              <w:rPr>
                <w:rStyle w:val="IndexLink"/>
                <w:rtl w:val="true"/>
              </w:rPr>
              <w:t>.</w:t>
              <w:tab/>
            </w:r>
            <w:r>
              <w:rPr>
                <w:rStyle w:val="IndexLink"/>
              </w:rPr>
              <w:t>92</w:t>
            </w:r>
          </w:hyperlink>
        </w:p>
        <w:p>
          <w:pPr>
            <w:pStyle w:val="Contents4"/>
            <w:tabs>
              <w:tab w:val="clear" w:pos="8176"/>
              <w:tab w:val="right" w:pos="9026" w:leader="dot"/>
            </w:tabs>
            <w:rPr/>
          </w:pPr>
          <w:hyperlink w:anchor="__RefHeading___Toc1524546_3531895371">
            <w:r>
              <w:rPr>
                <w:webHidden/>
                <w:rStyle w:val="IndexLink"/>
                <w:rtl w:val="true"/>
              </w:rPr>
              <w:t>الثاني</w:t>
            </w:r>
            <w:r>
              <w:rPr>
                <w:rStyle w:val="IndexLink"/>
                <w:rtl w:val="true"/>
              </w:rPr>
              <w:tab/>
            </w:r>
            <w:r>
              <w:rPr>
                <w:rStyle w:val="IndexLink"/>
              </w:rPr>
              <w:t>93</w:t>
            </w:r>
          </w:hyperlink>
        </w:p>
        <w:p>
          <w:pPr>
            <w:pStyle w:val="Contents3"/>
            <w:tabs>
              <w:tab w:val="clear" w:pos="8459"/>
              <w:tab w:val="right" w:pos="9026" w:leader="dot"/>
            </w:tabs>
            <w:rPr/>
          </w:pPr>
          <w:hyperlink w:anchor="__RefHeading___Toc1524548_3531895371">
            <w:r>
              <w:rPr>
                <w:webHidden/>
                <w:rStyle w:val="IndexLink"/>
                <w:rtl w:val="true"/>
              </w:rPr>
              <w:t>الترجمة</w:t>
            </w:r>
            <w:r>
              <w:rPr>
                <w:rStyle w:val="IndexLink"/>
                <w:rtl w:val="true"/>
              </w:rPr>
              <w:tab/>
            </w:r>
            <w:r>
              <w:rPr>
                <w:rStyle w:val="IndexLink"/>
              </w:rPr>
              <w:t>105</w:t>
            </w:r>
          </w:hyperlink>
        </w:p>
        <w:p>
          <w:pPr>
            <w:pStyle w:val="Contents2"/>
            <w:tabs>
              <w:tab w:val="clear" w:pos="8743"/>
              <w:tab w:val="right" w:pos="9026" w:leader="dot"/>
            </w:tabs>
            <w:rPr/>
          </w:pPr>
          <w:hyperlink w:anchor="__RefHeading___Toc1524550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وهو الثامن والستون من المختار في باب الخطب</w:t>
            </w:r>
            <w:r>
              <w:rPr>
                <w:rStyle w:val="IndexLink"/>
                <w:rtl w:val="true"/>
              </w:rPr>
              <w:tab/>
            </w:r>
            <w:r>
              <w:rPr>
                <w:rStyle w:val="IndexLink"/>
              </w:rPr>
              <w:t>106</w:t>
            </w:r>
          </w:hyperlink>
        </w:p>
        <w:p>
          <w:pPr>
            <w:pStyle w:val="Contents3"/>
            <w:tabs>
              <w:tab w:val="clear" w:pos="8459"/>
              <w:tab w:val="right" w:pos="9026" w:leader="dot"/>
            </w:tabs>
            <w:rPr/>
          </w:pPr>
          <w:hyperlink w:anchor="__RefHeading___Toc1524552_3531895371">
            <w:r>
              <w:rPr>
                <w:webHidden/>
                <w:rStyle w:val="IndexLink"/>
                <w:rtl w:val="true"/>
              </w:rPr>
              <w:t>إشارة</w:t>
            </w:r>
            <w:r>
              <w:rPr>
                <w:rStyle w:val="IndexLink"/>
                <w:rtl w:val="true"/>
              </w:rPr>
              <w:tab/>
            </w:r>
            <w:r>
              <w:rPr>
                <w:rStyle w:val="IndexLink"/>
              </w:rPr>
              <w:t>106</w:t>
            </w:r>
          </w:hyperlink>
        </w:p>
        <w:p>
          <w:pPr>
            <w:pStyle w:val="Contents3"/>
            <w:tabs>
              <w:tab w:val="clear" w:pos="8459"/>
              <w:tab w:val="right" w:pos="9026" w:leader="dot"/>
            </w:tabs>
            <w:rPr/>
          </w:pPr>
          <w:hyperlink w:anchor="__RefHeading___Toc1524554_3531895371">
            <w:r>
              <w:rPr>
                <w:webHidden/>
                <w:rStyle w:val="IndexLink"/>
                <w:rtl w:val="true"/>
              </w:rPr>
              <w:t>اللغة</w:t>
            </w:r>
            <w:r>
              <w:rPr>
                <w:rStyle w:val="IndexLink"/>
                <w:rtl w:val="true"/>
              </w:rPr>
              <w:tab/>
            </w:r>
            <w:r>
              <w:rPr>
                <w:rStyle w:val="IndexLink"/>
              </w:rPr>
              <w:t>106</w:t>
            </w:r>
          </w:hyperlink>
        </w:p>
        <w:p>
          <w:pPr>
            <w:pStyle w:val="Contents3"/>
            <w:tabs>
              <w:tab w:val="clear" w:pos="8459"/>
              <w:tab w:val="right" w:pos="9026" w:leader="dot"/>
            </w:tabs>
            <w:rPr/>
          </w:pPr>
          <w:hyperlink w:anchor="__RefHeading___Toc1524556_3531895371">
            <w:r>
              <w:rPr>
                <w:webHidden/>
                <w:rStyle w:val="IndexLink"/>
                <w:rtl w:val="true"/>
              </w:rPr>
              <w:t>الإعراب</w:t>
            </w:r>
            <w:r>
              <w:rPr>
                <w:rStyle w:val="IndexLink"/>
                <w:rtl w:val="true"/>
              </w:rPr>
              <w:tab/>
            </w:r>
            <w:r>
              <w:rPr>
                <w:rStyle w:val="IndexLink"/>
              </w:rPr>
              <w:t>107</w:t>
            </w:r>
          </w:hyperlink>
        </w:p>
        <w:p>
          <w:pPr>
            <w:pStyle w:val="Contents3"/>
            <w:tabs>
              <w:tab w:val="clear" w:pos="8459"/>
              <w:tab w:val="right" w:pos="9026" w:leader="dot"/>
            </w:tabs>
            <w:rPr/>
          </w:pPr>
          <w:hyperlink w:anchor="__RefHeading___Toc1524558_3531895371">
            <w:r>
              <w:rPr>
                <w:webHidden/>
                <w:rStyle w:val="IndexLink"/>
                <w:rtl w:val="true"/>
              </w:rPr>
              <w:t>المعنى</w:t>
            </w:r>
            <w:r>
              <w:rPr>
                <w:rStyle w:val="IndexLink"/>
                <w:rtl w:val="true"/>
              </w:rPr>
              <w:tab/>
            </w:r>
            <w:r>
              <w:rPr>
                <w:rStyle w:val="IndexLink"/>
              </w:rPr>
              <w:t>107</w:t>
            </w:r>
          </w:hyperlink>
        </w:p>
        <w:p>
          <w:pPr>
            <w:pStyle w:val="Contents3"/>
            <w:tabs>
              <w:tab w:val="clear" w:pos="8459"/>
              <w:tab w:val="right" w:pos="9026" w:leader="dot"/>
            </w:tabs>
            <w:rPr/>
          </w:pPr>
          <w:hyperlink w:anchor="__RefHeading___Toc1524560_3531895371">
            <w:r>
              <w:rPr>
                <w:webHidden/>
                <w:rStyle w:val="IndexLink"/>
                <w:rtl w:val="true"/>
              </w:rPr>
              <w:t>الترجمة</w:t>
            </w:r>
            <w:r>
              <w:rPr>
                <w:rStyle w:val="IndexLink"/>
                <w:rtl w:val="true"/>
              </w:rPr>
              <w:tab/>
            </w:r>
            <w:r>
              <w:rPr>
                <w:rStyle w:val="IndexLink"/>
              </w:rPr>
              <w:t>109</w:t>
            </w:r>
          </w:hyperlink>
        </w:p>
        <w:p>
          <w:pPr>
            <w:pStyle w:val="Contents2"/>
            <w:tabs>
              <w:tab w:val="clear" w:pos="8743"/>
              <w:tab w:val="right" w:pos="9026" w:leader="dot"/>
            </w:tabs>
            <w:rPr/>
          </w:pPr>
          <w:hyperlink w:anchor="__RefHeading___Toc1524562_3531895371">
            <w:r>
              <w:rPr>
                <w:webHidden/>
                <w:rStyle w:val="IndexLink"/>
                <w:rtl w:val="true"/>
              </w:rPr>
              <w:t xml:space="preserve">وقال </w:t>
            </w:r>
            <w:r>
              <w:rPr>
                <w:rStyle w:val="IndexLink"/>
                <w:rtl w:val="true"/>
              </w:rPr>
              <w:t>(</w:t>
            </w:r>
            <w:r>
              <w:rPr>
                <w:rStyle w:val="IndexLink"/>
                <w:rtl w:val="true"/>
              </w:rPr>
              <w:t>عليه السلام</w:t>
            </w:r>
            <w:r>
              <w:rPr>
                <w:rStyle w:val="IndexLink"/>
                <w:rtl w:val="true"/>
              </w:rPr>
              <w:t xml:space="preserve">) </w:t>
            </w:r>
            <w:r>
              <w:rPr>
                <w:rStyle w:val="IndexLink"/>
                <w:rtl w:val="true"/>
              </w:rPr>
              <w:t>في سحرة اليوم الذي ضرب فيه وهو التاسع والستون من المختار باب الخطب</w:t>
            </w:r>
            <w:r>
              <w:rPr>
                <w:rStyle w:val="IndexLink"/>
                <w:rtl w:val="true"/>
              </w:rPr>
              <w:tab/>
            </w:r>
            <w:r>
              <w:rPr>
                <w:rStyle w:val="IndexLink"/>
              </w:rPr>
              <w:t>110</w:t>
            </w:r>
          </w:hyperlink>
        </w:p>
        <w:p>
          <w:pPr>
            <w:pStyle w:val="Contents3"/>
            <w:tabs>
              <w:tab w:val="clear" w:pos="8459"/>
              <w:tab w:val="right" w:pos="9026" w:leader="dot"/>
            </w:tabs>
            <w:rPr/>
          </w:pPr>
          <w:hyperlink w:anchor="__RefHeading___Toc1524564_3531895371">
            <w:r>
              <w:rPr>
                <w:webHidden/>
                <w:rStyle w:val="IndexLink"/>
                <w:rtl w:val="true"/>
              </w:rPr>
              <w:t>إشارة</w:t>
            </w:r>
            <w:r>
              <w:rPr>
                <w:rStyle w:val="IndexLink"/>
                <w:rtl w:val="true"/>
              </w:rPr>
              <w:tab/>
            </w:r>
            <w:r>
              <w:rPr>
                <w:rStyle w:val="IndexLink"/>
              </w:rPr>
              <w:t>110</w:t>
            </w:r>
          </w:hyperlink>
        </w:p>
        <w:p>
          <w:pPr>
            <w:pStyle w:val="Contents3"/>
            <w:tabs>
              <w:tab w:val="clear" w:pos="8459"/>
              <w:tab w:val="right" w:pos="9026" w:leader="dot"/>
            </w:tabs>
            <w:rPr/>
          </w:pPr>
          <w:hyperlink w:anchor="__RefHeading___Toc1524566_3531895371">
            <w:r>
              <w:rPr>
                <w:webHidden/>
                <w:rStyle w:val="IndexLink"/>
                <w:rtl w:val="true"/>
              </w:rPr>
              <w:t>اللغة</w:t>
            </w:r>
            <w:r>
              <w:rPr>
                <w:rStyle w:val="IndexLink"/>
                <w:rtl w:val="true"/>
              </w:rPr>
              <w:tab/>
            </w:r>
            <w:r>
              <w:rPr>
                <w:rStyle w:val="IndexLink"/>
              </w:rPr>
              <w:t>110</w:t>
            </w:r>
          </w:hyperlink>
        </w:p>
        <w:p>
          <w:pPr>
            <w:pStyle w:val="Contents3"/>
            <w:tabs>
              <w:tab w:val="clear" w:pos="8459"/>
              <w:tab w:val="right" w:pos="9026" w:leader="dot"/>
            </w:tabs>
            <w:rPr/>
          </w:pPr>
          <w:hyperlink w:anchor="__RefHeading___Toc1524568_3531895371">
            <w:r>
              <w:rPr>
                <w:webHidden/>
                <w:rStyle w:val="IndexLink"/>
                <w:rtl w:val="true"/>
              </w:rPr>
              <w:t>الإعراب</w:t>
            </w:r>
            <w:r>
              <w:rPr>
                <w:rStyle w:val="IndexLink"/>
                <w:rtl w:val="true"/>
              </w:rPr>
              <w:tab/>
            </w:r>
            <w:r>
              <w:rPr>
                <w:rStyle w:val="IndexLink"/>
              </w:rPr>
              <w:t>110</w:t>
            </w:r>
          </w:hyperlink>
        </w:p>
        <w:p>
          <w:pPr>
            <w:pStyle w:val="Contents3"/>
            <w:tabs>
              <w:tab w:val="clear" w:pos="8459"/>
              <w:tab w:val="right" w:pos="9026" w:leader="dot"/>
            </w:tabs>
            <w:rPr/>
          </w:pPr>
          <w:hyperlink w:anchor="__RefHeading___Toc1524570_3531895371">
            <w:r>
              <w:rPr>
                <w:webHidden/>
                <w:rStyle w:val="IndexLink"/>
                <w:rtl w:val="true"/>
              </w:rPr>
              <w:t>المعنى</w:t>
            </w:r>
            <w:r>
              <w:rPr>
                <w:rStyle w:val="IndexLink"/>
                <w:rtl w:val="true"/>
              </w:rPr>
              <w:tab/>
            </w:r>
            <w:r>
              <w:rPr>
                <w:rStyle w:val="IndexLink"/>
              </w:rPr>
              <w:t>110</w:t>
            </w:r>
          </w:hyperlink>
        </w:p>
        <w:p>
          <w:pPr>
            <w:pStyle w:val="Contents3"/>
            <w:tabs>
              <w:tab w:val="clear" w:pos="8459"/>
              <w:tab w:val="right" w:pos="9026" w:leader="dot"/>
            </w:tabs>
            <w:rPr/>
          </w:pPr>
          <w:hyperlink w:anchor="__RefHeading___Toc1524572_3531895371">
            <w:r>
              <w:rPr>
                <w:webHidden/>
                <w:rStyle w:val="IndexLink"/>
                <w:rtl w:val="true"/>
              </w:rPr>
              <w:t>تذييلات</w:t>
            </w:r>
            <w:r>
              <w:rPr>
                <w:rStyle w:val="IndexLink"/>
                <w:rtl w:val="true"/>
              </w:rPr>
              <w:tab/>
            </w:r>
            <w:r>
              <w:rPr>
                <w:rStyle w:val="IndexLink"/>
              </w:rPr>
              <w:t>111</w:t>
            </w:r>
          </w:hyperlink>
        </w:p>
        <w:p>
          <w:pPr>
            <w:pStyle w:val="Contents4"/>
            <w:tabs>
              <w:tab w:val="clear" w:pos="8176"/>
              <w:tab w:val="right" w:pos="9026" w:leader="dot"/>
            </w:tabs>
            <w:rPr/>
          </w:pPr>
          <w:hyperlink w:anchor="__RefHeading___Toc1524574_3531895371">
            <w:r>
              <w:rPr>
                <w:webHidden/>
                <w:rStyle w:val="IndexLink"/>
                <w:rtl w:val="true"/>
              </w:rPr>
              <w:t xml:space="preserve">الأول </w:t>
            </w:r>
            <w:r>
              <w:rPr>
                <w:rStyle w:val="IndexLink"/>
                <w:rtl w:val="true"/>
              </w:rPr>
              <w:t xml:space="preserve">: </w:t>
            </w:r>
            <w:r>
              <w:rPr>
                <w:rStyle w:val="IndexLink"/>
                <w:rtl w:val="true"/>
              </w:rPr>
              <w:t xml:space="preserve">في كيفية شهادته </w:t>
            </w:r>
            <w:r>
              <w:rPr>
                <w:rStyle w:val="IndexLink"/>
                <w:rtl w:val="true"/>
              </w:rPr>
              <w:t>(</w:t>
            </w:r>
            <w:r>
              <w:rPr>
                <w:rStyle w:val="IndexLink"/>
                <w:rtl w:val="true"/>
              </w:rPr>
              <w:t>علیه السَّلام</w:t>
            </w:r>
            <w:r>
              <w:rPr>
                <w:rStyle w:val="IndexLink"/>
                <w:rtl w:val="true"/>
              </w:rPr>
              <w:t xml:space="preserve">) </w:t>
            </w:r>
            <w:r>
              <w:rPr>
                <w:rStyle w:val="IndexLink"/>
                <w:rtl w:val="true"/>
              </w:rPr>
              <w:t>وفيها روايات كثيرة وأبسطها ما رواه في المجلد</w:t>
            </w:r>
            <w:r>
              <w:rPr>
                <w:rStyle w:val="IndexLink"/>
                <w:rtl w:val="true"/>
              </w:rPr>
              <w:t>.</w:t>
              <w:tab/>
            </w:r>
            <w:r>
              <w:rPr>
                <w:rStyle w:val="IndexLink"/>
              </w:rPr>
              <w:t>111</w:t>
            </w:r>
          </w:hyperlink>
        </w:p>
        <w:p>
          <w:pPr>
            <w:pStyle w:val="Contents4"/>
            <w:tabs>
              <w:tab w:val="clear" w:pos="8176"/>
              <w:tab w:val="right" w:pos="9026" w:leader="dot"/>
            </w:tabs>
            <w:rPr/>
          </w:pPr>
          <w:hyperlink w:anchor="__RefHeading___Toc1524576_3531895371">
            <w:r>
              <w:rPr>
                <w:webHidden/>
                <w:rStyle w:val="IndexLink"/>
                <w:rtl w:val="true"/>
              </w:rPr>
              <w:t>التذييل الثاني في موضع قبره الشريف والإشارة إلى من بناه فنقول</w:t>
            </w:r>
            <w:r>
              <w:rPr>
                <w:rStyle w:val="IndexLink"/>
                <w:rtl w:val="true"/>
              </w:rPr>
              <w:tab/>
            </w:r>
            <w:r>
              <w:rPr>
                <w:rStyle w:val="IndexLink"/>
              </w:rPr>
              <w:t>143</w:t>
            </w:r>
          </w:hyperlink>
        </w:p>
        <w:p>
          <w:pPr>
            <w:pStyle w:val="Contents4"/>
            <w:tabs>
              <w:tab w:val="clear" w:pos="8176"/>
              <w:tab w:val="right" w:pos="9026" w:leader="dot"/>
            </w:tabs>
            <w:rPr/>
          </w:pPr>
          <w:hyperlink w:anchor="__RefHeading___Toc1524578_3531895371">
            <w:r>
              <w:rPr>
                <w:webHidden/>
                <w:rStyle w:val="IndexLink"/>
                <w:rtl w:val="true"/>
              </w:rPr>
              <w:t>التذييل الثالث في ذكر نبذ من المعجزات الظاهرة منه ومن قبره الشريف بعد وفاته</w:t>
            </w:r>
            <w:r>
              <w:rPr>
                <w:rStyle w:val="IndexLink"/>
                <w:rtl w:val="true"/>
              </w:rPr>
              <w:tab/>
            </w:r>
            <w:r>
              <w:rPr>
                <w:rStyle w:val="IndexLink"/>
              </w:rPr>
              <w:t>146</w:t>
            </w:r>
          </w:hyperlink>
        </w:p>
        <w:p>
          <w:pPr>
            <w:pStyle w:val="Contents3"/>
            <w:tabs>
              <w:tab w:val="clear" w:pos="8459"/>
              <w:tab w:val="right" w:pos="9026" w:leader="dot"/>
            </w:tabs>
            <w:rPr/>
          </w:pPr>
          <w:hyperlink w:anchor="__RefHeading___Toc1524580_3531895371">
            <w:r>
              <w:rPr>
                <w:webHidden/>
                <w:rStyle w:val="IndexLink"/>
                <w:rtl w:val="true"/>
              </w:rPr>
              <w:t>الترجمة</w:t>
            </w:r>
            <w:r>
              <w:rPr>
                <w:rStyle w:val="IndexLink"/>
                <w:rtl w:val="true"/>
              </w:rPr>
              <w:tab/>
            </w:r>
            <w:r>
              <w:rPr>
                <w:rStyle w:val="IndexLink"/>
              </w:rPr>
              <w:t>154</w:t>
            </w:r>
          </w:hyperlink>
        </w:p>
        <w:p>
          <w:pPr>
            <w:pStyle w:val="Contents2"/>
            <w:tabs>
              <w:tab w:val="clear" w:pos="8743"/>
              <w:tab w:val="right" w:pos="9026" w:leader="dot"/>
            </w:tabs>
            <w:rPr/>
          </w:pPr>
          <w:hyperlink w:anchor="__RefHeading___Toc1524582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في ذم أهل العراق وهو السبعون من المختار في باب الخطب</w:t>
            </w:r>
            <w:r>
              <w:rPr>
                <w:rStyle w:val="IndexLink"/>
                <w:rtl w:val="true"/>
              </w:rPr>
              <w:tab/>
            </w:r>
            <w:r>
              <w:rPr>
                <w:rStyle w:val="IndexLink"/>
              </w:rPr>
              <w:t>155</w:t>
            </w:r>
          </w:hyperlink>
        </w:p>
        <w:p>
          <w:pPr>
            <w:pStyle w:val="Contents3"/>
            <w:tabs>
              <w:tab w:val="clear" w:pos="8459"/>
              <w:tab w:val="right" w:pos="9026" w:leader="dot"/>
            </w:tabs>
            <w:rPr/>
          </w:pPr>
          <w:hyperlink w:anchor="__RefHeading___Toc1524584_3531895371">
            <w:r>
              <w:rPr>
                <w:webHidden/>
                <w:rStyle w:val="IndexLink"/>
                <w:rtl w:val="true"/>
              </w:rPr>
              <w:t>إشارة</w:t>
            </w:r>
            <w:r>
              <w:rPr>
                <w:rStyle w:val="IndexLink"/>
                <w:rtl w:val="true"/>
              </w:rPr>
              <w:tab/>
            </w:r>
            <w:r>
              <w:rPr>
                <w:rStyle w:val="IndexLink"/>
              </w:rPr>
              <w:t>155</w:t>
            </w:r>
          </w:hyperlink>
        </w:p>
        <w:p>
          <w:pPr>
            <w:pStyle w:val="Contents3"/>
            <w:tabs>
              <w:tab w:val="clear" w:pos="8459"/>
              <w:tab w:val="right" w:pos="9026" w:leader="dot"/>
            </w:tabs>
            <w:rPr/>
          </w:pPr>
          <w:hyperlink w:anchor="__RefHeading___Toc1524586_3531895371">
            <w:r>
              <w:rPr>
                <w:webHidden/>
                <w:rStyle w:val="IndexLink"/>
                <w:rtl w:val="true"/>
              </w:rPr>
              <w:t>اللغة</w:t>
            </w:r>
            <w:r>
              <w:rPr>
                <w:rStyle w:val="IndexLink"/>
                <w:rtl w:val="true"/>
              </w:rPr>
              <w:tab/>
            </w:r>
            <w:r>
              <w:rPr>
                <w:rStyle w:val="IndexLink"/>
              </w:rPr>
              <w:t>155</w:t>
            </w:r>
          </w:hyperlink>
        </w:p>
        <w:p>
          <w:pPr>
            <w:pStyle w:val="Contents3"/>
            <w:tabs>
              <w:tab w:val="clear" w:pos="8459"/>
              <w:tab w:val="right" w:pos="9026" w:leader="dot"/>
            </w:tabs>
            <w:rPr/>
          </w:pPr>
          <w:hyperlink w:anchor="__RefHeading___Toc1524588_3531895371">
            <w:r>
              <w:rPr>
                <w:webHidden/>
                <w:rStyle w:val="IndexLink"/>
                <w:rtl w:val="true"/>
              </w:rPr>
              <w:t>الإعراب</w:t>
            </w:r>
            <w:r>
              <w:rPr>
                <w:rStyle w:val="IndexLink"/>
                <w:rtl w:val="true"/>
              </w:rPr>
              <w:tab/>
            </w:r>
            <w:r>
              <w:rPr>
                <w:rStyle w:val="IndexLink"/>
              </w:rPr>
              <w:t>155</w:t>
            </w:r>
          </w:hyperlink>
        </w:p>
        <w:p>
          <w:pPr>
            <w:pStyle w:val="Contents3"/>
            <w:tabs>
              <w:tab w:val="clear" w:pos="8459"/>
              <w:tab w:val="right" w:pos="9026" w:leader="dot"/>
            </w:tabs>
            <w:rPr/>
          </w:pPr>
          <w:hyperlink w:anchor="__RefHeading___Toc1524590_3531895371">
            <w:r>
              <w:rPr>
                <w:webHidden/>
                <w:rStyle w:val="IndexLink"/>
                <w:rtl w:val="true"/>
              </w:rPr>
              <w:t>المعنى</w:t>
            </w:r>
            <w:r>
              <w:rPr>
                <w:rStyle w:val="IndexLink"/>
                <w:rtl w:val="true"/>
              </w:rPr>
              <w:tab/>
            </w:r>
            <w:r>
              <w:rPr>
                <w:rStyle w:val="IndexLink"/>
              </w:rPr>
              <w:t>157</w:t>
            </w:r>
          </w:hyperlink>
        </w:p>
        <w:p>
          <w:pPr>
            <w:pStyle w:val="Contents3"/>
            <w:tabs>
              <w:tab w:val="clear" w:pos="8459"/>
              <w:tab w:val="right" w:pos="9026" w:leader="dot"/>
            </w:tabs>
            <w:rPr/>
          </w:pPr>
          <w:hyperlink w:anchor="__RefHeading___Toc1524592_3531895371">
            <w:r>
              <w:rPr>
                <w:webHidden/>
                <w:rStyle w:val="IndexLink"/>
                <w:rtl w:val="true"/>
              </w:rPr>
              <w:t>الترجمة</w:t>
            </w:r>
            <w:r>
              <w:rPr>
                <w:rStyle w:val="IndexLink"/>
                <w:rtl w:val="true"/>
              </w:rPr>
              <w:tab/>
            </w:r>
            <w:r>
              <w:rPr>
                <w:rStyle w:val="IndexLink"/>
              </w:rPr>
              <w:t>159</w:t>
            </w:r>
          </w:hyperlink>
        </w:p>
        <w:p>
          <w:pPr>
            <w:pStyle w:val="Contents2"/>
            <w:tabs>
              <w:tab w:val="clear" w:pos="8743"/>
              <w:tab w:val="right" w:pos="9026" w:leader="dot"/>
            </w:tabs>
            <w:rPr/>
          </w:pPr>
          <w:hyperlink w:anchor="__RefHeading___Toc1524594_3531895371">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علم فيها الناس الصلاة على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وهي الحادية والسبعون من المختار في باب الخطب</w:t>
            </w:r>
            <w:r>
              <w:rPr>
                <w:rStyle w:val="IndexLink"/>
                <w:rtl w:val="true"/>
              </w:rPr>
              <w:tab/>
            </w:r>
            <w:r>
              <w:rPr>
                <w:rStyle w:val="IndexLink"/>
              </w:rPr>
              <w:t>161</w:t>
            </w:r>
          </w:hyperlink>
        </w:p>
        <w:p>
          <w:pPr>
            <w:pStyle w:val="Contents3"/>
            <w:tabs>
              <w:tab w:val="clear" w:pos="8459"/>
              <w:tab w:val="right" w:pos="9026" w:leader="dot"/>
            </w:tabs>
            <w:rPr/>
          </w:pPr>
          <w:hyperlink w:anchor="__RefHeading___Toc1524596_3531895371">
            <w:r>
              <w:rPr>
                <w:webHidden/>
                <w:rStyle w:val="IndexLink"/>
                <w:rtl w:val="true"/>
              </w:rPr>
              <w:t>إشارة</w:t>
            </w:r>
            <w:r>
              <w:rPr>
                <w:rStyle w:val="IndexLink"/>
                <w:rtl w:val="true"/>
              </w:rPr>
              <w:tab/>
            </w:r>
            <w:r>
              <w:rPr>
                <w:rStyle w:val="IndexLink"/>
              </w:rPr>
              <w:t>161</w:t>
            </w:r>
          </w:hyperlink>
        </w:p>
        <w:p>
          <w:pPr>
            <w:pStyle w:val="Contents3"/>
            <w:tabs>
              <w:tab w:val="clear" w:pos="8459"/>
              <w:tab w:val="right" w:pos="9026" w:leader="dot"/>
            </w:tabs>
            <w:rPr/>
          </w:pPr>
          <w:hyperlink w:anchor="__RefHeading___Toc1524598_3531895371">
            <w:r>
              <w:rPr>
                <w:webHidden/>
                <w:rStyle w:val="IndexLink"/>
                <w:rtl w:val="true"/>
              </w:rPr>
              <w:t>اللغة</w:t>
            </w:r>
            <w:r>
              <w:rPr>
                <w:rStyle w:val="IndexLink"/>
                <w:rtl w:val="true"/>
              </w:rPr>
              <w:tab/>
            </w:r>
            <w:r>
              <w:rPr>
                <w:rStyle w:val="IndexLink"/>
              </w:rPr>
              <w:t>161</w:t>
            </w:r>
          </w:hyperlink>
        </w:p>
        <w:p>
          <w:pPr>
            <w:pStyle w:val="Contents3"/>
            <w:tabs>
              <w:tab w:val="clear" w:pos="8459"/>
              <w:tab w:val="right" w:pos="9026" w:leader="dot"/>
            </w:tabs>
            <w:rPr/>
          </w:pPr>
          <w:hyperlink w:anchor="__RefHeading___Toc1524600_3531895371">
            <w:r>
              <w:rPr>
                <w:webHidden/>
                <w:rStyle w:val="IndexLink"/>
                <w:rtl w:val="true"/>
              </w:rPr>
              <w:t>الإعراب</w:t>
            </w:r>
            <w:r>
              <w:rPr>
                <w:rStyle w:val="IndexLink"/>
                <w:rtl w:val="true"/>
              </w:rPr>
              <w:tab/>
            </w:r>
            <w:r>
              <w:rPr>
                <w:rStyle w:val="IndexLink"/>
              </w:rPr>
              <w:t>163</w:t>
            </w:r>
          </w:hyperlink>
        </w:p>
        <w:p>
          <w:pPr>
            <w:pStyle w:val="Contents3"/>
            <w:tabs>
              <w:tab w:val="clear" w:pos="8459"/>
              <w:tab w:val="right" w:pos="9026" w:leader="dot"/>
            </w:tabs>
            <w:rPr/>
          </w:pPr>
          <w:hyperlink w:anchor="__RefHeading___Toc1524602_3531895371">
            <w:r>
              <w:rPr>
                <w:webHidden/>
                <w:rStyle w:val="IndexLink"/>
                <w:rtl w:val="true"/>
              </w:rPr>
              <w:t>المعنى</w:t>
            </w:r>
            <w:r>
              <w:rPr>
                <w:rStyle w:val="IndexLink"/>
                <w:rtl w:val="true"/>
              </w:rPr>
              <w:tab/>
            </w:r>
            <w:r>
              <w:rPr>
                <w:rStyle w:val="IndexLink"/>
              </w:rPr>
              <w:t>163</w:t>
            </w:r>
          </w:hyperlink>
        </w:p>
        <w:p>
          <w:pPr>
            <w:pStyle w:val="Contents4"/>
            <w:tabs>
              <w:tab w:val="clear" w:pos="8176"/>
              <w:tab w:val="right" w:pos="9026" w:leader="dot"/>
            </w:tabs>
            <w:rPr/>
          </w:pPr>
          <w:hyperlink w:anchor="__RefHeading___Toc1524604_3531895371">
            <w:r>
              <w:rPr>
                <w:webHidden/>
                <w:rStyle w:val="IndexLink"/>
                <w:rtl w:val="true"/>
              </w:rPr>
              <w:t>إشارة</w:t>
            </w:r>
            <w:r>
              <w:rPr>
                <w:rStyle w:val="IndexLink"/>
                <w:rtl w:val="true"/>
              </w:rPr>
              <w:tab/>
            </w:r>
            <w:r>
              <w:rPr>
                <w:rStyle w:val="IndexLink"/>
              </w:rPr>
              <w:t>163</w:t>
            </w:r>
          </w:hyperlink>
        </w:p>
        <w:p>
          <w:pPr>
            <w:pStyle w:val="Contents4"/>
            <w:tabs>
              <w:tab w:val="clear" w:pos="8176"/>
              <w:tab w:val="right" w:pos="9026" w:leader="dot"/>
            </w:tabs>
            <w:rPr/>
          </w:pPr>
          <w:hyperlink w:anchor="__RefHeading___Toc1524606_3531895371">
            <w:r>
              <w:rPr>
                <w:webHidden/>
                <w:rStyle w:val="IndexLink"/>
                <w:rtl w:val="true"/>
              </w:rPr>
              <w:t>أما الأول</w:t>
            </w:r>
            <w:r>
              <w:rPr>
                <w:rStyle w:val="IndexLink"/>
                <w:rtl w:val="true"/>
              </w:rPr>
              <w:tab/>
            </w:r>
            <w:r>
              <w:rPr>
                <w:rStyle w:val="IndexLink"/>
              </w:rPr>
              <w:t>163</w:t>
            </w:r>
          </w:hyperlink>
        </w:p>
        <w:p>
          <w:pPr>
            <w:pStyle w:val="Contents4"/>
            <w:tabs>
              <w:tab w:val="clear" w:pos="8176"/>
              <w:tab w:val="right" w:pos="9026" w:leader="dot"/>
            </w:tabs>
            <w:rPr/>
          </w:pPr>
          <w:hyperlink w:anchor="__RefHeading___Toc1524608_3531895371">
            <w:r>
              <w:rPr>
                <w:webHidden/>
                <w:rStyle w:val="IndexLink"/>
                <w:rtl w:val="true"/>
              </w:rPr>
              <w:t>وأما الثاني</w:t>
            </w:r>
            <w:r>
              <w:rPr>
                <w:rStyle w:val="IndexLink"/>
                <w:rtl w:val="true"/>
              </w:rPr>
              <w:tab/>
            </w:r>
            <w:r>
              <w:rPr>
                <w:rStyle w:val="IndexLink"/>
              </w:rPr>
              <w:t>164</w:t>
            </w:r>
          </w:hyperlink>
        </w:p>
        <w:p>
          <w:pPr>
            <w:pStyle w:val="Contents3"/>
            <w:tabs>
              <w:tab w:val="clear" w:pos="8459"/>
              <w:tab w:val="right" w:pos="9026" w:leader="dot"/>
            </w:tabs>
            <w:rPr/>
          </w:pPr>
          <w:hyperlink w:anchor="__RefHeading___Toc1524610_3531895371">
            <w:r>
              <w:rPr>
                <w:webHidden/>
                <w:rStyle w:val="IndexLink"/>
                <w:rtl w:val="true"/>
              </w:rPr>
              <w:t>تنبيهات</w:t>
            </w:r>
            <w:r>
              <w:rPr>
                <w:rStyle w:val="IndexLink"/>
                <w:rtl w:val="true"/>
              </w:rPr>
              <w:tab/>
            </w:r>
            <w:r>
              <w:rPr>
                <w:rStyle w:val="IndexLink"/>
              </w:rPr>
              <w:t>173</w:t>
            </w:r>
          </w:hyperlink>
        </w:p>
        <w:p>
          <w:pPr>
            <w:pStyle w:val="Contents4"/>
            <w:tabs>
              <w:tab w:val="clear" w:pos="8176"/>
              <w:tab w:val="right" w:pos="9026" w:leader="dot"/>
            </w:tabs>
            <w:rPr/>
          </w:pPr>
          <w:hyperlink w:anchor="__RefHeading___Toc1524612_3531895371">
            <w:r>
              <w:rPr>
                <w:webHidden/>
                <w:rStyle w:val="IndexLink"/>
                <w:rtl w:val="true"/>
              </w:rPr>
              <w:t xml:space="preserve">الأول </w:t>
            </w:r>
            <w:r>
              <w:rPr>
                <w:rStyle w:val="IndexLink"/>
                <w:rtl w:val="true"/>
              </w:rPr>
              <w:t>:</w:t>
              <w:tab/>
            </w:r>
            <w:r>
              <w:rPr>
                <w:rStyle w:val="IndexLink"/>
              </w:rPr>
              <w:t>173</w:t>
            </w:r>
          </w:hyperlink>
        </w:p>
        <w:p>
          <w:pPr>
            <w:pStyle w:val="Contents4"/>
            <w:tabs>
              <w:tab w:val="clear" w:pos="8176"/>
              <w:tab w:val="right" w:pos="9026" w:leader="dot"/>
            </w:tabs>
            <w:rPr/>
          </w:pPr>
          <w:hyperlink w:anchor="__RefHeading___Toc1524614_3531895371">
            <w:r>
              <w:rPr>
                <w:webHidden/>
                <w:rStyle w:val="IndexLink"/>
                <w:rtl w:val="true"/>
              </w:rPr>
              <w:t>الثاني</w:t>
            </w:r>
            <w:r>
              <w:rPr>
                <w:rStyle w:val="IndexLink"/>
                <w:rtl w:val="true"/>
              </w:rPr>
              <w:tab/>
            </w:r>
            <w:r>
              <w:rPr>
                <w:rStyle w:val="IndexLink"/>
              </w:rPr>
              <w:t>181</w:t>
            </w:r>
          </w:hyperlink>
        </w:p>
        <w:p>
          <w:pPr>
            <w:pStyle w:val="Contents4"/>
            <w:tabs>
              <w:tab w:val="clear" w:pos="8176"/>
              <w:tab w:val="right" w:pos="9026" w:leader="dot"/>
            </w:tabs>
            <w:rPr/>
          </w:pPr>
          <w:hyperlink w:anchor="__RefHeading___Toc1524616_3531895371">
            <w:r>
              <w:rPr>
                <w:webHidden/>
                <w:rStyle w:val="IndexLink"/>
                <w:rtl w:val="true"/>
              </w:rPr>
              <w:t>الثالث</w:t>
            </w:r>
            <w:r>
              <w:rPr>
                <w:rStyle w:val="IndexLink"/>
                <w:rtl w:val="true"/>
              </w:rPr>
              <w:tab/>
            </w:r>
            <w:r>
              <w:rPr>
                <w:rStyle w:val="IndexLink"/>
              </w:rPr>
              <w:t>181</w:t>
            </w:r>
          </w:hyperlink>
        </w:p>
        <w:p>
          <w:pPr>
            <w:pStyle w:val="Contents3"/>
            <w:tabs>
              <w:tab w:val="clear" w:pos="8459"/>
              <w:tab w:val="right" w:pos="9026" w:leader="dot"/>
            </w:tabs>
            <w:rPr/>
          </w:pPr>
          <w:hyperlink w:anchor="__RefHeading___Toc1524618_3531895371">
            <w:r>
              <w:rPr>
                <w:webHidden/>
                <w:rStyle w:val="IndexLink"/>
                <w:rtl w:val="true"/>
              </w:rPr>
              <w:t>الترجمة</w:t>
            </w:r>
            <w:r>
              <w:rPr>
                <w:rStyle w:val="IndexLink"/>
                <w:rtl w:val="true"/>
              </w:rPr>
              <w:tab/>
            </w:r>
            <w:r>
              <w:rPr>
                <w:rStyle w:val="IndexLink"/>
              </w:rPr>
              <w:t>188</w:t>
            </w:r>
          </w:hyperlink>
        </w:p>
        <w:p>
          <w:pPr>
            <w:pStyle w:val="Contents2"/>
            <w:tabs>
              <w:tab w:val="clear" w:pos="8743"/>
              <w:tab w:val="right" w:pos="9026" w:leader="dot"/>
            </w:tabs>
            <w:rPr/>
          </w:pPr>
          <w:hyperlink w:anchor="__RefHeading___Toc1524620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قاله لمروان بن الحكم بالبصرة وهو الثاني والسبعون من المختار في باب الخطب</w:t>
            </w:r>
            <w:r>
              <w:rPr>
                <w:rStyle w:val="IndexLink"/>
                <w:rtl w:val="true"/>
              </w:rPr>
              <w:tab/>
            </w:r>
            <w:r>
              <w:rPr>
                <w:rStyle w:val="IndexLink"/>
              </w:rPr>
              <w:t>190</w:t>
            </w:r>
          </w:hyperlink>
        </w:p>
        <w:p>
          <w:pPr>
            <w:pStyle w:val="Contents3"/>
            <w:tabs>
              <w:tab w:val="clear" w:pos="8459"/>
              <w:tab w:val="right" w:pos="9026" w:leader="dot"/>
            </w:tabs>
            <w:rPr/>
          </w:pPr>
          <w:hyperlink w:anchor="__RefHeading___Toc1524622_3531895371">
            <w:r>
              <w:rPr>
                <w:webHidden/>
                <w:rStyle w:val="IndexLink"/>
                <w:rtl w:val="true"/>
              </w:rPr>
              <w:t>إشارة</w:t>
            </w:r>
            <w:r>
              <w:rPr>
                <w:rStyle w:val="IndexLink"/>
                <w:rtl w:val="true"/>
              </w:rPr>
              <w:tab/>
            </w:r>
            <w:r>
              <w:rPr>
                <w:rStyle w:val="IndexLink"/>
              </w:rPr>
              <w:t>190</w:t>
            </w:r>
          </w:hyperlink>
        </w:p>
        <w:p>
          <w:pPr>
            <w:pStyle w:val="Contents3"/>
            <w:tabs>
              <w:tab w:val="clear" w:pos="8459"/>
              <w:tab w:val="right" w:pos="9026" w:leader="dot"/>
            </w:tabs>
            <w:rPr/>
          </w:pPr>
          <w:hyperlink w:anchor="__RefHeading___Toc1524624_3531895371">
            <w:r>
              <w:rPr>
                <w:webHidden/>
                <w:rStyle w:val="IndexLink"/>
                <w:rtl w:val="true"/>
              </w:rPr>
              <w:t>اللغة</w:t>
            </w:r>
            <w:r>
              <w:rPr>
                <w:rStyle w:val="IndexLink"/>
                <w:rtl w:val="true"/>
              </w:rPr>
              <w:tab/>
            </w:r>
            <w:r>
              <w:rPr>
                <w:rStyle w:val="IndexLink"/>
              </w:rPr>
              <w:t>190</w:t>
            </w:r>
          </w:hyperlink>
        </w:p>
        <w:p>
          <w:pPr>
            <w:pStyle w:val="Contents3"/>
            <w:tabs>
              <w:tab w:val="clear" w:pos="8459"/>
              <w:tab w:val="right" w:pos="9026" w:leader="dot"/>
            </w:tabs>
            <w:rPr/>
          </w:pPr>
          <w:hyperlink w:anchor="__RefHeading___Toc1524626_3531895371">
            <w:r>
              <w:rPr>
                <w:webHidden/>
                <w:rStyle w:val="IndexLink"/>
                <w:rtl w:val="true"/>
              </w:rPr>
              <w:t>الإعراب</w:t>
            </w:r>
            <w:r>
              <w:rPr>
                <w:rStyle w:val="IndexLink"/>
                <w:rtl w:val="true"/>
              </w:rPr>
              <w:tab/>
            </w:r>
            <w:r>
              <w:rPr>
                <w:rStyle w:val="IndexLink"/>
              </w:rPr>
              <w:t>190</w:t>
            </w:r>
          </w:hyperlink>
        </w:p>
        <w:p>
          <w:pPr>
            <w:pStyle w:val="Contents3"/>
            <w:tabs>
              <w:tab w:val="clear" w:pos="8459"/>
              <w:tab w:val="right" w:pos="9026" w:leader="dot"/>
            </w:tabs>
            <w:rPr/>
          </w:pPr>
          <w:hyperlink w:anchor="__RefHeading___Toc1524628_3531895371">
            <w:r>
              <w:rPr>
                <w:webHidden/>
                <w:rStyle w:val="IndexLink"/>
                <w:rtl w:val="true"/>
              </w:rPr>
              <w:t>المعنى</w:t>
            </w:r>
            <w:r>
              <w:rPr>
                <w:rStyle w:val="IndexLink"/>
                <w:rtl w:val="true"/>
              </w:rPr>
              <w:tab/>
            </w:r>
            <w:r>
              <w:rPr>
                <w:rStyle w:val="IndexLink"/>
              </w:rPr>
              <w:t>190</w:t>
            </w:r>
          </w:hyperlink>
        </w:p>
        <w:p>
          <w:pPr>
            <w:pStyle w:val="Contents3"/>
            <w:tabs>
              <w:tab w:val="clear" w:pos="8459"/>
              <w:tab w:val="right" w:pos="9026" w:leader="dot"/>
            </w:tabs>
            <w:rPr/>
          </w:pPr>
          <w:hyperlink w:anchor="__RefHeading___Toc1524630_3531895371">
            <w:r>
              <w:rPr>
                <w:webHidden/>
                <w:rStyle w:val="IndexLink"/>
                <w:rtl w:val="true"/>
              </w:rPr>
              <w:t>تكملة</w:t>
            </w:r>
            <w:r>
              <w:rPr>
                <w:rStyle w:val="IndexLink"/>
                <w:rtl w:val="true"/>
              </w:rPr>
              <w:tab/>
            </w:r>
            <w:r>
              <w:rPr>
                <w:rStyle w:val="IndexLink"/>
              </w:rPr>
              <w:t>191</w:t>
            </w:r>
          </w:hyperlink>
        </w:p>
        <w:p>
          <w:pPr>
            <w:pStyle w:val="Contents3"/>
            <w:tabs>
              <w:tab w:val="clear" w:pos="8459"/>
              <w:tab w:val="right" w:pos="9026" w:leader="dot"/>
            </w:tabs>
            <w:rPr/>
          </w:pPr>
          <w:hyperlink w:anchor="__RefHeading___Toc1524632_3531895371">
            <w:r>
              <w:rPr>
                <w:webHidden/>
                <w:rStyle w:val="IndexLink"/>
                <w:rtl w:val="true"/>
              </w:rPr>
              <w:t>الترجمة</w:t>
            </w:r>
            <w:r>
              <w:rPr>
                <w:rStyle w:val="IndexLink"/>
                <w:rtl w:val="true"/>
              </w:rPr>
              <w:tab/>
            </w:r>
            <w:r>
              <w:rPr>
                <w:rStyle w:val="IndexLink"/>
              </w:rPr>
              <w:t>193</w:t>
            </w:r>
          </w:hyperlink>
        </w:p>
        <w:p>
          <w:pPr>
            <w:pStyle w:val="Contents2"/>
            <w:tabs>
              <w:tab w:val="clear" w:pos="8743"/>
              <w:tab w:val="right" w:pos="9026" w:leader="dot"/>
            </w:tabs>
            <w:rPr/>
          </w:pPr>
          <w:hyperlink w:anchor="__RefHeading___Toc1524634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لما عزموا على بيعة عثمان وهو الثالث والسبعون من المختار في باب الخطب</w:t>
            </w:r>
            <w:r>
              <w:rPr>
                <w:rStyle w:val="IndexLink"/>
                <w:rtl w:val="true"/>
              </w:rPr>
              <w:tab/>
            </w:r>
            <w:r>
              <w:rPr>
                <w:rStyle w:val="IndexLink"/>
              </w:rPr>
              <w:t>194</w:t>
            </w:r>
          </w:hyperlink>
        </w:p>
        <w:p>
          <w:pPr>
            <w:pStyle w:val="Contents3"/>
            <w:tabs>
              <w:tab w:val="clear" w:pos="8459"/>
              <w:tab w:val="right" w:pos="9026" w:leader="dot"/>
            </w:tabs>
            <w:rPr/>
          </w:pPr>
          <w:hyperlink w:anchor="__RefHeading___Toc1524636_3531895371">
            <w:r>
              <w:rPr>
                <w:webHidden/>
                <w:rStyle w:val="IndexLink"/>
                <w:rtl w:val="true"/>
              </w:rPr>
              <w:t>إشارة</w:t>
            </w:r>
            <w:r>
              <w:rPr>
                <w:rStyle w:val="IndexLink"/>
                <w:rtl w:val="true"/>
              </w:rPr>
              <w:tab/>
            </w:r>
            <w:r>
              <w:rPr>
                <w:rStyle w:val="IndexLink"/>
              </w:rPr>
              <w:t>194</w:t>
            </w:r>
          </w:hyperlink>
        </w:p>
        <w:p>
          <w:pPr>
            <w:pStyle w:val="Contents3"/>
            <w:tabs>
              <w:tab w:val="clear" w:pos="8459"/>
              <w:tab w:val="right" w:pos="9026" w:leader="dot"/>
            </w:tabs>
            <w:rPr/>
          </w:pPr>
          <w:hyperlink w:anchor="__RefHeading___Toc1524638_3531895371">
            <w:r>
              <w:rPr>
                <w:webHidden/>
                <w:rStyle w:val="IndexLink"/>
                <w:rtl w:val="true"/>
              </w:rPr>
              <w:t>اللغة</w:t>
            </w:r>
            <w:r>
              <w:rPr>
                <w:rStyle w:val="IndexLink"/>
                <w:rtl w:val="true"/>
              </w:rPr>
              <w:tab/>
            </w:r>
            <w:r>
              <w:rPr>
                <w:rStyle w:val="IndexLink"/>
              </w:rPr>
              <w:t>194</w:t>
            </w:r>
          </w:hyperlink>
        </w:p>
        <w:p>
          <w:pPr>
            <w:pStyle w:val="Contents3"/>
            <w:tabs>
              <w:tab w:val="clear" w:pos="8459"/>
              <w:tab w:val="right" w:pos="9026" w:leader="dot"/>
            </w:tabs>
            <w:rPr/>
          </w:pPr>
          <w:hyperlink w:anchor="__RefHeading___Toc1524640_3531895371">
            <w:r>
              <w:rPr>
                <w:webHidden/>
                <w:rStyle w:val="IndexLink"/>
                <w:rtl w:val="true"/>
              </w:rPr>
              <w:t>الإعراب</w:t>
            </w:r>
            <w:r>
              <w:rPr>
                <w:rStyle w:val="IndexLink"/>
                <w:rtl w:val="true"/>
              </w:rPr>
              <w:tab/>
            </w:r>
            <w:r>
              <w:rPr>
                <w:rStyle w:val="IndexLink"/>
              </w:rPr>
              <w:t>194</w:t>
            </w:r>
          </w:hyperlink>
        </w:p>
        <w:p>
          <w:pPr>
            <w:pStyle w:val="Contents3"/>
            <w:tabs>
              <w:tab w:val="clear" w:pos="8459"/>
              <w:tab w:val="right" w:pos="9026" w:leader="dot"/>
            </w:tabs>
            <w:rPr/>
          </w:pPr>
          <w:hyperlink w:anchor="__RefHeading___Toc1524642_3531895371">
            <w:r>
              <w:rPr>
                <w:webHidden/>
                <w:rStyle w:val="IndexLink"/>
                <w:rtl w:val="true"/>
              </w:rPr>
              <w:t>المعنى</w:t>
            </w:r>
            <w:r>
              <w:rPr>
                <w:rStyle w:val="IndexLink"/>
                <w:rtl w:val="true"/>
              </w:rPr>
              <w:tab/>
            </w:r>
            <w:r>
              <w:rPr>
                <w:rStyle w:val="IndexLink"/>
              </w:rPr>
              <w:t>194</w:t>
            </w:r>
          </w:hyperlink>
        </w:p>
        <w:p>
          <w:pPr>
            <w:pStyle w:val="Contents3"/>
            <w:tabs>
              <w:tab w:val="clear" w:pos="8459"/>
              <w:tab w:val="right" w:pos="9026" w:leader="dot"/>
            </w:tabs>
            <w:rPr/>
          </w:pPr>
          <w:hyperlink w:anchor="__RefHeading___Toc1524644_3531895371">
            <w:r>
              <w:rPr>
                <w:webHidden/>
                <w:rStyle w:val="IndexLink"/>
                <w:rtl w:val="true"/>
              </w:rPr>
              <w:t>الترجمة</w:t>
            </w:r>
            <w:r>
              <w:rPr>
                <w:rStyle w:val="IndexLink"/>
                <w:rtl w:val="true"/>
              </w:rPr>
              <w:tab/>
            </w:r>
            <w:r>
              <w:rPr>
                <w:rStyle w:val="IndexLink"/>
              </w:rPr>
              <w:t>197</w:t>
            </w:r>
          </w:hyperlink>
        </w:p>
        <w:p>
          <w:pPr>
            <w:pStyle w:val="Contents2"/>
            <w:tabs>
              <w:tab w:val="clear" w:pos="8743"/>
              <w:tab w:val="right" w:pos="9026" w:leader="dot"/>
            </w:tabs>
            <w:rPr/>
          </w:pPr>
          <w:hyperlink w:anchor="__RefHeading___Toc1524646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لما بلغه اتهام بني أمية له بالمشاركة في دم عثمان وهو الرابع والسبعون من المختار في باب الخطب</w:t>
            </w:r>
            <w:r>
              <w:rPr>
                <w:rStyle w:val="IndexLink"/>
                <w:rtl w:val="true"/>
              </w:rPr>
              <w:tab/>
            </w:r>
            <w:r>
              <w:rPr>
                <w:rStyle w:val="IndexLink"/>
              </w:rPr>
              <w:t>198</w:t>
            </w:r>
          </w:hyperlink>
        </w:p>
        <w:p>
          <w:pPr>
            <w:pStyle w:val="Contents3"/>
            <w:tabs>
              <w:tab w:val="clear" w:pos="8459"/>
              <w:tab w:val="right" w:pos="9026" w:leader="dot"/>
            </w:tabs>
            <w:rPr/>
          </w:pPr>
          <w:hyperlink w:anchor="__RefHeading___Toc1524648_3531895371">
            <w:r>
              <w:rPr>
                <w:webHidden/>
                <w:rStyle w:val="IndexLink"/>
                <w:rtl w:val="true"/>
              </w:rPr>
              <w:t>إشارة</w:t>
            </w:r>
            <w:r>
              <w:rPr>
                <w:rStyle w:val="IndexLink"/>
                <w:rtl w:val="true"/>
              </w:rPr>
              <w:tab/>
            </w:r>
            <w:r>
              <w:rPr>
                <w:rStyle w:val="IndexLink"/>
              </w:rPr>
              <w:t>198</w:t>
            </w:r>
          </w:hyperlink>
        </w:p>
        <w:p>
          <w:pPr>
            <w:pStyle w:val="Contents3"/>
            <w:tabs>
              <w:tab w:val="clear" w:pos="8459"/>
              <w:tab w:val="right" w:pos="9026" w:leader="dot"/>
            </w:tabs>
            <w:rPr/>
          </w:pPr>
          <w:hyperlink w:anchor="__RefHeading___Toc1524650_3531895371">
            <w:r>
              <w:rPr>
                <w:webHidden/>
                <w:rStyle w:val="IndexLink"/>
                <w:rtl w:val="true"/>
              </w:rPr>
              <w:t>اللغة</w:t>
            </w:r>
            <w:r>
              <w:rPr>
                <w:rStyle w:val="IndexLink"/>
                <w:rtl w:val="true"/>
              </w:rPr>
              <w:tab/>
            </w:r>
            <w:r>
              <w:rPr>
                <w:rStyle w:val="IndexLink"/>
              </w:rPr>
              <w:t>198</w:t>
            </w:r>
          </w:hyperlink>
        </w:p>
        <w:p>
          <w:pPr>
            <w:pStyle w:val="Contents3"/>
            <w:tabs>
              <w:tab w:val="clear" w:pos="8459"/>
              <w:tab w:val="right" w:pos="9026" w:leader="dot"/>
            </w:tabs>
            <w:rPr/>
          </w:pPr>
          <w:hyperlink w:anchor="__RefHeading___Toc1524652_3531895371">
            <w:r>
              <w:rPr>
                <w:webHidden/>
                <w:rStyle w:val="IndexLink"/>
                <w:rtl w:val="true"/>
              </w:rPr>
              <w:t>الإعراب</w:t>
            </w:r>
            <w:r>
              <w:rPr>
                <w:rStyle w:val="IndexLink"/>
                <w:rtl w:val="true"/>
              </w:rPr>
              <w:tab/>
            </w:r>
            <w:r>
              <w:rPr>
                <w:rStyle w:val="IndexLink"/>
              </w:rPr>
              <w:t>198</w:t>
            </w:r>
          </w:hyperlink>
        </w:p>
        <w:p>
          <w:pPr>
            <w:pStyle w:val="Contents3"/>
            <w:tabs>
              <w:tab w:val="clear" w:pos="8459"/>
              <w:tab w:val="right" w:pos="9026" w:leader="dot"/>
            </w:tabs>
            <w:rPr/>
          </w:pPr>
          <w:hyperlink w:anchor="__RefHeading___Toc1524654_3531895371">
            <w:r>
              <w:rPr>
                <w:webHidden/>
                <w:rStyle w:val="IndexLink"/>
                <w:rtl w:val="true"/>
              </w:rPr>
              <w:t>المعنى</w:t>
            </w:r>
            <w:r>
              <w:rPr>
                <w:rStyle w:val="IndexLink"/>
                <w:rtl w:val="true"/>
              </w:rPr>
              <w:tab/>
            </w:r>
            <w:r>
              <w:rPr>
                <w:rStyle w:val="IndexLink"/>
              </w:rPr>
              <w:t>198</w:t>
            </w:r>
          </w:hyperlink>
        </w:p>
        <w:p>
          <w:pPr>
            <w:pStyle w:val="Contents3"/>
            <w:tabs>
              <w:tab w:val="clear" w:pos="8459"/>
              <w:tab w:val="right" w:pos="9026" w:leader="dot"/>
            </w:tabs>
            <w:rPr/>
          </w:pPr>
          <w:hyperlink w:anchor="__RefHeading___Toc1524656_3531895371">
            <w:r>
              <w:rPr>
                <w:webHidden/>
                <w:rStyle w:val="IndexLink"/>
                <w:rtl w:val="true"/>
              </w:rPr>
              <w:t>الترجمة</w:t>
            </w:r>
            <w:r>
              <w:rPr>
                <w:rStyle w:val="IndexLink"/>
                <w:rtl w:val="true"/>
              </w:rPr>
              <w:tab/>
            </w:r>
            <w:r>
              <w:rPr>
                <w:rStyle w:val="IndexLink"/>
              </w:rPr>
              <w:t>202</w:t>
            </w:r>
          </w:hyperlink>
        </w:p>
        <w:p>
          <w:pPr>
            <w:pStyle w:val="Contents2"/>
            <w:tabs>
              <w:tab w:val="clear" w:pos="8743"/>
              <w:tab w:val="right" w:pos="9026" w:leader="dot"/>
            </w:tabs>
            <w:rPr/>
          </w:pPr>
          <w:hyperlink w:anchor="__RefHeading___Toc1524658_3531895371">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وهي الخامسة والسبعون من المختار في باب الخطب</w:t>
            </w:r>
            <w:r>
              <w:rPr>
                <w:rStyle w:val="IndexLink"/>
                <w:rtl w:val="true"/>
              </w:rPr>
              <w:tab/>
            </w:r>
            <w:r>
              <w:rPr>
                <w:rStyle w:val="IndexLink"/>
              </w:rPr>
              <w:t>203</w:t>
            </w:r>
          </w:hyperlink>
        </w:p>
        <w:p>
          <w:pPr>
            <w:pStyle w:val="Contents3"/>
            <w:tabs>
              <w:tab w:val="clear" w:pos="8459"/>
              <w:tab w:val="right" w:pos="9026" w:leader="dot"/>
            </w:tabs>
            <w:rPr/>
          </w:pPr>
          <w:hyperlink w:anchor="__RefHeading___Toc1524660_3531895371">
            <w:r>
              <w:rPr>
                <w:webHidden/>
                <w:rStyle w:val="IndexLink"/>
                <w:rtl w:val="true"/>
              </w:rPr>
              <w:t>إشارة</w:t>
            </w:r>
            <w:r>
              <w:rPr>
                <w:rStyle w:val="IndexLink"/>
                <w:rtl w:val="true"/>
              </w:rPr>
              <w:tab/>
            </w:r>
            <w:r>
              <w:rPr>
                <w:rStyle w:val="IndexLink"/>
              </w:rPr>
              <w:t>203</w:t>
            </w:r>
          </w:hyperlink>
        </w:p>
        <w:p>
          <w:pPr>
            <w:pStyle w:val="Contents3"/>
            <w:tabs>
              <w:tab w:val="clear" w:pos="8459"/>
              <w:tab w:val="right" w:pos="9026" w:leader="dot"/>
            </w:tabs>
            <w:rPr/>
          </w:pPr>
          <w:hyperlink w:anchor="__RefHeading___Toc1524662_3531895371">
            <w:r>
              <w:rPr>
                <w:webHidden/>
                <w:rStyle w:val="IndexLink"/>
                <w:rtl w:val="true"/>
              </w:rPr>
              <w:t>اللغة</w:t>
            </w:r>
            <w:r>
              <w:rPr>
                <w:rStyle w:val="IndexLink"/>
                <w:rtl w:val="true"/>
              </w:rPr>
              <w:tab/>
            </w:r>
            <w:r>
              <w:rPr>
                <w:rStyle w:val="IndexLink"/>
              </w:rPr>
              <w:t>203</w:t>
            </w:r>
          </w:hyperlink>
        </w:p>
        <w:p>
          <w:pPr>
            <w:pStyle w:val="Contents3"/>
            <w:tabs>
              <w:tab w:val="clear" w:pos="8459"/>
              <w:tab w:val="right" w:pos="9026" w:leader="dot"/>
            </w:tabs>
            <w:rPr/>
          </w:pPr>
          <w:hyperlink w:anchor="__RefHeading___Toc1524664_3531895371">
            <w:r>
              <w:rPr>
                <w:webHidden/>
                <w:rStyle w:val="IndexLink"/>
                <w:rtl w:val="true"/>
              </w:rPr>
              <w:t>الإعراب</w:t>
            </w:r>
            <w:r>
              <w:rPr>
                <w:rStyle w:val="IndexLink"/>
                <w:rtl w:val="true"/>
              </w:rPr>
              <w:tab/>
            </w:r>
            <w:r>
              <w:rPr>
                <w:rStyle w:val="IndexLink"/>
              </w:rPr>
              <w:t>203</w:t>
            </w:r>
          </w:hyperlink>
        </w:p>
        <w:p>
          <w:pPr>
            <w:pStyle w:val="Contents3"/>
            <w:tabs>
              <w:tab w:val="clear" w:pos="8459"/>
              <w:tab w:val="right" w:pos="9026" w:leader="dot"/>
            </w:tabs>
            <w:rPr/>
          </w:pPr>
          <w:hyperlink w:anchor="__RefHeading___Toc1524666_3531895371">
            <w:r>
              <w:rPr>
                <w:webHidden/>
                <w:rStyle w:val="IndexLink"/>
                <w:rtl w:val="true"/>
              </w:rPr>
              <w:t>المعنى</w:t>
            </w:r>
            <w:r>
              <w:rPr>
                <w:rStyle w:val="IndexLink"/>
                <w:rtl w:val="true"/>
              </w:rPr>
              <w:tab/>
            </w:r>
            <w:r>
              <w:rPr>
                <w:rStyle w:val="IndexLink"/>
              </w:rPr>
              <w:t>204</w:t>
            </w:r>
          </w:hyperlink>
        </w:p>
        <w:p>
          <w:pPr>
            <w:pStyle w:val="Contents3"/>
            <w:tabs>
              <w:tab w:val="clear" w:pos="8459"/>
              <w:tab w:val="right" w:pos="9026" w:leader="dot"/>
            </w:tabs>
            <w:rPr/>
          </w:pPr>
          <w:hyperlink w:anchor="__RefHeading___Toc1524668_3531895371">
            <w:r>
              <w:rPr>
                <w:webHidden/>
                <w:rStyle w:val="IndexLink"/>
                <w:rtl w:val="true"/>
              </w:rPr>
              <w:t>الترجمة</w:t>
            </w:r>
            <w:r>
              <w:rPr>
                <w:rStyle w:val="IndexLink"/>
                <w:rtl w:val="true"/>
              </w:rPr>
              <w:tab/>
            </w:r>
            <w:r>
              <w:rPr>
                <w:rStyle w:val="IndexLink"/>
              </w:rPr>
              <w:t>212</w:t>
            </w:r>
          </w:hyperlink>
        </w:p>
        <w:p>
          <w:pPr>
            <w:pStyle w:val="Contents2"/>
            <w:tabs>
              <w:tab w:val="clear" w:pos="8743"/>
              <w:tab w:val="right" w:pos="9026" w:leader="dot"/>
            </w:tabs>
            <w:rPr/>
          </w:pPr>
          <w:hyperlink w:anchor="__RefHeading___Toc1524670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وهو السادس والسبعون من المختار في باب الخطب</w:t>
            </w:r>
            <w:r>
              <w:rPr>
                <w:rStyle w:val="IndexLink"/>
                <w:rtl w:val="true"/>
              </w:rPr>
              <w:tab/>
            </w:r>
            <w:r>
              <w:rPr>
                <w:rStyle w:val="IndexLink"/>
              </w:rPr>
              <w:t>213</w:t>
            </w:r>
          </w:hyperlink>
        </w:p>
        <w:p>
          <w:pPr>
            <w:pStyle w:val="Contents3"/>
            <w:tabs>
              <w:tab w:val="clear" w:pos="8459"/>
              <w:tab w:val="right" w:pos="9026" w:leader="dot"/>
            </w:tabs>
            <w:rPr/>
          </w:pPr>
          <w:hyperlink w:anchor="__RefHeading___Toc1524672_3531895371">
            <w:r>
              <w:rPr>
                <w:webHidden/>
                <w:rStyle w:val="IndexLink"/>
                <w:rtl w:val="true"/>
              </w:rPr>
              <w:t>إشارة</w:t>
            </w:r>
            <w:r>
              <w:rPr>
                <w:rStyle w:val="IndexLink"/>
                <w:rtl w:val="true"/>
              </w:rPr>
              <w:tab/>
            </w:r>
            <w:r>
              <w:rPr>
                <w:rStyle w:val="IndexLink"/>
              </w:rPr>
              <w:t>213</w:t>
            </w:r>
          </w:hyperlink>
        </w:p>
        <w:p>
          <w:pPr>
            <w:pStyle w:val="Contents3"/>
            <w:tabs>
              <w:tab w:val="clear" w:pos="8459"/>
              <w:tab w:val="right" w:pos="9026" w:leader="dot"/>
            </w:tabs>
            <w:rPr/>
          </w:pPr>
          <w:hyperlink w:anchor="__RefHeading___Toc1524674_3531895371">
            <w:r>
              <w:rPr>
                <w:webHidden/>
                <w:rStyle w:val="IndexLink"/>
                <w:rtl w:val="true"/>
              </w:rPr>
              <w:t>اللغة</w:t>
            </w:r>
            <w:r>
              <w:rPr>
                <w:rStyle w:val="IndexLink"/>
                <w:rtl w:val="true"/>
              </w:rPr>
              <w:tab/>
            </w:r>
            <w:r>
              <w:rPr>
                <w:rStyle w:val="IndexLink"/>
              </w:rPr>
              <w:t>213</w:t>
            </w:r>
          </w:hyperlink>
        </w:p>
        <w:p>
          <w:pPr>
            <w:pStyle w:val="Contents3"/>
            <w:tabs>
              <w:tab w:val="clear" w:pos="8459"/>
              <w:tab w:val="right" w:pos="9026" w:leader="dot"/>
            </w:tabs>
            <w:rPr/>
          </w:pPr>
          <w:hyperlink w:anchor="__RefHeading___Toc1524676_3531895371">
            <w:r>
              <w:rPr>
                <w:webHidden/>
                <w:rStyle w:val="IndexLink"/>
                <w:rtl w:val="true"/>
              </w:rPr>
              <w:t>الإعراب</w:t>
            </w:r>
            <w:r>
              <w:rPr>
                <w:rStyle w:val="IndexLink"/>
                <w:rtl w:val="true"/>
              </w:rPr>
              <w:tab/>
            </w:r>
            <w:r>
              <w:rPr>
                <w:rStyle w:val="IndexLink"/>
              </w:rPr>
              <w:t>213</w:t>
            </w:r>
          </w:hyperlink>
        </w:p>
        <w:p>
          <w:pPr>
            <w:pStyle w:val="Contents3"/>
            <w:tabs>
              <w:tab w:val="clear" w:pos="8459"/>
              <w:tab w:val="right" w:pos="9026" w:leader="dot"/>
            </w:tabs>
            <w:rPr/>
          </w:pPr>
          <w:hyperlink w:anchor="__RefHeading___Toc1524678_3531895371">
            <w:r>
              <w:rPr>
                <w:webHidden/>
                <w:rStyle w:val="IndexLink"/>
                <w:rtl w:val="true"/>
              </w:rPr>
              <w:t>المعنى</w:t>
            </w:r>
            <w:r>
              <w:rPr>
                <w:rStyle w:val="IndexLink"/>
                <w:rtl w:val="true"/>
              </w:rPr>
              <w:tab/>
            </w:r>
            <w:r>
              <w:rPr>
                <w:rStyle w:val="IndexLink"/>
              </w:rPr>
              <w:t>213</w:t>
            </w:r>
          </w:hyperlink>
        </w:p>
        <w:p>
          <w:pPr>
            <w:pStyle w:val="Contents3"/>
            <w:tabs>
              <w:tab w:val="clear" w:pos="8459"/>
              <w:tab w:val="right" w:pos="9026" w:leader="dot"/>
            </w:tabs>
            <w:rPr/>
          </w:pPr>
          <w:hyperlink w:anchor="__RefHeading___Toc1524680_3531895371">
            <w:r>
              <w:rPr>
                <w:webHidden/>
                <w:rStyle w:val="IndexLink"/>
                <w:rtl w:val="true"/>
              </w:rPr>
              <w:t>تذيبات</w:t>
            </w:r>
            <w:r>
              <w:rPr>
                <w:rStyle w:val="IndexLink"/>
                <w:rtl w:val="true"/>
              </w:rPr>
              <w:tab/>
            </w:r>
            <w:r>
              <w:rPr>
                <w:rStyle w:val="IndexLink"/>
              </w:rPr>
              <w:t>215</w:t>
            </w:r>
          </w:hyperlink>
        </w:p>
        <w:p>
          <w:pPr>
            <w:pStyle w:val="Contents4"/>
            <w:tabs>
              <w:tab w:val="clear" w:pos="8176"/>
              <w:tab w:val="right" w:pos="9026" w:leader="dot"/>
            </w:tabs>
            <w:rPr/>
          </w:pPr>
          <w:hyperlink w:anchor="__RefHeading___Toc1524682_3531895371">
            <w:r>
              <w:rPr>
                <w:webHidden/>
                <w:rStyle w:val="IndexLink"/>
                <w:rtl w:val="true"/>
              </w:rPr>
              <w:t xml:space="preserve">الأول </w:t>
            </w:r>
            <w:r>
              <w:rPr>
                <w:rStyle w:val="IndexLink"/>
                <w:rtl w:val="true"/>
              </w:rPr>
              <w:t xml:space="preserve">: </w:t>
            </w:r>
            <w:r>
              <w:rPr>
                <w:rStyle w:val="IndexLink"/>
                <w:rtl w:val="true"/>
              </w:rPr>
              <w:t>في بيان نسب بني أمية</w:t>
            </w:r>
            <w:r>
              <w:rPr>
                <w:rStyle w:val="IndexLink"/>
                <w:rtl w:val="true"/>
              </w:rPr>
              <w:t>.</w:t>
              <w:tab/>
            </w:r>
            <w:r>
              <w:rPr>
                <w:rStyle w:val="IndexLink"/>
              </w:rPr>
              <w:t>215</w:t>
            </w:r>
          </w:hyperlink>
        </w:p>
        <w:p>
          <w:pPr>
            <w:pStyle w:val="Contents4"/>
            <w:tabs>
              <w:tab w:val="clear" w:pos="8176"/>
              <w:tab w:val="right" w:pos="9026" w:leader="dot"/>
            </w:tabs>
            <w:rPr/>
          </w:pPr>
          <w:hyperlink w:anchor="__RefHeading___Toc1524684_3531895371">
            <w:r>
              <w:rPr>
                <w:webHidden/>
                <w:rStyle w:val="IndexLink"/>
                <w:rtl w:val="true"/>
              </w:rPr>
              <w:t>الثاني</w:t>
            </w:r>
            <w:r>
              <w:rPr>
                <w:rStyle w:val="IndexLink"/>
                <w:rtl w:val="true"/>
              </w:rPr>
              <w:tab/>
            </w:r>
            <w:r>
              <w:rPr>
                <w:rStyle w:val="IndexLink"/>
              </w:rPr>
              <w:t>215</w:t>
            </w:r>
          </w:hyperlink>
        </w:p>
        <w:p>
          <w:pPr>
            <w:pStyle w:val="Contents3"/>
            <w:tabs>
              <w:tab w:val="clear" w:pos="8459"/>
              <w:tab w:val="right" w:pos="9026" w:leader="dot"/>
            </w:tabs>
            <w:rPr/>
          </w:pPr>
          <w:hyperlink w:anchor="__RefHeading___Toc1524686_3531895371">
            <w:r>
              <w:rPr>
                <w:webHidden/>
                <w:rStyle w:val="IndexLink"/>
                <w:rtl w:val="true"/>
              </w:rPr>
              <w:t>الترجمة</w:t>
            </w:r>
            <w:r>
              <w:rPr>
                <w:rStyle w:val="IndexLink"/>
                <w:rtl w:val="true"/>
              </w:rPr>
              <w:tab/>
            </w:r>
            <w:r>
              <w:rPr>
                <w:rStyle w:val="IndexLink"/>
              </w:rPr>
              <w:t>219</w:t>
            </w:r>
          </w:hyperlink>
        </w:p>
        <w:p>
          <w:pPr>
            <w:pStyle w:val="Contents2"/>
            <w:tabs>
              <w:tab w:val="clear" w:pos="8743"/>
              <w:tab w:val="right" w:pos="9026" w:leader="dot"/>
            </w:tabs>
            <w:rPr/>
          </w:pPr>
          <w:hyperlink w:anchor="__RefHeading___Toc1524688_3531895371">
            <w:r>
              <w:rPr>
                <w:webHidden/>
                <w:rStyle w:val="IndexLink"/>
                <w:rtl w:val="true"/>
              </w:rPr>
              <w:t xml:space="preserve">ومن كلمات له </w:t>
            </w:r>
            <w:r>
              <w:rPr>
                <w:rStyle w:val="IndexLink"/>
                <w:rtl w:val="true"/>
              </w:rPr>
              <w:t>(</w:t>
            </w:r>
            <w:r>
              <w:rPr>
                <w:rStyle w:val="IndexLink"/>
                <w:rtl w:val="true"/>
              </w:rPr>
              <w:t>عليه السلام</w:t>
            </w:r>
            <w:r>
              <w:rPr>
                <w:rStyle w:val="IndexLink"/>
                <w:rtl w:val="true"/>
              </w:rPr>
              <w:t xml:space="preserve">) </w:t>
            </w:r>
            <w:r>
              <w:rPr>
                <w:rStyle w:val="IndexLink"/>
                <w:rtl w:val="true"/>
              </w:rPr>
              <w:t>كان يدعو بها وهي السابعة والسبعون من المختار في باب الخطب</w:t>
            </w:r>
            <w:r>
              <w:rPr>
                <w:rStyle w:val="IndexLink"/>
                <w:rtl w:val="true"/>
              </w:rPr>
              <w:tab/>
            </w:r>
            <w:r>
              <w:rPr>
                <w:rStyle w:val="IndexLink"/>
              </w:rPr>
              <w:t>220</w:t>
            </w:r>
          </w:hyperlink>
        </w:p>
        <w:p>
          <w:pPr>
            <w:pStyle w:val="Contents3"/>
            <w:tabs>
              <w:tab w:val="clear" w:pos="8459"/>
              <w:tab w:val="right" w:pos="9026" w:leader="dot"/>
            </w:tabs>
            <w:rPr/>
          </w:pPr>
          <w:hyperlink w:anchor="__RefHeading___Toc1524690_3531895371">
            <w:r>
              <w:rPr>
                <w:webHidden/>
                <w:rStyle w:val="IndexLink"/>
                <w:rtl w:val="true"/>
              </w:rPr>
              <w:t>إشارة</w:t>
            </w:r>
            <w:r>
              <w:rPr>
                <w:rStyle w:val="IndexLink"/>
                <w:rtl w:val="true"/>
              </w:rPr>
              <w:tab/>
            </w:r>
            <w:r>
              <w:rPr>
                <w:rStyle w:val="IndexLink"/>
              </w:rPr>
              <w:t>220</w:t>
            </w:r>
          </w:hyperlink>
        </w:p>
        <w:p>
          <w:pPr>
            <w:pStyle w:val="Contents3"/>
            <w:tabs>
              <w:tab w:val="clear" w:pos="8459"/>
              <w:tab w:val="right" w:pos="9026" w:leader="dot"/>
            </w:tabs>
            <w:rPr/>
          </w:pPr>
          <w:hyperlink w:anchor="__RefHeading___Toc1524692_3531895371">
            <w:r>
              <w:rPr>
                <w:webHidden/>
                <w:rStyle w:val="IndexLink"/>
                <w:rtl w:val="true"/>
              </w:rPr>
              <w:t>اللغة</w:t>
            </w:r>
            <w:r>
              <w:rPr>
                <w:rStyle w:val="IndexLink"/>
                <w:rtl w:val="true"/>
              </w:rPr>
              <w:tab/>
            </w:r>
            <w:r>
              <w:rPr>
                <w:rStyle w:val="IndexLink"/>
              </w:rPr>
              <w:t>220</w:t>
            </w:r>
          </w:hyperlink>
        </w:p>
        <w:p>
          <w:pPr>
            <w:pStyle w:val="Contents3"/>
            <w:tabs>
              <w:tab w:val="clear" w:pos="8459"/>
              <w:tab w:val="right" w:pos="9026" w:leader="dot"/>
            </w:tabs>
            <w:rPr/>
          </w:pPr>
          <w:hyperlink w:anchor="__RefHeading___Toc1524694_3531895371">
            <w:r>
              <w:rPr>
                <w:webHidden/>
                <w:rStyle w:val="IndexLink"/>
                <w:rtl w:val="true"/>
              </w:rPr>
              <w:t>الإعراب</w:t>
            </w:r>
            <w:r>
              <w:rPr>
                <w:rStyle w:val="IndexLink"/>
                <w:rtl w:val="true"/>
              </w:rPr>
              <w:tab/>
            </w:r>
            <w:r>
              <w:rPr>
                <w:rStyle w:val="IndexLink"/>
              </w:rPr>
              <w:t>220</w:t>
            </w:r>
          </w:hyperlink>
        </w:p>
        <w:p>
          <w:pPr>
            <w:pStyle w:val="Contents3"/>
            <w:tabs>
              <w:tab w:val="clear" w:pos="8459"/>
              <w:tab w:val="right" w:pos="9026" w:leader="dot"/>
            </w:tabs>
            <w:rPr/>
          </w:pPr>
          <w:hyperlink w:anchor="__RefHeading___Toc1524696_3531895371">
            <w:r>
              <w:rPr>
                <w:webHidden/>
                <w:rStyle w:val="IndexLink"/>
                <w:rtl w:val="true"/>
              </w:rPr>
              <w:t>المعنى</w:t>
            </w:r>
            <w:r>
              <w:rPr>
                <w:rStyle w:val="IndexLink"/>
                <w:rtl w:val="true"/>
              </w:rPr>
              <w:tab/>
            </w:r>
            <w:r>
              <w:rPr>
                <w:rStyle w:val="IndexLink"/>
              </w:rPr>
              <w:t>220</w:t>
            </w:r>
          </w:hyperlink>
        </w:p>
        <w:p>
          <w:pPr>
            <w:pStyle w:val="Contents3"/>
            <w:tabs>
              <w:tab w:val="clear" w:pos="8459"/>
              <w:tab w:val="right" w:pos="9026" w:leader="dot"/>
            </w:tabs>
            <w:rPr/>
          </w:pPr>
          <w:hyperlink w:anchor="__RefHeading___Toc1524698_3531895371">
            <w:r>
              <w:rPr>
                <w:webHidden/>
                <w:rStyle w:val="IndexLink"/>
                <w:rtl w:val="true"/>
              </w:rPr>
              <w:t>الترجمة</w:t>
            </w:r>
            <w:r>
              <w:rPr>
                <w:rStyle w:val="IndexLink"/>
                <w:rtl w:val="true"/>
              </w:rPr>
              <w:tab/>
            </w:r>
            <w:r>
              <w:rPr>
                <w:rStyle w:val="IndexLink"/>
              </w:rPr>
              <w:t>225</w:t>
            </w:r>
          </w:hyperlink>
        </w:p>
        <w:p>
          <w:pPr>
            <w:pStyle w:val="Contents2"/>
            <w:tabs>
              <w:tab w:val="clear" w:pos="8743"/>
              <w:tab w:val="right" w:pos="9026" w:leader="dot"/>
            </w:tabs>
            <w:rPr/>
          </w:pPr>
          <w:hyperlink w:anchor="__RefHeading___Toc1524700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وهو الثامن والسبعون من المختار في باب الخطب</w:t>
            </w:r>
            <w:r>
              <w:rPr>
                <w:rStyle w:val="IndexLink"/>
                <w:rtl w:val="true"/>
              </w:rPr>
              <w:tab/>
            </w:r>
            <w:r>
              <w:rPr>
                <w:rStyle w:val="IndexLink"/>
              </w:rPr>
              <w:t>226</w:t>
            </w:r>
          </w:hyperlink>
        </w:p>
        <w:p>
          <w:pPr>
            <w:pStyle w:val="Contents3"/>
            <w:tabs>
              <w:tab w:val="clear" w:pos="8459"/>
              <w:tab w:val="right" w:pos="9026" w:leader="dot"/>
            </w:tabs>
            <w:rPr/>
          </w:pPr>
          <w:hyperlink w:anchor="__RefHeading___Toc1524702_3531895371">
            <w:r>
              <w:rPr>
                <w:webHidden/>
                <w:rStyle w:val="IndexLink"/>
                <w:rtl w:val="true"/>
              </w:rPr>
              <w:t>إشارة</w:t>
            </w:r>
            <w:r>
              <w:rPr>
                <w:rStyle w:val="IndexLink"/>
                <w:rtl w:val="true"/>
              </w:rPr>
              <w:tab/>
            </w:r>
            <w:r>
              <w:rPr>
                <w:rStyle w:val="IndexLink"/>
              </w:rPr>
              <w:t>226</w:t>
            </w:r>
          </w:hyperlink>
        </w:p>
        <w:p>
          <w:pPr>
            <w:pStyle w:val="Contents3"/>
            <w:tabs>
              <w:tab w:val="clear" w:pos="8459"/>
              <w:tab w:val="right" w:pos="9026" w:leader="dot"/>
            </w:tabs>
            <w:rPr/>
          </w:pPr>
          <w:hyperlink w:anchor="__RefHeading___Toc1524704_3531895371">
            <w:r>
              <w:rPr>
                <w:webHidden/>
                <w:rStyle w:val="IndexLink"/>
                <w:rtl w:val="true"/>
              </w:rPr>
              <w:t>اللغة</w:t>
            </w:r>
            <w:r>
              <w:rPr>
                <w:rStyle w:val="IndexLink"/>
                <w:rtl w:val="true"/>
              </w:rPr>
              <w:tab/>
            </w:r>
            <w:r>
              <w:rPr>
                <w:rStyle w:val="IndexLink"/>
              </w:rPr>
              <w:t>226</w:t>
            </w:r>
          </w:hyperlink>
        </w:p>
        <w:p>
          <w:pPr>
            <w:pStyle w:val="Contents3"/>
            <w:tabs>
              <w:tab w:val="clear" w:pos="8459"/>
              <w:tab w:val="right" w:pos="9026" w:leader="dot"/>
            </w:tabs>
            <w:rPr/>
          </w:pPr>
          <w:hyperlink w:anchor="__RefHeading___Toc1524706_3531895371">
            <w:r>
              <w:rPr>
                <w:webHidden/>
                <w:rStyle w:val="IndexLink"/>
                <w:rtl w:val="true"/>
              </w:rPr>
              <w:t>الإعراب</w:t>
            </w:r>
            <w:r>
              <w:rPr>
                <w:rStyle w:val="IndexLink"/>
                <w:rtl w:val="true"/>
              </w:rPr>
              <w:tab/>
            </w:r>
            <w:r>
              <w:rPr>
                <w:rStyle w:val="IndexLink"/>
              </w:rPr>
              <w:t>226</w:t>
            </w:r>
          </w:hyperlink>
        </w:p>
        <w:p>
          <w:pPr>
            <w:pStyle w:val="Contents3"/>
            <w:tabs>
              <w:tab w:val="clear" w:pos="8459"/>
              <w:tab w:val="right" w:pos="9026" w:leader="dot"/>
            </w:tabs>
            <w:rPr/>
          </w:pPr>
          <w:hyperlink w:anchor="__RefHeading___Toc1524708_3531895371">
            <w:r>
              <w:rPr>
                <w:webHidden/>
                <w:rStyle w:val="IndexLink"/>
                <w:rtl w:val="true"/>
              </w:rPr>
              <w:t>المعنى</w:t>
            </w:r>
            <w:r>
              <w:rPr>
                <w:rStyle w:val="IndexLink"/>
                <w:rtl w:val="true"/>
              </w:rPr>
              <w:tab/>
            </w:r>
            <w:r>
              <w:rPr>
                <w:rStyle w:val="IndexLink"/>
              </w:rPr>
              <w:t>228</w:t>
            </w:r>
          </w:hyperlink>
        </w:p>
        <w:p>
          <w:pPr>
            <w:pStyle w:val="Contents3"/>
            <w:tabs>
              <w:tab w:val="clear" w:pos="8459"/>
              <w:tab w:val="right" w:pos="9026" w:leader="dot"/>
            </w:tabs>
            <w:rPr/>
          </w:pPr>
          <w:hyperlink w:anchor="__RefHeading___Toc1524710_3531895371">
            <w:r>
              <w:rPr>
                <w:webHidden/>
                <w:rStyle w:val="IndexLink"/>
                <w:rtl w:val="true"/>
              </w:rPr>
              <w:t>الترجمة</w:t>
            </w:r>
            <w:r>
              <w:rPr>
                <w:rStyle w:val="IndexLink"/>
                <w:rtl w:val="true"/>
              </w:rPr>
              <w:tab/>
            </w:r>
            <w:r>
              <w:rPr>
                <w:rStyle w:val="IndexLink"/>
              </w:rPr>
              <w:t>262</w:t>
            </w:r>
          </w:hyperlink>
        </w:p>
        <w:p>
          <w:pPr>
            <w:pStyle w:val="Contents2"/>
            <w:tabs>
              <w:tab w:val="clear" w:pos="8743"/>
              <w:tab w:val="right" w:pos="9026" w:leader="dot"/>
            </w:tabs>
            <w:rPr/>
          </w:pPr>
          <w:hyperlink w:anchor="__RefHeading___Toc1524712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وهو التاسع والسبعون من المختار في باب الخطب بعد حرب الجمل في ذم النساء</w:t>
            </w:r>
            <w:r>
              <w:rPr>
                <w:rStyle w:val="IndexLink"/>
                <w:rtl w:val="true"/>
              </w:rPr>
              <w:tab/>
            </w:r>
            <w:r>
              <w:rPr>
                <w:rStyle w:val="IndexLink"/>
              </w:rPr>
              <w:t>263</w:t>
            </w:r>
          </w:hyperlink>
        </w:p>
        <w:p>
          <w:pPr>
            <w:pStyle w:val="Contents3"/>
            <w:tabs>
              <w:tab w:val="clear" w:pos="8459"/>
              <w:tab w:val="right" w:pos="9026" w:leader="dot"/>
            </w:tabs>
            <w:rPr/>
          </w:pPr>
          <w:hyperlink w:anchor="__RefHeading___Toc1524714_3531895371">
            <w:r>
              <w:rPr>
                <w:webHidden/>
                <w:rStyle w:val="IndexLink"/>
                <w:rtl w:val="true"/>
              </w:rPr>
              <w:t>إشارة</w:t>
            </w:r>
            <w:r>
              <w:rPr>
                <w:rStyle w:val="IndexLink"/>
                <w:rtl w:val="true"/>
              </w:rPr>
              <w:tab/>
            </w:r>
            <w:r>
              <w:rPr>
                <w:rStyle w:val="IndexLink"/>
              </w:rPr>
              <w:t>263</w:t>
            </w:r>
          </w:hyperlink>
        </w:p>
        <w:p>
          <w:pPr>
            <w:pStyle w:val="Contents3"/>
            <w:tabs>
              <w:tab w:val="clear" w:pos="8459"/>
              <w:tab w:val="right" w:pos="9026" w:leader="dot"/>
            </w:tabs>
            <w:rPr/>
          </w:pPr>
          <w:hyperlink w:anchor="__RefHeading___Toc1524716_3531895371">
            <w:r>
              <w:rPr>
                <w:webHidden/>
                <w:rStyle w:val="IndexLink"/>
                <w:rtl w:val="true"/>
              </w:rPr>
              <w:t>اللغة</w:t>
            </w:r>
            <w:r>
              <w:rPr>
                <w:rStyle w:val="IndexLink"/>
                <w:rtl w:val="true"/>
              </w:rPr>
              <w:tab/>
            </w:r>
            <w:r>
              <w:rPr>
                <w:rStyle w:val="IndexLink"/>
              </w:rPr>
              <w:t>263</w:t>
            </w:r>
          </w:hyperlink>
        </w:p>
        <w:p>
          <w:pPr>
            <w:pStyle w:val="Contents3"/>
            <w:tabs>
              <w:tab w:val="clear" w:pos="8459"/>
              <w:tab w:val="right" w:pos="9026" w:leader="dot"/>
            </w:tabs>
            <w:rPr/>
          </w:pPr>
          <w:hyperlink w:anchor="__RefHeading___Toc1524718_3531895371">
            <w:r>
              <w:rPr>
                <w:webHidden/>
                <w:rStyle w:val="IndexLink"/>
                <w:rtl w:val="true"/>
              </w:rPr>
              <w:t>الإعراب</w:t>
            </w:r>
            <w:r>
              <w:rPr>
                <w:rStyle w:val="IndexLink"/>
                <w:rtl w:val="true"/>
              </w:rPr>
              <w:tab/>
            </w:r>
            <w:r>
              <w:rPr>
                <w:rStyle w:val="IndexLink"/>
              </w:rPr>
              <w:t>263</w:t>
            </w:r>
          </w:hyperlink>
        </w:p>
        <w:p>
          <w:pPr>
            <w:pStyle w:val="Contents3"/>
            <w:tabs>
              <w:tab w:val="clear" w:pos="8459"/>
              <w:tab w:val="right" w:pos="9026" w:leader="dot"/>
            </w:tabs>
            <w:rPr/>
          </w:pPr>
          <w:hyperlink w:anchor="__RefHeading___Toc1524720_3531895371">
            <w:r>
              <w:rPr>
                <w:webHidden/>
                <w:rStyle w:val="IndexLink"/>
                <w:rtl w:val="true"/>
              </w:rPr>
              <w:t>تنبیه ظریف</w:t>
            </w:r>
            <w:r>
              <w:rPr>
                <w:rStyle w:val="IndexLink"/>
                <w:rtl w:val="true"/>
              </w:rPr>
              <w:tab/>
            </w:r>
            <w:r>
              <w:rPr>
                <w:rStyle w:val="IndexLink"/>
              </w:rPr>
              <w:t>268</w:t>
            </w:r>
          </w:hyperlink>
        </w:p>
        <w:p>
          <w:pPr>
            <w:pStyle w:val="Contents3"/>
            <w:tabs>
              <w:tab w:val="clear" w:pos="8459"/>
              <w:tab w:val="right" w:pos="9026" w:leader="dot"/>
            </w:tabs>
            <w:rPr/>
          </w:pPr>
          <w:hyperlink w:anchor="__RefHeading___Toc1524722_3531895371">
            <w:r>
              <w:rPr>
                <w:webHidden/>
                <w:rStyle w:val="IndexLink"/>
                <w:rtl w:val="true"/>
              </w:rPr>
              <w:t>الترجمة</w:t>
            </w:r>
            <w:r>
              <w:rPr>
                <w:rStyle w:val="IndexLink"/>
                <w:rtl w:val="true"/>
              </w:rPr>
              <w:tab/>
            </w:r>
            <w:r>
              <w:rPr>
                <w:rStyle w:val="IndexLink"/>
              </w:rPr>
              <w:t>289</w:t>
            </w:r>
          </w:hyperlink>
        </w:p>
        <w:p>
          <w:pPr>
            <w:pStyle w:val="Contents2"/>
            <w:tabs>
              <w:tab w:val="clear" w:pos="8743"/>
              <w:tab w:val="right" w:pos="9026" w:leader="dot"/>
            </w:tabs>
            <w:rPr/>
          </w:pPr>
          <w:hyperlink w:anchor="__RefHeading___Toc1524724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في صفة الدنيا وهو الحادي والثمانون من المختار في باب الخطب</w:t>
            </w:r>
            <w:r>
              <w:rPr>
                <w:rStyle w:val="IndexLink"/>
                <w:rtl w:val="true"/>
              </w:rPr>
              <w:tab/>
            </w:r>
            <w:r>
              <w:rPr>
                <w:rStyle w:val="IndexLink"/>
              </w:rPr>
              <w:t>290</w:t>
            </w:r>
          </w:hyperlink>
        </w:p>
        <w:p>
          <w:pPr>
            <w:pStyle w:val="Contents3"/>
            <w:tabs>
              <w:tab w:val="clear" w:pos="8459"/>
              <w:tab w:val="right" w:pos="9026" w:leader="dot"/>
            </w:tabs>
            <w:rPr/>
          </w:pPr>
          <w:hyperlink w:anchor="__RefHeading___Toc1524726_3531895371">
            <w:r>
              <w:rPr>
                <w:webHidden/>
                <w:rStyle w:val="IndexLink"/>
                <w:rtl w:val="true"/>
              </w:rPr>
              <w:t>إشارة</w:t>
            </w:r>
            <w:r>
              <w:rPr>
                <w:rStyle w:val="IndexLink"/>
                <w:rtl w:val="true"/>
              </w:rPr>
              <w:t>:</w:t>
              <w:tab/>
            </w:r>
            <w:r>
              <w:rPr>
                <w:rStyle w:val="IndexLink"/>
              </w:rPr>
              <w:t>290</w:t>
            </w:r>
          </w:hyperlink>
        </w:p>
        <w:p>
          <w:pPr>
            <w:pStyle w:val="Contents3"/>
            <w:tabs>
              <w:tab w:val="clear" w:pos="8459"/>
              <w:tab w:val="right" w:pos="9026" w:leader="dot"/>
            </w:tabs>
            <w:rPr/>
          </w:pPr>
          <w:hyperlink w:anchor="__RefHeading___Toc1524728_3531895371">
            <w:r>
              <w:rPr>
                <w:webHidden/>
                <w:rStyle w:val="IndexLink"/>
                <w:rtl w:val="true"/>
              </w:rPr>
              <w:t>اللغة</w:t>
            </w:r>
            <w:r>
              <w:rPr>
                <w:rStyle w:val="IndexLink"/>
                <w:rtl w:val="true"/>
              </w:rPr>
              <w:tab/>
            </w:r>
            <w:r>
              <w:rPr>
                <w:rStyle w:val="IndexLink"/>
              </w:rPr>
              <w:t>290</w:t>
            </w:r>
          </w:hyperlink>
        </w:p>
        <w:p>
          <w:pPr>
            <w:pStyle w:val="Contents3"/>
            <w:tabs>
              <w:tab w:val="clear" w:pos="8459"/>
              <w:tab w:val="right" w:pos="9026" w:leader="dot"/>
            </w:tabs>
            <w:rPr/>
          </w:pPr>
          <w:hyperlink w:anchor="__RefHeading___Toc1524730_3531895371">
            <w:r>
              <w:rPr>
                <w:webHidden/>
                <w:rStyle w:val="IndexLink"/>
                <w:rtl w:val="true"/>
              </w:rPr>
              <w:t>الإعراب</w:t>
            </w:r>
            <w:r>
              <w:rPr>
                <w:rStyle w:val="IndexLink"/>
                <w:rtl w:val="true"/>
              </w:rPr>
              <w:tab/>
            </w:r>
            <w:r>
              <w:rPr>
                <w:rStyle w:val="IndexLink"/>
              </w:rPr>
              <w:t>290</w:t>
            </w:r>
          </w:hyperlink>
        </w:p>
        <w:p>
          <w:pPr>
            <w:pStyle w:val="Contents3"/>
            <w:tabs>
              <w:tab w:val="clear" w:pos="8459"/>
              <w:tab w:val="right" w:pos="9026" w:leader="dot"/>
            </w:tabs>
            <w:rPr/>
          </w:pPr>
          <w:hyperlink w:anchor="__RefHeading___Toc1524732_3531895371">
            <w:r>
              <w:rPr>
                <w:webHidden/>
                <w:rStyle w:val="IndexLink"/>
                <w:rtl w:val="true"/>
              </w:rPr>
              <w:t>المعنى</w:t>
            </w:r>
            <w:r>
              <w:rPr>
                <w:rStyle w:val="IndexLink"/>
                <w:rtl w:val="true"/>
              </w:rPr>
              <w:tab/>
            </w:r>
            <w:r>
              <w:rPr>
                <w:rStyle w:val="IndexLink"/>
              </w:rPr>
              <w:t>291</w:t>
            </w:r>
          </w:hyperlink>
        </w:p>
        <w:p>
          <w:pPr>
            <w:pStyle w:val="Contents3"/>
            <w:tabs>
              <w:tab w:val="clear" w:pos="8459"/>
              <w:tab w:val="right" w:pos="9026" w:leader="dot"/>
            </w:tabs>
            <w:rPr/>
          </w:pPr>
          <w:hyperlink w:anchor="__RefHeading___Toc1524734_3531895371">
            <w:r>
              <w:rPr>
                <w:webHidden/>
                <w:rStyle w:val="IndexLink"/>
                <w:rtl w:val="true"/>
              </w:rPr>
              <w:t>تكملة</w:t>
            </w:r>
            <w:r>
              <w:rPr>
                <w:rStyle w:val="IndexLink"/>
                <w:rtl w:val="true"/>
              </w:rPr>
              <w:tab/>
            </w:r>
            <w:r>
              <w:rPr>
                <w:rStyle w:val="IndexLink"/>
              </w:rPr>
              <w:t>296</w:t>
            </w:r>
          </w:hyperlink>
        </w:p>
        <w:p>
          <w:pPr>
            <w:pStyle w:val="Contents3"/>
            <w:tabs>
              <w:tab w:val="clear" w:pos="8459"/>
              <w:tab w:val="right" w:pos="9026" w:leader="dot"/>
            </w:tabs>
            <w:rPr/>
          </w:pPr>
          <w:hyperlink w:anchor="__RefHeading___Toc1524736_3531895371">
            <w:r>
              <w:rPr>
                <w:webHidden/>
                <w:rStyle w:val="IndexLink"/>
                <w:rtl w:val="true"/>
              </w:rPr>
              <w:t>الترجمة</w:t>
            </w:r>
            <w:r>
              <w:rPr>
                <w:rStyle w:val="IndexLink"/>
                <w:rtl w:val="true"/>
              </w:rPr>
              <w:tab/>
            </w:r>
            <w:r>
              <w:rPr>
                <w:rStyle w:val="IndexLink"/>
              </w:rPr>
              <w:t>297</w:t>
            </w:r>
          </w:hyperlink>
        </w:p>
        <w:p>
          <w:pPr>
            <w:pStyle w:val="Contents2"/>
            <w:tabs>
              <w:tab w:val="clear" w:pos="8743"/>
              <w:tab w:val="right" w:pos="9026" w:leader="dot"/>
            </w:tabs>
            <w:rPr/>
          </w:pPr>
          <w:hyperlink w:anchor="__RefHeading___Toc1524738_3531895371">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عجيبة وهي الثانية والثمانون من المختار في باب الخطب</w:t>
            </w:r>
            <w:r>
              <w:rPr>
                <w:rStyle w:val="IndexLink"/>
                <w:rtl w:val="true"/>
              </w:rPr>
              <w:tab/>
            </w:r>
            <w:r>
              <w:rPr>
                <w:rStyle w:val="IndexLink"/>
              </w:rPr>
              <w:t>298</w:t>
            </w:r>
          </w:hyperlink>
        </w:p>
        <w:p>
          <w:pPr>
            <w:pStyle w:val="Contents3"/>
            <w:tabs>
              <w:tab w:val="clear" w:pos="8459"/>
              <w:tab w:val="right" w:pos="9026" w:leader="dot"/>
            </w:tabs>
            <w:rPr/>
          </w:pPr>
          <w:hyperlink w:anchor="__RefHeading___Toc1524740_3531895371">
            <w:r>
              <w:rPr>
                <w:webHidden/>
                <w:rStyle w:val="IndexLink"/>
                <w:rtl w:val="true"/>
              </w:rPr>
              <w:t>إشارة</w:t>
            </w:r>
            <w:r>
              <w:rPr>
                <w:rStyle w:val="IndexLink"/>
                <w:rtl w:val="true"/>
              </w:rPr>
              <w:t>:</w:t>
              <w:tab/>
            </w:r>
            <w:r>
              <w:rPr>
                <w:rStyle w:val="IndexLink"/>
              </w:rPr>
              <w:t>298</w:t>
            </w:r>
          </w:hyperlink>
        </w:p>
        <w:p>
          <w:pPr>
            <w:pStyle w:val="Contents3"/>
            <w:tabs>
              <w:tab w:val="clear" w:pos="8459"/>
              <w:tab w:val="right" w:pos="9026" w:leader="dot"/>
            </w:tabs>
            <w:rPr/>
          </w:pPr>
          <w:hyperlink w:anchor="__RefHeading___Toc1524742_3531895371">
            <w:r>
              <w:rPr>
                <w:webHidden/>
                <w:rStyle w:val="IndexLink"/>
                <w:rtl w:val="true"/>
              </w:rPr>
              <w:t>الفصل الأول</w:t>
            </w:r>
            <w:r>
              <w:rPr>
                <w:rStyle w:val="IndexLink"/>
                <w:rtl w:val="true"/>
              </w:rPr>
              <w:tab/>
            </w:r>
            <w:r>
              <w:rPr>
                <w:rStyle w:val="IndexLink"/>
              </w:rPr>
              <w:t>298</w:t>
            </w:r>
          </w:hyperlink>
        </w:p>
        <w:p>
          <w:pPr>
            <w:pStyle w:val="Contents4"/>
            <w:tabs>
              <w:tab w:val="clear" w:pos="8176"/>
              <w:tab w:val="right" w:pos="9026" w:leader="dot"/>
            </w:tabs>
            <w:rPr/>
          </w:pPr>
          <w:hyperlink w:anchor="__RefHeading___Toc1524744_3531895371">
            <w:r>
              <w:rPr>
                <w:webHidden/>
                <w:rStyle w:val="IndexLink"/>
                <w:rtl w:val="true"/>
              </w:rPr>
              <w:t>إشارة</w:t>
            </w:r>
            <w:r>
              <w:rPr>
                <w:rStyle w:val="IndexLink"/>
                <w:rtl w:val="true"/>
              </w:rPr>
              <w:t>:</w:t>
              <w:tab/>
            </w:r>
            <w:r>
              <w:rPr>
                <w:rStyle w:val="IndexLink"/>
              </w:rPr>
              <w:t>298</w:t>
            </w:r>
          </w:hyperlink>
        </w:p>
        <w:p>
          <w:pPr>
            <w:pStyle w:val="Contents4"/>
            <w:tabs>
              <w:tab w:val="clear" w:pos="8176"/>
              <w:tab w:val="right" w:pos="9026" w:leader="dot"/>
            </w:tabs>
            <w:rPr/>
          </w:pPr>
          <w:hyperlink w:anchor="__RefHeading___Toc1524746_3531895371">
            <w:r>
              <w:rPr>
                <w:webHidden/>
                <w:rStyle w:val="IndexLink"/>
                <w:rtl w:val="true"/>
              </w:rPr>
              <w:t>اللغة</w:t>
            </w:r>
            <w:r>
              <w:rPr>
                <w:rStyle w:val="IndexLink"/>
                <w:rtl w:val="true"/>
              </w:rPr>
              <w:tab/>
            </w:r>
            <w:r>
              <w:rPr>
                <w:rStyle w:val="IndexLink"/>
              </w:rPr>
              <w:t>298</w:t>
            </w:r>
          </w:hyperlink>
        </w:p>
        <w:p>
          <w:pPr>
            <w:pStyle w:val="Contents4"/>
            <w:tabs>
              <w:tab w:val="clear" w:pos="8176"/>
              <w:tab w:val="right" w:pos="9026" w:leader="dot"/>
            </w:tabs>
            <w:rPr/>
          </w:pPr>
          <w:hyperlink w:anchor="__RefHeading___Toc1524748_3531895371">
            <w:r>
              <w:rPr>
                <w:webHidden/>
                <w:rStyle w:val="IndexLink"/>
                <w:rtl w:val="true"/>
              </w:rPr>
              <w:t>الإعراب</w:t>
            </w:r>
            <w:r>
              <w:rPr>
                <w:rStyle w:val="IndexLink"/>
                <w:rtl w:val="true"/>
              </w:rPr>
              <w:tab/>
            </w:r>
            <w:r>
              <w:rPr>
                <w:rStyle w:val="IndexLink"/>
              </w:rPr>
              <w:t>298</w:t>
            </w:r>
          </w:hyperlink>
        </w:p>
        <w:p>
          <w:pPr>
            <w:pStyle w:val="Contents4"/>
            <w:tabs>
              <w:tab w:val="clear" w:pos="8176"/>
              <w:tab w:val="right" w:pos="9026" w:leader="dot"/>
            </w:tabs>
            <w:rPr/>
          </w:pPr>
          <w:hyperlink w:anchor="__RefHeading___Toc1524750_3531895371">
            <w:r>
              <w:rPr>
                <w:webHidden/>
                <w:rStyle w:val="IndexLink"/>
                <w:rtl w:val="true"/>
              </w:rPr>
              <w:t>المعنى</w:t>
            </w:r>
            <w:r>
              <w:rPr>
                <w:rStyle w:val="IndexLink"/>
                <w:rtl w:val="true"/>
              </w:rPr>
              <w:tab/>
            </w:r>
            <w:r>
              <w:rPr>
                <w:rStyle w:val="IndexLink"/>
              </w:rPr>
              <w:t>298</w:t>
            </w:r>
          </w:hyperlink>
        </w:p>
        <w:p>
          <w:pPr>
            <w:pStyle w:val="Contents4"/>
            <w:tabs>
              <w:tab w:val="clear" w:pos="8176"/>
              <w:tab w:val="right" w:pos="9026" w:leader="dot"/>
            </w:tabs>
            <w:rPr/>
          </w:pPr>
          <w:hyperlink w:anchor="__RefHeading___Toc1524752_3531895371">
            <w:r>
              <w:rPr>
                <w:webHidden/>
                <w:rStyle w:val="IndexLink"/>
                <w:rtl w:val="true"/>
              </w:rPr>
              <w:t>الترجمة</w:t>
            </w:r>
            <w:r>
              <w:rPr>
                <w:rStyle w:val="IndexLink"/>
                <w:rtl w:val="true"/>
              </w:rPr>
              <w:tab/>
            </w:r>
            <w:r>
              <w:rPr>
                <w:rStyle w:val="IndexLink"/>
              </w:rPr>
              <w:t>302</w:t>
            </w:r>
          </w:hyperlink>
        </w:p>
        <w:p>
          <w:pPr>
            <w:pStyle w:val="Contents3"/>
            <w:tabs>
              <w:tab w:val="clear" w:pos="8459"/>
              <w:tab w:val="right" w:pos="9026" w:leader="dot"/>
            </w:tabs>
            <w:rPr/>
          </w:pPr>
          <w:hyperlink w:anchor="__RefHeading___Toc1524754_3531895371">
            <w:r>
              <w:rPr>
                <w:webHidden/>
                <w:rStyle w:val="IndexLink"/>
                <w:rtl w:val="true"/>
              </w:rPr>
              <w:t>الفصل الثاني</w:t>
            </w:r>
            <w:r>
              <w:rPr>
                <w:rStyle w:val="IndexLink"/>
                <w:rtl w:val="true"/>
              </w:rPr>
              <w:tab/>
            </w:r>
            <w:r>
              <w:rPr>
                <w:rStyle w:val="IndexLink"/>
              </w:rPr>
              <w:t>303</w:t>
            </w:r>
          </w:hyperlink>
        </w:p>
        <w:p>
          <w:pPr>
            <w:pStyle w:val="Contents4"/>
            <w:tabs>
              <w:tab w:val="clear" w:pos="8176"/>
              <w:tab w:val="right" w:pos="9026" w:leader="dot"/>
            </w:tabs>
            <w:rPr/>
          </w:pPr>
          <w:hyperlink w:anchor="__RefHeading___Toc1524756_3531895371">
            <w:r>
              <w:rPr>
                <w:webHidden/>
                <w:rStyle w:val="IndexLink"/>
                <w:rtl w:val="true"/>
              </w:rPr>
              <w:t>إشارة</w:t>
            </w:r>
            <w:r>
              <w:rPr>
                <w:rStyle w:val="IndexLink"/>
                <w:rtl w:val="true"/>
              </w:rPr>
              <w:t>:</w:t>
              <w:tab/>
            </w:r>
            <w:r>
              <w:rPr>
                <w:rStyle w:val="IndexLink"/>
              </w:rPr>
              <w:t>303</w:t>
            </w:r>
          </w:hyperlink>
        </w:p>
        <w:p>
          <w:pPr>
            <w:pStyle w:val="Contents4"/>
            <w:tabs>
              <w:tab w:val="clear" w:pos="8176"/>
              <w:tab w:val="right" w:pos="9026" w:leader="dot"/>
            </w:tabs>
            <w:rPr/>
          </w:pPr>
          <w:hyperlink w:anchor="__RefHeading___Toc1524758_3531895371">
            <w:r>
              <w:rPr>
                <w:webHidden/>
                <w:rStyle w:val="IndexLink"/>
                <w:rtl w:val="true"/>
              </w:rPr>
              <w:t>اللغة</w:t>
            </w:r>
            <w:r>
              <w:rPr>
                <w:rStyle w:val="IndexLink"/>
                <w:rtl w:val="true"/>
              </w:rPr>
              <w:tab/>
            </w:r>
            <w:r>
              <w:rPr>
                <w:rStyle w:val="IndexLink"/>
              </w:rPr>
              <w:t>303</w:t>
            </w:r>
          </w:hyperlink>
        </w:p>
        <w:p>
          <w:pPr>
            <w:pStyle w:val="Contents4"/>
            <w:tabs>
              <w:tab w:val="clear" w:pos="8176"/>
              <w:tab w:val="right" w:pos="9026" w:leader="dot"/>
            </w:tabs>
            <w:rPr/>
          </w:pPr>
          <w:hyperlink w:anchor="__RefHeading___Toc1524760_3531895371">
            <w:r>
              <w:rPr>
                <w:webHidden/>
                <w:rStyle w:val="IndexLink"/>
                <w:rtl w:val="true"/>
              </w:rPr>
              <w:t>الإعراب</w:t>
            </w:r>
            <w:r>
              <w:rPr>
                <w:rStyle w:val="IndexLink"/>
                <w:rtl w:val="true"/>
              </w:rPr>
              <w:tab/>
            </w:r>
            <w:r>
              <w:rPr>
                <w:rStyle w:val="IndexLink"/>
              </w:rPr>
              <w:t>306</w:t>
            </w:r>
          </w:hyperlink>
        </w:p>
        <w:p>
          <w:pPr>
            <w:pStyle w:val="Contents4"/>
            <w:tabs>
              <w:tab w:val="clear" w:pos="8176"/>
              <w:tab w:val="right" w:pos="9026" w:leader="dot"/>
            </w:tabs>
            <w:rPr/>
          </w:pPr>
          <w:hyperlink w:anchor="__RefHeading___Toc1524762_3531895371">
            <w:r>
              <w:rPr>
                <w:webHidden/>
                <w:rStyle w:val="IndexLink"/>
                <w:rtl w:val="true"/>
              </w:rPr>
              <w:t>تنبيه وتحقيق</w:t>
            </w:r>
            <w:r>
              <w:rPr>
                <w:rStyle w:val="IndexLink"/>
                <w:rtl w:val="true"/>
              </w:rPr>
              <w:tab/>
            </w:r>
            <w:r>
              <w:rPr>
                <w:rStyle w:val="IndexLink"/>
              </w:rPr>
              <w:t>317</w:t>
            </w:r>
          </w:hyperlink>
        </w:p>
        <w:p>
          <w:pPr>
            <w:pStyle w:val="Contents4"/>
            <w:tabs>
              <w:tab w:val="clear" w:pos="8176"/>
              <w:tab w:val="right" w:pos="9026" w:leader="dot"/>
            </w:tabs>
            <w:rPr/>
          </w:pPr>
          <w:hyperlink w:anchor="__RefHeading___Toc1524764_3531895371">
            <w:r>
              <w:rPr>
                <w:webHidden/>
                <w:rStyle w:val="IndexLink"/>
                <w:rtl w:val="true"/>
              </w:rPr>
              <w:t>هداية وإرشاد</w:t>
            </w:r>
            <w:r>
              <w:rPr>
                <w:rStyle w:val="IndexLink"/>
                <w:rtl w:val="true"/>
              </w:rPr>
              <w:tab/>
            </w:r>
            <w:r>
              <w:rPr>
                <w:rStyle w:val="IndexLink"/>
              </w:rPr>
              <w:t>322</w:t>
            </w:r>
          </w:hyperlink>
        </w:p>
        <w:p>
          <w:pPr>
            <w:pStyle w:val="Contents4"/>
            <w:tabs>
              <w:tab w:val="clear" w:pos="8176"/>
              <w:tab w:val="right" w:pos="9026" w:leader="dot"/>
            </w:tabs>
            <w:rPr/>
          </w:pPr>
          <w:hyperlink w:anchor="__RefHeading___Toc1524766_3531895371">
            <w:r>
              <w:rPr>
                <w:webHidden/>
                <w:rStyle w:val="IndexLink"/>
                <w:rtl w:val="true"/>
              </w:rPr>
              <w:t>الترجمة</w:t>
            </w:r>
            <w:r>
              <w:rPr>
                <w:rStyle w:val="IndexLink"/>
                <w:rtl w:val="true"/>
              </w:rPr>
              <w:tab/>
            </w:r>
            <w:r>
              <w:rPr>
                <w:rStyle w:val="IndexLink"/>
              </w:rPr>
              <w:t>329</w:t>
            </w:r>
          </w:hyperlink>
        </w:p>
        <w:p>
          <w:pPr>
            <w:pStyle w:val="Contents3"/>
            <w:tabs>
              <w:tab w:val="clear" w:pos="8459"/>
              <w:tab w:val="right" w:pos="9026" w:leader="dot"/>
            </w:tabs>
            <w:rPr/>
          </w:pPr>
          <w:hyperlink w:anchor="__RefHeading___Toc1524768_3531895371">
            <w:r>
              <w:rPr>
                <w:webHidden/>
                <w:rStyle w:val="IndexLink"/>
                <w:rtl w:val="true"/>
              </w:rPr>
              <w:t>الفصل الرابع</w:t>
            </w:r>
            <w:r>
              <w:rPr>
                <w:rStyle w:val="IndexLink"/>
                <w:rtl w:val="true"/>
              </w:rPr>
              <w:tab/>
            </w:r>
            <w:r>
              <w:rPr>
                <w:rStyle w:val="IndexLink"/>
              </w:rPr>
              <w:t>330</w:t>
            </w:r>
          </w:hyperlink>
        </w:p>
        <w:p>
          <w:pPr>
            <w:pStyle w:val="Contents4"/>
            <w:tabs>
              <w:tab w:val="clear" w:pos="8176"/>
              <w:tab w:val="right" w:pos="9026" w:leader="dot"/>
            </w:tabs>
            <w:rPr/>
          </w:pPr>
          <w:hyperlink w:anchor="__RefHeading___Toc1524770_3531895371">
            <w:r>
              <w:rPr>
                <w:webHidden/>
                <w:rStyle w:val="IndexLink"/>
                <w:rtl w:val="true"/>
              </w:rPr>
              <w:t>إشارة</w:t>
            </w:r>
            <w:r>
              <w:rPr>
                <w:rStyle w:val="IndexLink"/>
                <w:rtl w:val="true"/>
              </w:rPr>
              <w:t>:</w:t>
              <w:tab/>
            </w:r>
            <w:r>
              <w:rPr>
                <w:rStyle w:val="IndexLink"/>
              </w:rPr>
              <w:t>330</w:t>
            </w:r>
          </w:hyperlink>
        </w:p>
        <w:p>
          <w:pPr>
            <w:pStyle w:val="Contents4"/>
            <w:tabs>
              <w:tab w:val="clear" w:pos="8176"/>
              <w:tab w:val="right" w:pos="9026" w:leader="dot"/>
            </w:tabs>
            <w:rPr/>
          </w:pPr>
          <w:hyperlink w:anchor="__RefHeading___Toc1524772_3531895371">
            <w:r>
              <w:rPr>
                <w:webHidden/>
                <w:rStyle w:val="IndexLink"/>
                <w:rtl w:val="true"/>
              </w:rPr>
              <w:t>اللغة</w:t>
            </w:r>
            <w:r>
              <w:rPr>
                <w:rStyle w:val="IndexLink"/>
                <w:rtl w:val="true"/>
              </w:rPr>
              <w:tab/>
            </w:r>
            <w:r>
              <w:rPr>
                <w:rStyle w:val="IndexLink"/>
              </w:rPr>
              <w:t>330</w:t>
            </w:r>
          </w:hyperlink>
        </w:p>
        <w:p>
          <w:pPr>
            <w:pStyle w:val="Contents4"/>
            <w:tabs>
              <w:tab w:val="clear" w:pos="8176"/>
              <w:tab w:val="right" w:pos="9026" w:leader="dot"/>
            </w:tabs>
            <w:rPr/>
          </w:pPr>
          <w:hyperlink w:anchor="__RefHeading___Toc1524774_3531895371">
            <w:r>
              <w:rPr>
                <w:webHidden/>
                <w:rStyle w:val="IndexLink"/>
                <w:rtl w:val="true"/>
              </w:rPr>
              <w:t>الإعراب</w:t>
            </w:r>
            <w:r>
              <w:rPr>
                <w:rStyle w:val="IndexLink"/>
                <w:rtl w:val="true"/>
              </w:rPr>
              <w:tab/>
            </w:r>
            <w:r>
              <w:rPr>
                <w:rStyle w:val="IndexLink"/>
              </w:rPr>
              <w:t>331</w:t>
            </w:r>
          </w:hyperlink>
        </w:p>
        <w:p>
          <w:pPr>
            <w:pStyle w:val="Contents4"/>
            <w:tabs>
              <w:tab w:val="clear" w:pos="8176"/>
              <w:tab w:val="right" w:pos="9026" w:leader="dot"/>
            </w:tabs>
            <w:rPr/>
          </w:pPr>
          <w:hyperlink w:anchor="__RefHeading___Toc1524776_3531895371">
            <w:r>
              <w:rPr>
                <w:webHidden/>
                <w:rStyle w:val="IndexLink"/>
                <w:rtl w:val="true"/>
              </w:rPr>
              <w:t>المعنى</w:t>
            </w:r>
            <w:r>
              <w:rPr>
                <w:rStyle w:val="IndexLink"/>
                <w:rtl w:val="true"/>
              </w:rPr>
              <w:tab/>
            </w:r>
            <w:r>
              <w:rPr>
                <w:rStyle w:val="IndexLink"/>
              </w:rPr>
              <w:t>332</w:t>
            </w:r>
          </w:hyperlink>
        </w:p>
        <w:p>
          <w:pPr>
            <w:pStyle w:val="Contents4"/>
            <w:tabs>
              <w:tab w:val="clear" w:pos="8176"/>
              <w:tab w:val="right" w:pos="9026" w:leader="dot"/>
            </w:tabs>
            <w:rPr/>
          </w:pPr>
          <w:hyperlink w:anchor="__RefHeading___Toc1524778_3531895371">
            <w:r>
              <w:rPr>
                <w:webHidden/>
                <w:rStyle w:val="IndexLink"/>
                <w:rtl w:val="true"/>
              </w:rPr>
              <w:t>الترجمة</w:t>
            </w:r>
            <w:r>
              <w:rPr>
                <w:rStyle w:val="IndexLink"/>
                <w:rtl w:val="true"/>
              </w:rPr>
              <w:tab/>
            </w:r>
            <w:r>
              <w:rPr>
                <w:rStyle w:val="IndexLink"/>
              </w:rPr>
              <w:t>337</w:t>
            </w:r>
          </w:hyperlink>
        </w:p>
        <w:p>
          <w:pPr>
            <w:pStyle w:val="Contents3"/>
            <w:tabs>
              <w:tab w:val="clear" w:pos="8459"/>
              <w:tab w:val="right" w:pos="9026" w:leader="dot"/>
            </w:tabs>
            <w:rPr/>
          </w:pPr>
          <w:hyperlink w:anchor="__RefHeading___Toc1524780_3531895371">
            <w:r>
              <w:rPr>
                <w:webHidden/>
                <w:rStyle w:val="IndexLink"/>
                <w:rtl w:val="true"/>
              </w:rPr>
              <w:t>الفصل الخامس</w:t>
            </w:r>
            <w:r>
              <w:rPr>
                <w:rStyle w:val="IndexLink"/>
                <w:rtl w:val="true"/>
              </w:rPr>
              <w:tab/>
            </w:r>
            <w:r>
              <w:rPr>
                <w:rStyle w:val="IndexLink"/>
              </w:rPr>
              <w:t>339</w:t>
            </w:r>
          </w:hyperlink>
        </w:p>
        <w:p>
          <w:pPr>
            <w:pStyle w:val="Contents4"/>
            <w:tabs>
              <w:tab w:val="clear" w:pos="8176"/>
              <w:tab w:val="right" w:pos="9026" w:leader="dot"/>
            </w:tabs>
            <w:rPr/>
          </w:pPr>
          <w:hyperlink w:anchor="__RefHeading___Toc1524782_3531895371">
            <w:r>
              <w:rPr>
                <w:webHidden/>
                <w:rStyle w:val="IndexLink"/>
                <w:rtl w:val="true"/>
              </w:rPr>
              <w:t>إشارة</w:t>
            </w:r>
            <w:r>
              <w:rPr>
                <w:rStyle w:val="IndexLink"/>
                <w:rtl w:val="true"/>
              </w:rPr>
              <w:t>:</w:t>
              <w:tab/>
            </w:r>
            <w:r>
              <w:rPr>
                <w:rStyle w:val="IndexLink"/>
              </w:rPr>
              <w:t>339</w:t>
            </w:r>
          </w:hyperlink>
        </w:p>
        <w:p>
          <w:pPr>
            <w:pStyle w:val="Contents4"/>
            <w:tabs>
              <w:tab w:val="clear" w:pos="8176"/>
              <w:tab w:val="right" w:pos="9026" w:leader="dot"/>
            </w:tabs>
            <w:rPr/>
          </w:pPr>
          <w:hyperlink w:anchor="__RefHeading___Toc1524784_3531895371">
            <w:r>
              <w:rPr>
                <w:webHidden/>
                <w:rStyle w:val="IndexLink"/>
                <w:rtl w:val="true"/>
              </w:rPr>
              <w:t>اللغة</w:t>
            </w:r>
            <w:r>
              <w:rPr>
                <w:rStyle w:val="IndexLink"/>
                <w:rtl w:val="true"/>
              </w:rPr>
              <w:tab/>
            </w:r>
            <w:r>
              <w:rPr>
                <w:rStyle w:val="IndexLink"/>
              </w:rPr>
              <w:t>339</w:t>
            </w:r>
          </w:hyperlink>
        </w:p>
        <w:p>
          <w:pPr>
            <w:pStyle w:val="Contents4"/>
            <w:tabs>
              <w:tab w:val="clear" w:pos="8176"/>
              <w:tab w:val="right" w:pos="9026" w:leader="dot"/>
            </w:tabs>
            <w:rPr/>
          </w:pPr>
          <w:hyperlink w:anchor="__RefHeading___Toc1524786_3531895371">
            <w:r>
              <w:rPr>
                <w:webHidden/>
                <w:rStyle w:val="IndexLink"/>
                <w:rtl w:val="true"/>
              </w:rPr>
              <w:t>الإعراب</w:t>
            </w:r>
            <w:r>
              <w:rPr>
                <w:rStyle w:val="IndexLink"/>
                <w:rtl w:val="true"/>
              </w:rPr>
              <w:tab/>
            </w:r>
            <w:r>
              <w:rPr>
                <w:rStyle w:val="IndexLink"/>
              </w:rPr>
              <w:t>340</w:t>
            </w:r>
          </w:hyperlink>
        </w:p>
        <w:p>
          <w:pPr>
            <w:pStyle w:val="Contents4"/>
            <w:tabs>
              <w:tab w:val="clear" w:pos="8176"/>
              <w:tab w:val="right" w:pos="9026" w:leader="dot"/>
            </w:tabs>
            <w:rPr/>
          </w:pPr>
          <w:hyperlink w:anchor="__RefHeading___Toc1524788_3531895371">
            <w:r>
              <w:rPr>
                <w:webHidden/>
                <w:rStyle w:val="IndexLink"/>
                <w:rtl w:val="true"/>
              </w:rPr>
              <w:t>المعنى</w:t>
            </w:r>
            <w:r>
              <w:rPr>
                <w:rStyle w:val="IndexLink"/>
                <w:rtl w:val="true"/>
              </w:rPr>
              <w:tab/>
            </w:r>
            <w:r>
              <w:rPr>
                <w:rStyle w:val="IndexLink"/>
              </w:rPr>
              <w:t>341</w:t>
            </w:r>
          </w:hyperlink>
        </w:p>
        <w:p>
          <w:pPr>
            <w:pStyle w:val="Contents4"/>
            <w:tabs>
              <w:tab w:val="clear" w:pos="8176"/>
              <w:tab w:val="right" w:pos="9026" w:leader="dot"/>
            </w:tabs>
            <w:rPr/>
          </w:pPr>
          <w:hyperlink w:anchor="__RefHeading___Toc1524790_3531895371">
            <w:r>
              <w:rPr>
                <w:webHidden/>
                <w:rStyle w:val="IndexLink"/>
                <w:rtl w:val="true"/>
              </w:rPr>
              <w:t>تبصرة</w:t>
            </w:r>
            <w:r>
              <w:rPr>
                <w:rStyle w:val="IndexLink"/>
                <w:rtl w:val="true"/>
              </w:rPr>
              <w:tab/>
            </w:r>
            <w:r>
              <w:rPr>
                <w:rStyle w:val="IndexLink"/>
              </w:rPr>
              <w:t>355</w:t>
            </w:r>
          </w:hyperlink>
        </w:p>
        <w:p>
          <w:pPr>
            <w:pStyle w:val="Contents4"/>
            <w:tabs>
              <w:tab w:val="clear" w:pos="8176"/>
              <w:tab w:val="right" w:pos="9026" w:leader="dot"/>
            </w:tabs>
            <w:rPr/>
          </w:pPr>
          <w:hyperlink w:anchor="__RefHeading___Toc1524792_3531895371">
            <w:r>
              <w:rPr>
                <w:webHidden/>
                <w:rStyle w:val="IndexLink"/>
                <w:rtl w:val="true"/>
              </w:rPr>
              <w:t>الترجمة</w:t>
            </w:r>
            <w:r>
              <w:rPr>
                <w:rStyle w:val="IndexLink"/>
                <w:rtl w:val="true"/>
              </w:rPr>
              <w:tab/>
            </w:r>
            <w:r>
              <w:rPr>
                <w:rStyle w:val="IndexLink"/>
              </w:rPr>
              <w:t>358</w:t>
            </w:r>
          </w:hyperlink>
        </w:p>
        <w:p>
          <w:pPr>
            <w:pStyle w:val="Contents2"/>
            <w:tabs>
              <w:tab w:val="clear" w:pos="8743"/>
              <w:tab w:val="right" w:pos="9026" w:leader="dot"/>
            </w:tabs>
            <w:rPr/>
          </w:pPr>
          <w:hyperlink w:anchor="__RefHeading___Toc1524794_3531895371">
            <w:r>
              <w:rPr>
                <w:webHidden/>
                <w:rStyle w:val="IndexLink"/>
                <w:rtl w:val="true"/>
              </w:rPr>
              <w:t>فهرست</w:t>
            </w:r>
            <w:r>
              <w:rPr>
                <w:rStyle w:val="IndexLink"/>
                <w:rtl w:val="true"/>
              </w:rPr>
              <w:tab/>
            </w:r>
            <w:r>
              <w:rPr>
                <w:rStyle w:val="IndexLink"/>
              </w:rPr>
              <w:t>360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66_218190"/>
      <w:bookmarkStart w:id="1" w:name="pg20766_218190"/>
      <w:bookmarkEnd w:id="1"/>
    </w:p>
    <w:p>
      <w:pPr>
        <w:pStyle w:val="Heading2"/>
        <w:numPr>
          <w:ilvl w:val="1"/>
          <w:numId w:val="1"/>
        </w:numPr>
        <w:rPr/>
      </w:pPr>
      <w:bookmarkStart w:id="2" w:name="pg20766_218190"/>
      <w:bookmarkStart w:id="3" w:name="__RefHeading___Toc1524482_3531895371"/>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eastAsia="Times New Roman" w:cs="Times New Roman" w:ascii="Times New Roman" w:hAnsi="Times New Roman"/>
          <w:color w:val="111111"/>
          <w:sz w:val="28"/>
          <w:szCs w:val="28"/>
          <w:lang w:val="en-US" w:bidi="en-US"/>
        </w:rPr>
        <w:t>DAR EHIA AL-TOURATH AL-ARABI</w:t>
      </w:r>
    </w:p>
    <w:p>
      <w:pPr>
        <w:pStyle w:val="BookText"/>
        <w:rPr/>
      </w:pPr>
      <w:r>
        <w:rPr>
          <w:rFonts w:eastAsia="Times New Roman" w:cs="Times New Roman" w:ascii="Times New Roman" w:hAnsi="Times New Roman"/>
          <w:color w:val="111111"/>
          <w:sz w:val="28"/>
          <w:szCs w:val="28"/>
          <w:lang w:val="en-US" w:bidi="en-US"/>
        </w:rPr>
        <w:t>Publishing &amp; Distributing</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شارع دكاش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272652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272655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272782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lang w:bidi="ar-SA"/>
        </w:rPr>
        <w:t>850717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850623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19/7957</w:t>
      </w:r>
    </w:p>
    <w:p>
      <w:pPr>
        <w:pStyle w:val="BookText"/>
        <w:rPr/>
      </w:pPr>
      <w:r>
        <w:rPr>
          <w:rFonts w:eastAsia="Times New Roman" w:cs="Times New Roman" w:ascii="Times New Roman" w:hAnsi="Times New Roman"/>
          <w:color w:val="111111"/>
          <w:sz w:val="28"/>
          <w:szCs w:val="28"/>
          <w:lang w:val="en-US" w:bidi="en-US"/>
        </w:rPr>
        <w:t>Beyrouth - Liban - Rue Dakkache Tel. 272652 - 272655 - 272782 - 272783 Fax: 850717-850623 P.O.Box; 7957/19</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هادي میرزائي بركچای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24484_353189537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IRNazanin" w:hAnsi="IRNazanin" w:eastAsia="IRNazanin"/>
          <w:color w:val="111111"/>
          <w:sz w:val="28"/>
          <w:sz w:val="28"/>
          <w:szCs w:val="28"/>
          <w:rtl w:val="true"/>
          <w:lang w:bidi="fa-IR"/>
        </w:rPr>
        <w:t>خطب، رسائل، كلام، وصایا، عهود، حكم، ومواعظ</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منهاج البراعة</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العلامة المحقق الحاج میرزا حبیب الله الهاشمي الخوئي قدس سره</w:t>
      </w:r>
    </w:p>
    <w:p>
      <w:pPr>
        <w:pStyle w:val="BookText"/>
        <w:rPr/>
      </w:pPr>
      <w:r>
        <w:rPr>
          <w:rFonts w:ascii="IRNazanin" w:hAnsi="IRNazanin" w:eastAsia="IRNazanin"/>
          <w:color w:val="111111"/>
          <w:sz w:val="28"/>
          <w:sz w:val="28"/>
          <w:szCs w:val="28"/>
          <w:rtl w:val="true"/>
          <w:lang w:bidi="fa-IR"/>
        </w:rPr>
        <w:t>طبعة جدیدة</w:t>
      </w:r>
    </w:p>
    <w:p>
      <w:pPr>
        <w:pStyle w:val="BookText"/>
        <w:rPr/>
      </w:pPr>
      <w:r>
        <w:rPr>
          <w:rFonts w:ascii="IRNazanin" w:hAnsi="IRNazanin" w:eastAsia="IRNazanin"/>
          <w:color w:val="111111"/>
          <w:sz w:val="28"/>
          <w:sz w:val="28"/>
          <w:szCs w:val="28"/>
          <w:rtl w:val="true"/>
          <w:lang w:bidi="fa-IR"/>
        </w:rPr>
        <w:t>ضبط وتحقیق</w:t>
      </w:r>
    </w:p>
    <w:p>
      <w:pPr>
        <w:pStyle w:val="BookText"/>
        <w:rPr/>
      </w:pPr>
      <w:r>
        <w:rPr>
          <w:rFonts w:ascii="Amiri" w:hAnsi="Amiri" w:eastAsia="Amiri" w:cs="Amiri"/>
          <w:color w:val="111111"/>
          <w:sz w:val="28"/>
          <w:sz w:val="28"/>
          <w:szCs w:val="28"/>
          <w:rtl w:val="true"/>
          <w:lang w:bidi="ar-SA"/>
        </w:rPr>
        <w:t>علي عاشور</w:t>
      </w:r>
    </w:p>
    <w:p>
      <w:pPr>
        <w:pStyle w:val="BookText"/>
        <w:rPr/>
      </w:pPr>
      <w:r>
        <w:rPr>
          <w:rFonts w:ascii="IRNazanin" w:hAnsi="IRNazanin" w:eastAsia="IRNazanin"/>
          <w:color w:val="111111"/>
          <w:sz w:val="28"/>
          <w:sz w:val="28"/>
          <w:szCs w:val="28"/>
          <w:rtl w:val="true"/>
          <w:lang w:bidi="fa-IR"/>
        </w:rPr>
        <w:t>المجلد الخامس</w:t>
      </w:r>
    </w:p>
    <w:p>
      <w:pPr>
        <w:pStyle w:val="BookText"/>
        <w:rPr/>
      </w:pPr>
      <w:r>
        <w:rPr>
          <w:rFonts w:ascii="IRNazanin" w:hAnsi="IRNazanin" w:eastAsia="IRNazanin"/>
          <w:color w:val="111111"/>
          <w:sz w:val="28"/>
          <w:sz w:val="28"/>
          <w:szCs w:val="28"/>
          <w:rtl w:val="true"/>
          <w:lang w:bidi="fa-IR"/>
        </w:rPr>
        <w:t>دار إحیاء التراث العربي</w:t>
      </w:r>
    </w:p>
    <w:p>
      <w:pPr>
        <w:pStyle w:val="BookText"/>
        <w:rPr/>
      </w:pPr>
      <w:r>
        <w:rPr>
          <w:rFonts w:ascii="IRNazanin" w:hAnsi="IRNazanin" w:eastAsia="IRNazanin"/>
          <w:color w:val="111111"/>
          <w:sz w:val="28"/>
          <w:sz w:val="28"/>
          <w:szCs w:val="28"/>
          <w:rtl w:val="true"/>
          <w:lang w:bidi="fa-IR"/>
        </w:rPr>
        <w:t>بیروت – لبنان</w:t>
      </w:r>
    </w:p>
    <w:p>
      <w:pPr>
        <w:pStyle w:val="BookText"/>
        <w:rPr/>
      </w:pPr>
      <w:r>
        <w:rPr>
          <w:rFonts w:ascii="IRNazanin" w:hAnsi="IRNazanin" w:eastAsia="IRNazanin"/>
          <w:color w:val="111111"/>
          <w:sz w:val="28"/>
          <w:sz w:val="28"/>
          <w:szCs w:val="28"/>
          <w:rtl w:val="true"/>
          <w:lang w:bidi="fa-IR"/>
        </w:rPr>
        <w:t>مكتبة الروضة الحیدریة</w:t>
      </w:r>
    </w:p>
    <w:p>
      <w:pPr>
        <w:pStyle w:val="BookText"/>
        <w:rPr/>
      </w:pP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4498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01</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eastAsia="Times New Roman" w:cs="Times New Roman" w:ascii="Times New Roman" w:hAnsi="Times New Roman"/>
          <w:color w:val="111111"/>
          <w:sz w:val="28"/>
          <w:szCs w:val="28"/>
          <w:lang w:val="en-US" w:bidi="en-US"/>
        </w:rPr>
        <w:t>DAR EHIA AL-TOURATH AL-ARABI</w:t>
      </w:r>
    </w:p>
    <w:p>
      <w:pPr>
        <w:pStyle w:val="BookText"/>
        <w:rPr/>
      </w:pPr>
      <w:r>
        <w:rPr>
          <w:rFonts w:eastAsia="Times New Roman" w:cs="Times New Roman" w:ascii="Times New Roman" w:hAnsi="Times New Roman"/>
          <w:color w:val="111111"/>
          <w:sz w:val="28"/>
          <w:szCs w:val="28"/>
          <w:lang w:val="en-US" w:bidi="en-US"/>
        </w:rPr>
        <w:t>Publishing &amp; Distributing</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شارع دكاش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272652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272655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272782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lang w:bidi="ar-SA"/>
        </w:rPr>
        <w:t>850717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850623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19/7957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Beyrouth - Liban - Rue Dakkache Tel. 272652 - 272655 - 272782 - 272783 Fax: 850717-850623 P.O.Box; 7957/19</w:t>
      </w:r>
      <w:r>
        <w:rPr>
          <w:rFonts w:eastAsia="Times New Roman" w:cs="Times New Roman" w:ascii="Times New Roman" w:hAnsi="Times New Roman"/>
          <w:color w:val="111111"/>
          <w:sz w:val="28"/>
          <w:szCs w:val="28"/>
          <w:rtl w:val="true"/>
          <w:lang w:val="en-US" w:bidi="en-US"/>
        </w:rPr>
        <w:t xml:space="preserve"> </w:t>
      </w:r>
      <w:bookmarkStart w:id="7" w:name="pg20766_218194"/>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524486_3531895371"/>
      <w:bookmarkStart w:id="9" w:name="_Toc3"/>
      <w:bookmarkEnd w:id="8"/>
      <w:r>
        <w:rPr>
          <w:rtl w:val="true"/>
        </w:rPr>
        <w:t xml:space="preserve">ومن خطبة له </w:t>
      </w:r>
      <w:r>
        <w:rPr>
          <w:rtl w:val="true"/>
        </w:rPr>
        <w:t>(</w:t>
      </w:r>
      <w:r>
        <w:rPr>
          <w:rtl w:val="true"/>
        </w:rPr>
        <w:t>عليه السلام</w:t>
      </w:r>
      <w:r>
        <w:rPr>
          <w:rtl w:val="true"/>
        </w:rPr>
        <w:t xml:space="preserve">) </w:t>
      </w:r>
      <w:r>
        <w:rPr>
          <w:rtl w:val="true"/>
        </w:rPr>
        <w:t>وهي الرابعة والستون من المختار في باب الخطب</w:t>
      </w:r>
      <w:bookmarkEnd w:id="9"/>
    </w:p>
    <w:p>
      <w:pPr>
        <w:pStyle w:val="Heading3"/>
        <w:numPr>
          <w:ilvl w:val="2"/>
          <w:numId w:val="1"/>
        </w:numPr>
        <w:rPr/>
      </w:pPr>
      <w:bookmarkStart w:id="10" w:name="__RefHeading___Toc1524488_3531895371"/>
      <w:bookmarkStart w:id="11" w:name="_Toc4"/>
      <w:bookmarkEnd w:id="10"/>
      <w:r>
        <w:rPr>
          <w:rtl w:val="true"/>
        </w:rPr>
        <w:t>إشارة</w:t>
      </w:r>
      <w:bookmarkEnd w:id="11"/>
    </w:p>
    <w:p>
      <w:pPr>
        <w:pStyle w:val="BookText"/>
        <w:rPr/>
      </w:pPr>
      <w:r>
        <w:rPr>
          <w:rFonts w:ascii="Amiri" w:hAnsi="Amiri" w:eastAsia="Amiri" w:cs="Amiri"/>
          <w:color w:val="111111"/>
          <w:sz w:val="28"/>
          <w:sz w:val="28"/>
          <w:szCs w:val="28"/>
          <w:rtl w:val="true"/>
          <w:lang w:bidi="ar-SA"/>
        </w:rPr>
        <w:t>الْحَمْدُ لِلَّهِ الَّذِي لَمْ تَسْبِقْ لَهُ حَالٌ حَالًا، فَيَكُونَ أَوَّلًا قَبْلَ أَنْ يَكُونَ آخِراً، وَ يَكُونَ ظَاهِراً قَبْلَ أَنْ يَكُونَ بَاطِناً؛ كُلُّ مُسَمًّى بِالْوَحْدَةِ غَيْرَهُ قَلِيلٌ وَ كُلُّ عَزِيزٍ غَيْرَهُ ذَلِيلٌ، وَ كُلُّ قَوِيٍّ غَيْرُهُ ضَعِيفٌ، وَ كُلُّ مَالِكٍ غَيْرَهُ مَمْلُوكٌ، وَ كُلُّ عَالِمٍ غَيْرُهُ مُتَعَلِّمٌ، وَ كُلُّ قَادِرٍ غَيْرَهُ يَقْدِرُ وَ يَعْجِزُ، وَ كُلُّ سَمِيعٍ غَيْرُهُ يَصَمُّ عَنْ لَطِيفِ الْأَصْوَاتِ، وَ يُصِمُّهُ كَبِيرُهَا، وَ يَذْهَبُ عَنْهُ مَا بَعُدَ مِنْهَا، وَ كُلُّ بَصِيرٍ غَيْرُهُ يَعْمَىٰ عَنْ خَفِيِّ الْأَلْوَانِ وَ لَطِيفِ الْأَجْسَامِ، وَ كُلُّ ظَاهِرٍ غَيْرُهُ غَيْرُ بَاطِنٍ، وَ كُلُّ بَاطِنٍ غَيْرَهُ غَيْرُ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یَخْلُقْ ما خَلَقَهُ لِتَشْدِیدِ سُلْطان، وَلا تَخَوُّف مِنْ عَواقِبِ زَمان، وَلا اسْتِعانَة عَلَى نِدّ مُثاوِر، وَلا شَرِیك مُكاثِر، وَلا ضِدّ مُنافِر، وَلَكنْ خَلائِقُ مَرْبُوبُونَ، وَعِبادٌ داخِرُونَ، لَمْ یَحْلُلْ فِی الأَشْیاءِ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فیها كائِنٌ، وَلَمْ یَنْأَ عَنْها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مِنْها بائِنٌ، لَمْ یَؤُدْهُ خَلْقُ ما ابْتَدَأَ، وَلا تَدْبِیرُ مَا ذَرَأَ، وَلا وَقَفَ بِهِ عَجْزٌ عَمّا خَلَقَ، وَلا وَلَجَتْ عَلَیْهِ شُبْهَةٌ فِیما قَضَى وَقَدَّرَ، بَلْ قَضاءٌ مُتْقَنٌ، عِلْمٌ مُحْكمٌ، وَأَمْرٌ مُبْرَمٌ، الْمَأْمُولُ مَعَ النِّقَمِ، الْمَرْهُوبُ مَعَ النِّعَمِ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 w:name="__RefHeading___Toc1524490_3531895371"/>
      <w:bookmarkStart w:id="13" w:name="_Toc5"/>
      <w:bookmarkEnd w:id="12"/>
      <w:r>
        <w:rPr>
          <w:rtl w:val="true"/>
        </w:rPr>
        <w:t>اللغة</w:t>
      </w:r>
      <w:bookmarkEnd w:id="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 صمماً من باب تعب بطل سمعها ويسند الفعل إلى الشخص أيضاً فيقال صمّ يصم صمماً ويتعدّى بالهمزة فيقال أصمه الله ولا يستعمل الثلاثي متعدّياً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الثوران وهو الوثب والهيجان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ناوره مثاورة وثواراً وأثبه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النسخ بالثاء المثلثة وفي نسخة الشارح المعتزلي بالموحدة ومعناهما قريب،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كاثروهم فكثروهم غالبوهم في الكثرة فغلبوهم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كابرته مكابرة غالبته مغالبة وعاندته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يؤده أثقله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كالمحكم لفظاً ومعناً</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1524492_3531895371"/>
      <w:bookmarkStart w:id="15" w:name="_Toc6"/>
      <w:bookmarkEnd w:id="14"/>
      <w:r>
        <w:rPr>
          <w:rtl w:val="true"/>
        </w:rPr>
        <w:t>الإعراب</w:t>
      </w:r>
      <w:bookmarkEnd w:id="1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الثمانية إما بالرفع كما في أكثر النسخ على أنها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6" w:name="pg20766_218195"/>
    </w:p>
    <w:p>
      <w:pPr>
        <w:pStyle w:val="BookText"/>
        <w:rPr/>
      </w:pPr>
      <w:bookmarkEnd w:id="16"/>
      <w:r>
        <w:rPr>
          <w:rFonts w:ascii="Amiri" w:hAnsi="Amiri" w:eastAsia="Amiri" w:cs="Amiri"/>
          <w:color w:val="111111"/>
          <w:sz w:val="28"/>
          <w:sz w:val="28"/>
          <w:szCs w:val="28"/>
          <w:rtl w:val="true"/>
          <w:lang w:bidi="ar-SA"/>
        </w:rPr>
        <w:t xml:space="preserve">وإما بالنصب كما في بعض النسخ على الاستثناء أو على أنها حال ممّا أضيف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والعامل معنى الإضافة كما هو مذهب البعض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بكونه حالا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عمل فيه معنى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خلائق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وإلغائها عن العمل ورفع ما بعدها على كونه خبراً لمبتدأ محذوف،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بين كلامين متغايرين معنى بالنفي والإثبات، ولا يلزم التغاير اللفظي إذ يقال جاء زيد ولكن عمرواً لم يجيء ءوقد يقال زيد حاضر ولكن عمرواً غائب، ولا يلزم أيضاً أن يكون بينهما تضاد حقيقي بل التنافي بوجه ما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رَبَّكَ لَذُو فَضْلٍ عَلَى النَّاسِ وَلَكِنَّ أَكْثَرَهُمْ لَا يَشْكُرُونَ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عدم الشكر لا يناسب الإفضال، بل اللائق به أن يشكر وكلام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القبيل، قوله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الموضعين بنصب المضارع وانتصابه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السببية مع تقدّم النفي قاعدة كليّة،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وقضاء متقن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لمبتدأ وهكذا ما بعده،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المأمول مع النقم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خبر أي هو المأمول والمرهوب</w:t>
      </w:r>
      <w:r>
        <w:rPr>
          <w:rFonts w:eastAsia="IRNazanin" w:cs="IRNazanin"/>
          <w:color w:val="111111"/>
          <w:sz w:val="28"/>
          <w:szCs w:val="28"/>
          <w:rtl w:val="true"/>
          <w:lang w:bidi="fa-IR"/>
        </w:rPr>
        <w:t>.</w:t>
      </w:r>
    </w:p>
    <w:p>
      <w:pPr>
        <w:pStyle w:val="Heading3"/>
        <w:numPr>
          <w:ilvl w:val="2"/>
          <w:numId w:val="1"/>
        </w:numPr>
        <w:rPr/>
      </w:pPr>
      <w:bookmarkStart w:id="17" w:name="__RefHeading___Toc1524494_3531895371"/>
      <w:bookmarkStart w:id="18" w:name="_Toc7"/>
      <w:bookmarkEnd w:id="17"/>
      <w:r>
        <w:rPr>
          <w:rtl w:val="true"/>
        </w:rPr>
        <w:t>المعنى</w:t>
      </w:r>
      <w:bookmarkEnd w:id="18"/>
    </w:p>
    <w:p>
      <w:pPr>
        <w:pStyle w:val="BookText"/>
        <w:rPr/>
      </w:pPr>
      <w:r>
        <w:rPr>
          <w:rFonts w:ascii="Amiri" w:hAnsi="Amiri" w:eastAsia="Amiri" w:cs="Amiri"/>
          <w:color w:val="111111"/>
          <w:sz w:val="28"/>
          <w:sz w:val="28"/>
          <w:szCs w:val="28"/>
          <w:rtl w:val="true"/>
          <w:lang w:bidi="ar-SA"/>
        </w:rPr>
        <w:t>اعلم أنّ هذه الخطبة الشريفة مشتملة على نكات لطيفة من العلوم الإلهية متضمنة لجملة من الصفات الكمالية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يسبق له حال حالاً فيكون أوّلاً قبل أن يكون آخراً، ويكون ظاهراً قبل أن يكون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منه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متصف بالأولية والآخرية والظاهرية والباطنية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أن اتصافه تعالى بها ليس على نحو السبق واللحوق والقبلية والبعدية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فقد أشير إليه في سورة الحديد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 وَهُوَ بِكُلِّ شَيْءٍ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في معنى هذه الصفات فقال الصدوق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بغير ابتداء، والآخر بغير انتهاء والظاهر بآياته التي أظهرها من شواهد قدرته وآثار حكمته وبينات حجّته التي عجز الخلق جميعاً عن إبداع أصغرها وإنشاء أيسرها وأحقرها عندهم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الَّذِينَ تَدْعُونَ مِنْ دُونِ اللَّهِ لَنْ يَخْلُقُوا ذُبَابًا وَلَوِ اجْتَمَعُوا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شيء من خلقه إلا وهو شاهد له على وحدانيته من جميع جهاته وأعرض تبارك وتعالى عن وصف ذاته وهو ظاهر بآياته محتجب بذاته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ومعنى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غالب قادر على ما يشاء ومنه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فَأَصْبَحُوا ظَاهِرِينَ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غالبين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والباطن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بطن عن الأوهام وهو باطن لا يحيط به محيط لأنه قدم أي تقدم الفكر فجنّب عنه وسبق العلوم فلم يحط به، وفات الأوهام فلم يكتنهه، وحارت عنه الأبصار فلم تدركه، فهو باطن كل باطن، ومحتجب كلّ محتجب، بطن بالذات وظهر بالآيات، فهو الباطن بلا حجاب والظاهر بلا اقتراب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ثان أنه باطن كلّ شيء أي خبير بصير بما يسرّون وما يعلنون ولكلّ ما ذراً، وبطانة الرّجل وليجته من القوم الذين يداخلهم ويداخلونه في دخلة أمره، والمعنى أنه عالم بسرائرهم لا أنّه عزّ وجلّ يبطن في شيء يواريه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أي أوّل الموجودات، وتحقيقه أنه سابق لجميع الموجودات بما لا يتناهى من تقدير الأوقات، لأنه قديم وما عداه محدث والقديم يسبق المحدث بما لا يتناهي من الأوقات، والآخر بعد فناء كل شيء لأنه يفني الأجسام كلها وما فيها من الأعراض ويبقى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قبل كلّ شيء بلا ابتداء، والآخر بعد كل شيء بلا انتهاء، والظاهر هو العالي الغالب على كلّ شيء، فكل شيء دونه، والباطن العالم بما بطن فلا أحد أعلم منه،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بالأدلة والشواهد والباطن الخبير بكلّ شيء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الظاهر والباطن إنّه العالم بما ظهر والعالم بما بطن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بأدلته والباطن من إحساس خلقه، وقيل الأوّل بلا ابتداء، والآخر بلا انتهاء، والظاهر بلا اقتراب والباطن بلا احتجاب، قيل الأول ببره إذ هداك، والآخر بعفوه إذ قبل توبتك، والظاهر بإحسانه وتوفيقه إذا أطعته، والباطن بستره إذا عصيته عن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الأول بالخلق، والأخر بالرّزق، والظاهر بالإحياء، والباطن بالإماتة، عن ابن عمر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أوّل الأوّل واخر الآخر وأظهر الظاهر وأبطن الباطن، عن الضحاك،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بالأزليّة، والآخر بالأبدية، والظاهر بالأحدية والباطن بالصمدية عن أبي بكر الوراق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الواوات مفتحة والمعنى هو الأول والأخر والظاهر والباطن، لأنّ من كان منا أولاً لا يكون آخراً، ومن كان ظاهراً لا يكون باطناً، عن عبد العزيز بن يحيى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القديم، والآخر الرّحيم والظاهر الحكيم، والباطن العليم، عن يمان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فتحقيقه ما ذكره الشارح البحراني وهو أنه لما ثبت أن السبق والمقارنة والقبلية والبعدية أمور تلحق الزمان لذاته وتلحق الزمانيات به وثبت أنه تعالى منزه عن الزمان إذ </w:t>
      </w:r>
    </w:p>
    <w:p>
      <w:pPr>
        <w:pStyle w:val="BookText"/>
        <w:rPr/>
      </w:pPr>
      <w:r>
        <w:rPr>
          <w:rFonts w:ascii="Amiri" w:hAnsi="Amiri" w:eastAsia="Amiri" w:cs="Amiri"/>
          <w:color w:val="111111"/>
          <w:sz w:val="28"/>
          <w:sz w:val="28"/>
          <w:szCs w:val="28"/>
          <w:rtl w:val="true"/>
          <w:lang w:bidi="ar-SA"/>
        </w:rPr>
        <w:t>كان من لواحق الحركة المتأخرة عن وجود الجسم المتأخر عن وجود الله سبحانه كما علم ذلك في موضعه لا جرم لم تلحق ذاته المقدّسة وما لها من صفات الكمال ونعوت الجلال شيء من لواحق الزمان، فلم يجز إذاً أن يقال مثلاً كونه عالماً قبل كونه قادراً أو كونه قادراً قبل كونه مريداً أو كونه حياً قبل كونه عالماً ولا كونه أوّلاً للعالم قبل كونه آخراً له قبلية وسبقاً زمانياً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أن يقال إنّ القبلية والبعدية قد تطلق بمعان أخرى كالقبلية بالشرف والذات والفضيلة والعلية، وقد بينا أن كلّ ما يلحق ذاته المقدّسة من الصفات فاعتبارات ذهنيّة تحدّثها العقول عند مقايسته إلى مخلوقاته وشيء من تلك الاعتبارات لا تفاوت أيضاً بالقبلية والبعدية بأحد المعاني المذكورة بالنظر إلى ذاته المقدسة، فلا 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المستحق لهذا الاعتبار قبل هذا الاعتبار أو بعده وإلا لكان كمال ذاته قابلاً للزيادة والنقصان بل استحقاقه بالنظر إلى ذاته لما يصح أن يعتبر لها استحقاق وجه بالنظر إلى جميعها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حال يفرض إلا وهو يستحق فيه أن يعتبر له الأولية والآخريّة معاً استحقاقاً أولياً ذاتياً، لا على وجه الترتيب وإن تفاوتت الاعتبارات بالنظر إلى اعتبارنا وهذا بخلاف غيره من الأمور الزمانية، فإنّ الجوهر مثلاً يصدق عليه كونه أوّلاً من العرض ولا يصدق عليه مع ذلك أنه آخر له حتى لو فرضنا عدم جميع الأعراض وبقاء الجوهر بعدها لم يكن استحقاقه للاعتبارين معاً بل استحقاقه لاعتبار الأولية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الصدر الشيرازي في شرح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والآخر لأنّه مبدأ كل شيء وغايته، والظاهر والباطن لأن غاية ظهوره منشأ بطونه بل حيثية ظهوره بعينها حيثية بطونه، فهو الظاهر من حيث هو الباطن والباطن من حيث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مسمّى بالوحدة غيره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بذلك أنه سبحانه مع اتصافه بالوحدة لا يتصف بالقلة كما يتصف بها غيره من المتصفين بالوحدة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الوحدة قد تطلق ويراد بها الوحدة التي هي مبدأ الكثرة وهي العاد والمكيال لها سواء كانت في المتصل كالذراع الواحد والفرسخ الواحد يعدان بوحدتيهما الأذرع والفراسخ الكثيرة، أو في المنفصل كالعشرة الواحدة والمائة الواحدة يعدان العشرات الكثيرة والمآت الكثيرة، وهي أشهر أقسام الوحدة، وقد يطلق ويراد بها الوحدة النوعية والوحدة الجنسية، وهي الوحدة المبهمة التي يوصف بها الأنواع والأجناس والابهام في الجنس أشدّ وهي غير الوحدة بالنوع والوحدة بالجنس لأن معروض هاتين الكثير من الأشخاص والأنواع ومعروض الوحدة الجنسية والنوعية المعنى الواحد المبهم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الوحدة بالمعاني المذكورة لا يجوز اتصافه تعالى بها أما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الوحدة بالمعنى المذكور قليل بالنسبة إلى الكثرة التي هي عاد لها والقلة والكثرة من أوصاف الممكن، وأما الآخران فلأن الواجب سبحانه لا يكون نوعاً ولا جنساً ولا يندرج تحت نوع ولا جنس، لأن ذلك كله من خصائص الإمكان، ولما كان أكثر الناس لا يتصوّر من الوحدة إلا المعنى الأوّل بل لا يفهمون من كونه تعالى واحداً إلا هذا المعنى لا جرم جعل نفيها عنه مخصوصاً بالذكر دفعاً لما يتوهّمون وإبطالاً لما يزعمون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الصدوق في التوحيد بإسناده عن شريح بن هانيء،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أعرابياً قام يوم الجمل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أتقول إنّ الله واحد؟ فحمل الناس عليه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أعرابي أما ترى ما فيه أمير المؤمنين من تقسيم القلب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فإنّ الذي يريده الاعرابي هو الذي نريده من القوم،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 إنّ القول في أنّ الله واحد على أربعة أقسام فوجهان منها لا يجوزان على الله عزّ وجلّ ووجهان يثبتان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اللذان لا يجوزان عليه فقول القائل واحد يقصد به باب الأعداد، فهذا ما لا يجوز لأَنّ ما لا ثاني له لا يدخل في باب الأعداد، أما ترى أنّه كفر من قال ثالث ثلاثة، وقول القائل هو واحد من الناس يريد به النوع من الجنس فهذا ما لا يجوز عليه لأنه تشبيه وجلّ ربنا عن ذلك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الوجهان اللذان يثبتان فيه فقول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واحد ليس له في الأشياء شبه كذلك ربنا، وقول القائل إنّه أحدي المعنى يعني به أنه لا ينقسم في وجود ولا عقل ولا وهم وكذلك ربنا عزّ وجلّ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عزيز غيره ذليل قد يفسّر العزيز الذي هو من أسمائه سبحانه بأنه الذي لا يعاد له شيء أو الغالب غير المغلوب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التوحيد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لا يعجزه شيء ولا يمتنع عليه شيء، فهو قاهر الأشياء غالب غير مغلوب، وقد يقال في المثل من عزيز أي من غلب سلب، وقوله عزّ وجلّ حكاية عن الخصمين وعزّني في الخطاب، أي غلبني ومعنى ثانٍ أنه الملك ويقال للملك عزيز كما قال أخوة يوسف ليوسف يا أيها العزيز والمراد يا أيها الملك</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المعنى الثاني أيضاً مأخوذ من الأول، وعليه فالعزيز في اللغة هو مطلق الغالب، فإذا استعمل في الله سبحانه و وصفناه به یراد به الغالب المطلق أعني الغالب غير المغلوب، وإذا وصف به أحد من الخلق فالمراد به الغالب بالنسبة إلى من دونه وإن كان </w:t>
      </w:r>
    </w:p>
    <w:p>
      <w:pPr>
        <w:pStyle w:val="BookText"/>
        <w:rPr/>
      </w:pPr>
      <w:r>
        <w:rPr>
          <w:rFonts w:ascii="Amiri" w:hAnsi="Amiri" w:eastAsia="Amiri" w:cs="Amiri"/>
          <w:color w:val="111111"/>
          <w:sz w:val="28"/>
          <w:sz w:val="28"/>
          <w:szCs w:val="28"/>
          <w:rtl w:val="true"/>
          <w:lang w:bidi="ar-SA"/>
        </w:rPr>
        <w:t xml:space="preserve">مغلوباً بالنسبة إلى من فوقه وذليلاً بالقياس إليه ويوضح ذلك أن السحرة قالوا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بِعِزَّةِ فِرْعَوْنَ إِنَّا لَنَحْنُ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فوصفوا فرعون بالعزّة وقد صار مغلوباً لموسى وذليلاً عند إله موسى مقهوراً تحت قدرته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قوي غيره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هي مبدأ الأفعال الشاقة وإذا وصف الله بها فتعود إلى تمام القدرة وإذا نسبت إلى غيره فالمراد بها القوة الجسمانية كقوة البطش المعروف من المخلوقات ولا يصح نسبتها بهذا المعنى إليه سبحانه إذ البرهان قائم على أن كل قوّة جسمانية متناهية محتملة للزيادة والنقصان فتحتاج إلى محدّد يحددها فيقوي عليها ويقهرها على الحدّ الذي لها، وتلك القوة الأخرى أيضاً إن كانت متناهية كان حكمها كذلك إلى أن ينتهي إلى قوة غير جسمانية ولا متناهية دفعاً للتسلسل أو الدور، وأيضاً ما يحتمل الزيادة كالأعداد والأجسام والمقادير والحركات والأزمنة وما يتعلق بها كالقوى والكيفيات فهي ناقصة أبداً غير تامة وكل ناقص محتاج إلى إكمال ومكمل فلا يكون قديماً واجباً لذاته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ذلك أشار أبو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سمينا ربنا قوياً لا بقوّة البطش المعروف من المخلوق، ولو كانت قوته قوّة البطش المعروف من المخلوق لوقع التشبيه ولاحتمل الزيادة، وما احتمل الزيادة احتمل النقصان وما كان ناقصاً كان غير قديم وما كان غير قديم كان عاجزاً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مالك غيره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ما سواه مستند إلى وجوده وفي تصريف قدرته ومشيئته نافذ فيه أمره جار فيه حكمه، فهو المالك للكل بالاستحقاق وعلى الإطلاق والكلّ مملوك له وإن صدق عليه في العرف أنه مالك بالقياس إلى من دونه وما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عالم غيره 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علمه عين ذاته وعلم غيره محتاج إلى التعلم من الغير والاستفادة منه، ثم الغير من الغير إلى أن ينتهي إلى علمه سبحانه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قادر غيره يقدر ويعجز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قدرته عين ذاته فيستحيل عليه العجز وأما قدرة غيره وهي القوة الجسمانية المنبثة في الأعضاء المحركة لها نحو الأفاعيل الاختيارية المقابلة للعجز تقابل العدم والملكة فهي خارجة عن ذات القادر قابلة للوجود والعدم، فإذا القادر المطلق هو مستند كلّ مخترع اختراعاً ينفرد به ويستغني فيه عن معاونة الغير وليس هو إلا الله سبحانه وأما غيره من المتصفين بالقدرة فهو وإن كان في الجملة صاحب قدرة إلا أنّ </w:t>
      </w:r>
    </w:p>
    <w:p>
      <w:pPr>
        <w:pStyle w:val="BookText"/>
        <w:rPr/>
      </w:pPr>
      <w:r>
        <w:rPr>
          <w:rFonts w:ascii="Amiri" w:hAnsi="Amiri" w:eastAsia="Amiri" w:cs="Amiri"/>
          <w:color w:val="111111"/>
          <w:sz w:val="28"/>
          <w:sz w:val="28"/>
          <w:szCs w:val="28"/>
          <w:rtl w:val="true"/>
          <w:lang w:bidi="ar-SA"/>
        </w:rPr>
        <w:t>قدرتها ناقصة لتناولها بعض الممكنات وقصورها عن البعض الآخر، لأنه بالذات مستحق بالعجز وعدم القدرة وإنّما استحقاقه لها من وجوده تعالى فهو الفاعل المطلق الذي لا يعجزه شيء عن شيء ولا يستعصي على قدرته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يقدر أن يدخل الدنيا كلها في بيضة لا تصغر الدنيا ولا يكبر البيضة؟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يلزم منه نقص على عموم القدرة بيان ذلك على ما حققه بعض علمائنا المحققين أن معنى كونه قادراً على كلّ شيء أن كلما له مهيّة إمكانية أو شيئية تصورية فيصح تعلق القدرة به، وأمّا الممتنعات فلا مهيّة لها ولا شيئية حتى يصح كونها مقدورة له تعالى، وليس في نفي مقدوريته نقص على عموم القدرة بل القدرة عامّة والفيض شامل والممتنع لا ذات له وإنما يخترع العقل في وهمه مفهوماً يجعله عنواناً لأمر باطل الذات كشريك الباري واللاشيء واجتماع النقيضين أو يركب بين معاني ممكنة آحادها تركيباً ممتنعاً، فإن كلا من المتناقضين كالحركة والسكون أمر ممكن خارجاً وعقلاً، وكذا معنى التركيب والاجتماع أمر ممكن عيناً وذهناً وأمّا اجتماع المتناقضين فلا ذات له لا في الخارج ولا في العقل، لكن العقل يتصوّر مفهوم اجتماع النقيضين على وجه التلفيق ويجعله عنواناً ليحكم على أفراده المقدّرة بامتناع الوجود وكون الكبير مع كبره في الصغير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ظهر لك أن إدخال الدنيا على كبرها في البيضة مع بقاء البيضة على صغرها أمر محال، والمحال غير مقدور إذ لا ذات له ولا شيئية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ذلك وقعت الإشارة فيما رواه الصدوق في كتاب التوحيد بإسناده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يقدر ربك أن يدخل الدنيا في بيضة من غير أن يصغر الدنيا أو يكبر البيضة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لا ينسب إلى العجز والذي ذكرت لا يكون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مقصوده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سأله الرّجل أمر ممتنع بالذات محال والمحال غير مقدور عليه وأن الله على كلّ شيء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ما رواه أيضاً مسنداً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جاء رجل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أيقدر الله أن يدخل الأرض فى بيضة ولا يصغر الأرض ولا يكبر البيضة؟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إنّ الله لا يوصف بالعجز ومن أقدر ممّن يلطف الأرض ويعظم البيضة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هذه الرواية دالة على أن إدخال الكبير في الصغير غير ممكن إلا بأن يصغر الكبير بنحو التكاثف والتخلل ونحوهما، أو يعظم الصغير، وأن تصغير الأرض إلى حدّ تدخل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بيضة أو تعظيم البيضة إلى حدّ تدخل فيه الأرض غاية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سميع غيره يصم عن لطيف الأصوات ويصمه كبيرها ويذهب عنه ما بعد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 أنّ السّمع عبارة عن قوّة مودعة في العصبتين المفروشتين على سطح باطن الصماخين كجلد الطبل النافذتين من الدماغ إليهما بهما يدرك الأصوات، والصوت عبارة عن هيئة في الهواء حاصلة من تموجه الناشيء من حركة شديدة مسببة عن قرع أحد الجسمين في الآخر الذي هو إمساس عنيف، وعن قلع أحدهما عن الآخر الذي هو تفريق عنيف بشرط مقاومة المقروع للقارع والمقلوع للقالع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ينفلت الهواء من بين الجسمين بشدة، 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يلج بينهما بشدّة ويحصل من انفلاته وولوجه تموّج وحركة على هيئة مستديرة نحو ما يتصوّر عند وقوع الحجز في الماء، فإذا انتهى ذلك التموّج إلى الهواء الذي في الأذن يحرّك ذلك الهواء الراكد حركة مخصوصة بهيئة مخصوصة، فتنفعل العصبة المفروشة على الصماخ عن هذه الحركة وتدركها القوّة السامعة ويسمّى هذا الإدراك سمعاً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إدراك هذه القوّة للأصوات مشروط بأن يكون الصوت قريباً لا بعيداً جداً، وأن يكون مع قربه على حد الاعتدال أي لا يكون قوياً كثيراً ولا ضعيفاً كذلك، لأنه إذا كان ضعيفاً لا يحصل بسببه تموّج الهواء كما أنه لو كان بعيداً لا يصل الهواء المتموج إلى الصماخ وعند قربه وقوته ربما يحدث الصّمم لشدّة قرعه للضماخ وتفرق اتصال الرّوح الحامل لقوّة السّمع عنه بحيث يبطل استعدادها لتأدية القوة إلى الصماخ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الأوّل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يصم عن لطيف الأصوات، تشبيهاً لعجز السامعة عن إدراك الصوت بخفائها وضعفه بالصمم وإلى الثاني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ويذهب عنه ما بعد منها وإلى الثالث بقوله ويصمه كبيرها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كان الله سبحانه وجلت عظمته منزّهاً عن الجسمية وآلات الجسم وكان سمعه عبارة عن علمه بالمسموعات على ما حققناه في شرح الفصل السادس من فصول الخطبة الأولى لا جرم اختص الأوصاف المذكورة أعني العجز عن إدراك الضعيف والصّمم بسماع القوي وعدم التمكن من إدراك البعيد بمن كان له هذه الآلات واستحالت في حقه سبحانه، إذ العلم لا يتفاوت بالنسبة إلى القريب والبعيد والضعيف والشديد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مَا فِي السَّمَاوَاتِ وَمَا فِي الْأَرْضِ وَمَا بَيْنَهُمَا وَمَا تَحْتَ الثَّرَى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تَجْهَرْ بِالْقَوْلِ فَإِنَّهُ يَعْلَمُ السِّرَّ وَأَخْفَى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بصير غيره يعمي عن خفي الألوان ولطيف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بالألوان الخفيّة الألوان الغير المدركة بالأبصار لانتفاء شرط الإدراك وهو الضوء، </w:t>
      </w:r>
    </w:p>
    <w:p>
      <w:pPr>
        <w:pStyle w:val="BookText"/>
        <w:rPr/>
      </w:pPr>
      <w:r>
        <w:rPr>
          <w:rFonts w:ascii="IRNazanin" w:hAnsi="IRNazanin" w:eastAsia="IRNazanin"/>
          <w:color w:val="111111"/>
          <w:sz w:val="28"/>
          <w:sz w:val="28"/>
          <w:szCs w:val="28"/>
          <w:rtl w:val="true"/>
          <w:lang w:bidi="fa-IR"/>
        </w:rPr>
        <w:t xml:space="preserve">ويقابلها الألوان الظاهرة وهي التي تدركها الباصرة، وعلى هذا فيكون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دليلاً على بطلان القول بعدم وجود اللون في الظلم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ذلك أن الشيخ الرئيس وأتباعه ذهبوا إلى أن الألوان غير موجودة بالفعل في حال كونها مظلمة، معللاً بأنا لا نراها في الظلمة فهو إما لعدمها أو لوجود عائق من الأبصار، والثاني باطل لأن الظلمة عدميّة والهواء نفسه غير مانع من الرؤية كما إذا كنت في غارة مظلمة وفيها هواء كله على تلك الصفة فإذا صار المرئي مستنيراً رأيته ولا يمنعك الهواء الواقف بينه وبينك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المتأخرون بأنه لا شك أن اللون له مهيّة في نفسه وأنه يصح كونه مرئياً فلعل الموقوف على وجود الضوء هو هذا الحكم، وبالجملة للجسم مراتب ثلاث استعداد أن يكون له لون معين، ووجود ذلك اللون بالفعل، وكونه بحيث يصح أن يرى فلم لا يجوز أن يكون الموقوف على وجود الضوء هذا الحكم الثالث لا أصل اللون؟</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كل بصير غيره تعالى لا يمكن له إدراك الألوان الخفيّة أي الألوان في حال كونها مظلمة لانتفاء شرط الإدراك الذي هو الضوء كما أنّ الأعمى لا يمكن له إدراكها لانتفاء قوة الابصار له فكني عن عدم إدراك البصير لها بالعمى لشبهه بالأعمى في مشاركتهما في عدم التمكن من الإدراك، وإن كان عدم التمكن في حق الأوّل من جهة انتفاء الشّرط وفي الثاني من جهة انتفاء الآلة أعني البصر،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من لطيف الأجسام الأجسام الرّقيقة القوام كالبعوضة والذرة ونحوهما، ولما كانت بصيريته سبحانه عبارة عن علمه بالمبصرات حسبما حققنا أيضاً في شرح الفصل السادس من فصول الخطبة الأولى اختص العجز عن إدراك الألوان الخفية والأجسام اللطيفة بغيره سبحانه وأما هو سبحانه فلا تفاوت في علمه بين الخفي والجلي واللطيف والكثيف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ظُلُمَاتِ الْأَرْضِ وَلَا رَطْبٍ وَلَا يَابِسٍ إِلَّا فِي 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ويشهد بما ذكرته في تفسير معنى السميع والبصير والجسم اللطيف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أبي عبد الله، رفعه إلى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الرب تبارك وتعالى له أسماء وصفات في كتابه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سمينا ربنا سميعاً؟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يخفى عليه ما يدرك بالأسماع ولم نصفه بالسمع المعقول في الرّأس، وكذلك سميناه بصيراً لأنه لا يخفى عليه ما يدرك بالأبصار من لون لون أو شخص أو غير ذلك ولم نصفه بصر لحظة العين، وكذلك سميناه لطيفاً لعلمه بالشيء اللطيف مثل البعوضة وأخفى من ذلك وموضع النشو منها والعقل والشهرة </w:t>
      </w:r>
    </w:p>
    <w:p>
      <w:pPr>
        <w:pStyle w:val="BookText"/>
        <w:rPr/>
      </w:pPr>
      <w:r>
        <w:rPr>
          <w:rFonts w:ascii="Amiri" w:hAnsi="Amiri" w:eastAsia="Amiri" w:cs="Amiri"/>
          <w:color w:val="111111"/>
          <w:sz w:val="28"/>
          <w:sz w:val="28"/>
          <w:szCs w:val="28"/>
          <w:rtl w:val="true"/>
          <w:lang w:bidi="ar-SA"/>
        </w:rPr>
        <w:t xml:space="preserve">للسفاد والجذب علي نسلها وأقام بعضها على بعض ونقلها الطعام والشراب إلى أولادها في الجبال والمفاوز والأودية والقفار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شارحي الحديث يعني أنه يعلم أعضاء البعوضة كالجناح والرّجل والعين، وقواها كالسمع والبصر، وأحوالها كالإدراك والإرادة والشهوة والمحبة والشفقة والإلفة والغضب والنفرة والعداوة، وأفعالها كالحركة والسكون والسفاد ونقل الطعام والشراب إلى الأولاد وغير ذلك من أمورها كموتها وحياتها ونفعها وضرها وآجالها ومقادير أعمارها وأرزاقها وغيرها من لطائف صنعه ودقائق خلقه، فهو تعالى لطيف لعلمه بلطائف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ظاهر غيره غير باطن وكل باطن غيره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الممكنات ما هو ظاهر جلي لا يتصف بالبطون والخفاء كالشمس والقمر ونحوهما ومنها ما هو باطن خفيّ لا يتصف بالظهور والجلاء كالهيولي والعدم وما تحت الثرى، وأمّا الله الحي القيوم العظيم الشأن فهو متصف بالظهور والبطون معاً، فهو في كمال ظهوره باطن وفي غاية بطونه ظاهر، بل هو أجلى الأشياء وأظهرها، ومنتهى ظهوره صار سبباً لخفائه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ذلك على ما حققه صدر المتألهين وأوضحه بالمثال تقريباً للأفهام وتشحيذاً للأذهان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رأينا إنساناً يكتب أو يخيط كان كونه حيّاً عالماً قادراً مريداً عندنا من أظهر الأشياء، وهذه الصفات أجلى عندنا من سائر صفاته الظاهرة والباطنة إذ لا نعرف بعضها كشهوته وغضبه وخلقه وصحته ومرضه ونشك في بعضها كمقدار طوله وعرضه ولون بشرته وغير ذلك، وأما حياته وعلمه وقدرته وإرادته فإنّها جليّة عندنا من غير أن يتعلق الحس الظاهر بها لأنها غير محسوسة بشيء من الحواس الظاهرة وليس عليها هذا الوضوح والجلاء إلا دليل واحد وهو الكتابة أو الخياطة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وجود الله تبارك وتعالى وقدرته وعلمه وإرادته وحياته فيشهد له جميع ما في الكون، وكل ما نشاهده أو ندركه بالحواس الظاهرة والباطنة من حجر ومدر ونبات وشجر وحيوان وأرض وسماء وكوكب وبحر وبرّ ونار وهواء بل أوّل شاهد عليه أنفسنا وأوصافنا وتقلب أحوالنا من الصغر والكبر والقوة والضعف والصحة والسقم والرّضا والغضب والفرح والحزن والحب والبغض والشهوة والكراهة والإناة والإرادة والرّغبة والرهبة والرّجاء والياس إلى غير هذه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وأظهر الأشياء في علمنا أنفسنا، ثمّ أحوالنا ومحسوساتنا بإحدى الحواس ثم مدركاتنا بالعقل والبصيرة، وكل واحد من هذه المدركات له دليل واحد وشاهد واحد، وجميع ما في </w:t>
      </w:r>
    </w:p>
    <w:p>
      <w:pPr>
        <w:pStyle w:val="BookText"/>
        <w:rPr/>
      </w:pPr>
      <w:r>
        <w:rPr>
          <w:rFonts w:ascii="Amiri" w:hAnsi="Amiri" w:eastAsia="Amiri" w:cs="Amiri"/>
          <w:color w:val="111111"/>
          <w:sz w:val="28"/>
          <w:sz w:val="28"/>
          <w:szCs w:val="28"/>
          <w:rtl w:val="true"/>
          <w:lang w:bidi="ar-SA"/>
        </w:rPr>
        <w:t>العالم شواهد ناطقة وأدلة شاهدة بوجود خالقها ومدبرها ودالة على علمه وقدرته ولطفه وحكمته، فإنّه كانت حياة الكاتب ظاهرة عندنا وليس لها شاهد إلا حركة يده فكيف لا يظهر عندنا ما لا يتصوّر شيء داخل نفوسنا وخارجها إلا وهو شاهد عليه، وما من ذرة إلا تنادي بلسان حالها أنه ليس وجودها ولا حركتها بذاتها وأنها تحتاج إلى موجد ومحرك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علمت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يبق في الوجود مدرك ولا محسوس ولا معقول ولا حاضر ولا غائب إلا وهو شاهد على وجوده معروف لعظم ظهوره فانبهرت العقول ودهشت عن إدراكه فإنّ ما يعجز عنه فهم عقولنا له علتان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خفائه في نفسه كالهيولي والعدم والزمان والحركة والعدد والنسبة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جلائه ووضوحه وقصور القوة الإدراكية كمثال نور الشمس وبصر الخفّاش، فإنّ بصره ضعيف يبهره نور الشمس في النهار إذا أشرقت ولهذا إذا امتزج الضوء بالظلام وضعف ظهوره أبصر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عقول البشر ضعيفة وجمال الحضرة الإلهية في غاية الإشراق ونهاية الشمول والاستغراق حتى لم يشذ عن ظهوره ذرّة من السّماوات والأرض، فصار ظهوره سبب خفائه فسبحان من احتجب بشدّة ظهوره واختفى عن البصائر بإشراق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الأشياء قد يستبان بأضدادها وما عمّ وجوده وشموله حتى لا ضدّ له كأصل الوجود عسر إدراكه، فلولا غروب لنور الشمس و احتجاب له عن بعض مواضع الأرض لكنا ظننا أن لا هيئة في الأجسام إلا سطوحها وألوانها ولكن لما غابت الشمس واظلمت بعض المواضع أدركنا تفرقة بين الحالين وعرفنا وجود النور بعدمه عند الغروب، ولولا عدمه ما كنا نطلع عليه إلا بعسر شديد،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النور أظهر المحسوسات والله سبحانه أظهر الأشياء وبه ظهرت الأنوار كلها، ولو كان له عدم أو غيبة أو تغيّر لانهدمت الأرض والسماء ولانعدمت الأشياء كلها وبطل الملك والملكوت، ولأدركت به الفرق بين الحالتين، ولو كان بعض الأشياء موجوداً به وبعضها موجوداً بغيره لأدركت التفرقة في الدّلالة، ولكن وجوده دائم في الأحوال ودلالته عامة على نسق واحد في الأشياء، فلا جرم أورث شدّة الظهور خفائه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يخلق ما خلقه لتشديد سلطان ولا تخوف من عواقب زمان ولا 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مواثب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متعرّض للغلبة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ضد منافر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مسارع إليه بالمعادات والمراد بذلك كله بيان أنّ الله سبحانه ليس لفعله داع وغرض غير ذاته، وأشار إليه بنفي أقسام الدواعي والأغراض وما يلحقها من العوارض والحالات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والبرهان على ذلك أنّه تعالى لو فعل لغرض لا يخلو إما أن يكون وجود ذلك الغرض </w:t>
      </w:r>
    </w:p>
    <w:p>
      <w:pPr>
        <w:pStyle w:val="BookText"/>
        <w:rPr/>
      </w:pPr>
      <w:r>
        <w:rPr>
          <w:rFonts w:ascii="Amiri" w:hAnsi="Amiri" w:eastAsia="Amiri" w:cs="Amiri"/>
          <w:color w:val="111111"/>
          <w:sz w:val="28"/>
          <w:sz w:val="28"/>
          <w:szCs w:val="28"/>
          <w:rtl w:val="true"/>
          <w:lang w:bidi="ar-SA"/>
        </w:rPr>
        <w:t>وعدمه بالنسبة إليه على سواء أو لا يكون كذلك، والأول باطل وإلا لكان حصول الغرض له دون عدمه ترجيحاً من غير مرجّح والثاني أيضاً باطل لأنهما إذا لم يستويا في حقه تعالى كان حصول الغرض أولى به من لا حصوله فحينئذ يكون ذاته يستفيد من فعله غرضاً معتبراً كماله ويكون بدونه فاقد كمال وعادم مقصد فيكون ناقصاً في ذاته تعالى عن النقصان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وكلّ كمال للمعلول فإنّما حصل له من جهة علة الموجبة فلا يكون أن يرجع المعطي للكمال إلى أن يستفيد من مستفيده شيئاً من الكمال الذي أفاده له ؛ فقد علم علماً كلياً أنّ العلة الفاعلة ليس لها غرض ولا مقصود صحيح في مفعوله بل ان كان غرض ومقصد للعالي فلا بد أن يكون ذلك له فيما هو أعلى وأجل منه، فلا التفات للعالي إلى السافل بل إلى ما هو أعلى منه وإذ ليس للأوّل تعالى ما هو أعلى منه لأنّه أعلى العوالي ومبدأ المبادي فليس لفعله غاية غير ذاته ولا له محبّة وابتهاج بالقصد الأول إلا لذاته الذي هو منبع كل خير وكمال، ويتوسط ابتهاجه يحب ويريد ما يصدر عن ذاته بالقصد الثاني لأن كل ما يصدر عن المحبوب محبوب 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أولوية الغرض بالنسبة إلى ذاته تعالى، بل بالنسبة إلى مخلوقاته وعباده، فيكون غرضه تعالى في فعله الإحسان إلى الغير وإيصال المنفعة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الاحسان إلى الغير أو المنفعة أو أي شيء كان ولا حصوله إن كانا بالنسبة إلى ذاته على سواء عاد حديث الرّجحان بلا مرجّح وإن كان أحدهما أولى به عاد حديث الاستكمال بغيره والنقصان في ذاته ولكن فيه تأمل تعرف وجهه في شرح الخطبة المائة والخامسة والثمانين في التنبيه الذي في ذيله وتمام التحقيق في كون أفعاله تعالى معللة بالأغراض يأتي إن شاء الله هناك، هذا</w:t>
      </w:r>
    </w:p>
    <w:p>
      <w:pPr>
        <w:pStyle w:val="BookText"/>
        <w:rPr/>
      </w:pPr>
      <w:r>
        <w:rPr>
          <w:rFonts w:ascii="Amiri" w:hAnsi="Amiri" w:eastAsia="Amiri" w:cs="Amiri"/>
          <w:color w:val="111111"/>
          <w:sz w:val="28"/>
          <w:sz w:val="28"/>
          <w:szCs w:val="28"/>
          <w:rtl w:val="true"/>
          <w:lang w:bidi="ar-SA"/>
        </w:rPr>
        <w:t>وإذا عرفت أنه سبحانه لا يفعله لغرض ظهر لك أن خَلقهِ الخلق لم يكن لتشديد سلطان، ولا خوف من عواقب زمان، ولا غير ذلك مما ذكره وما لم يذكره، إذ كل ذلك أغراض زائدة على ذاته مضافاً إلى قيام الدليل القاطع على نفي هذه الأغراض المخصوصة المذكورة وراء الدليل العام الذي ذكرنا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تشديد السلطان إنما يحتاج إليه ذو النقصان في ملكه والضعف في سلطنته، ولما كان تعالى شانه هو الغني المطلق في كلّ شيء عن كلّ شيء وكان كل ما عداه مقهوراً تحت قدرته نافذاً فيه حكمه بالإيجاد والإبقاء والإفناء، لم يحتج في سلطانه إلى أحد من خلقه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التخوف من عواقب الزمان فلأن الضرر والانتفاع وما يلحقهما من الخوف والرجاء وغيرهما إنما هي من لواحق الممكنات القابلة للنقصان والكمال وما هو في بعرض التغير </w:t>
      </w:r>
    </w:p>
    <w:p>
      <w:pPr>
        <w:pStyle w:val="BookText"/>
        <w:rPr/>
      </w:pPr>
      <w:r>
        <w:rPr>
          <w:rFonts w:ascii="Amiri" w:hAnsi="Amiri" w:eastAsia="Amiri" w:cs="Amiri"/>
          <w:color w:val="111111"/>
          <w:sz w:val="28"/>
          <w:sz w:val="28"/>
          <w:szCs w:val="28"/>
          <w:rtl w:val="true"/>
          <w:lang w:bidi="ar-SA"/>
        </w:rPr>
        <w:t>والزوال في الذات والصفة والفعل، وواجب الوجود بحسب جميع الجهات وجوب بلا إمكان ووجود بلا عدم وتمام بلا نقص فلا يمكن أن يكون غرضه من الإيجاد دفع ذلك الخوف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الاستعانة على الضد والند والشريك فلأن الاستعانة يو طلب العون من الغير وهو من لوازم الضعف والعجز وهما من تناهي القوة والقدرة وإذ لا ضعف ولا عجز لكماله سبحانه قوة وقدرة فلا يتصور في حقه الاستعانة وأيضاً لا ضدّ له ولا ند ولا شريك حتى يحتاج في دفعهم إلى الاستعانة لأنّ كلّ شيء هو مخلوق له، والمخلوق لا يكون ضداً لخالقه ولا نداً ولا شريكاً، بل المخلوقات يكون بعضها بالنسبة إلى بعض على هذه الصفات والله سبحانه منزّه عن صفات المخلوقين وخواص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خلائق مربوبون وعباد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ولكنهم خلائق مربوبون لهم ربّ قاهر وعباد داخرون لهم معبود غالب فهم مقهورون مملوكون محتاجون إلى ربهم لا يملكون لأنفسهم نفعاً ولا ضراً ولا موتاً ولا حياةً ولا نشوراً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يحلل في الأشياء فيقال هو فيها كائن، ولم ينأ عنها فيقال هو منها 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سبحانه أقرب إلى الأشياء من كل قريب ولكن لا بحلول فيها، وأبعد منها من كلّ بعيد ولكن لا بمباينة عنها، وذلك لأنه تعالى جعل لكل شيء حداً محدوداً وليس له حد ونهاية فلا يكون حالاً في موضع أو محل وإلا لكان وجوده فيه واختصاصه به كاختصاص الحال بالمحل والمتمكن بالمكان، وذلك محال في حقه إذ هو خالق المحل والمكان فيلزم افتقاره إلى ما يفتقر إليه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أنّه ليس بناء عن الأشياء أي بعيد فلأنه لو كان بعيداً لزم أن يكون مبايناً منها زائلاً عنها، وذلك أيضاً ممتنع لأن قوام الأشياء بوجوده سبحانه وما يتقوم به وجود الشيء لا يكون بعيداً عنه، وقد مضى تحقيق الكلام على ذلك ممّا لا مزيد عليه في شرح الفصل الخامس والسادس من فصول الخطبة الأولى عند بيان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قال فيم فقد ضمنه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كل شيء لا بمقارنة وغير كلّ شيء لا بمزايلة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فتذكر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يؤده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يثقله ولم يعيه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ما ابتدأ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تدبير ما 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وقف به عجز عمّا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اكتفى بما خلق ولم يخلق أزيد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ولجت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شبهة فيما قضا وقدر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ايجاده ما أوجد باقتضاء تام وحكمة بالغة وقضاؤه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متقن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عن التزلزل والاضطراب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بريء من فساد الشك وعروض الشبهة والغلط وأمر مبرم موثق لا يحتمل الزيادة والنقصان والمقصود بذلك كله تنزيهه تعالى عن صفات المخلوقين وتوضيح ذلك محتاج إلى تحقيق الكلام في معنى </w:t>
      </w:r>
    </w:p>
    <w:p>
      <w:pPr>
        <w:pStyle w:val="BookText"/>
        <w:rPr/>
      </w:pPr>
      <w:r>
        <w:rPr>
          <w:rFonts w:ascii="IRNazanin" w:hAnsi="IRNazanin" w:eastAsia="IRNazanin"/>
          <w:color w:val="111111"/>
          <w:sz w:val="28"/>
          <w:sz w:val="28"/>
          <w:szCs w:val="28"/>
          <w:rtl w:val="true"/>
          <w:lang w:bidi="fa-IR"/>
        </w:rPr>
        <w:t xml:space="preserve">الجملات الثلاث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الأولى فالمقصود بها أنّه تعالى لا يلحقه في خلقه ثقل وإعياء وتعب وكلل كما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يَرَوْا أَنَّ اللَّهَ الَّذِي خَلَقَ السَّمَاوَاتِ وَالْأَرْضَ وَلَمْ يَعْيَ بِخَلْقِهِنَّ بِقَادِرٍ عَلَى أَنْ يُحْيِيَ الْمَوْتَى بَلَى إِنَّهُ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يَئُودُهُ حِفْظُهُمَا وَهُوَ الْعَلِيُّ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تلحقه الأمور المذكورة لأن خلقه سبحانه وإيجاده وتدبيره ليس بتوسط آلة جسمانية ولا استعمال رويّة نفسانية حتى يطرءه التعب والانفعال والثقل والكلال، بل فعله الإفاضة وصنعه الإبداع الناشي عن محض علمه وإرادته، ونحن لو كنا بحيث لو وجد من نفس علمنا وإرادتنا شيء لم يلحقنا من وجوده تعب وانفعال لكنا نحتاج في أفعالنا إلى حركة و استعمال آلة على أنّ علمنا وإرادتنا زائدة على ذواتنا، فالله تعالى أولى بأن لا يلحقه تغيّر من صنعه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ما ابتدأ ليكون سلب الإعياء عنه أبلغ إذ ما ابتدأ مر أبلغ إذ ما ابتدأ من الأفعال تكون المشقة فيها أتم إذ الأفعال ربما يكون بسبب اعتياد الفاعل أقل إتعاباً وإعياء، وتدبيره تعالى لما ذرأ ويعود إلى تصريفه لجميع الذوات والأفعال والصفات تصريفاً كلياً وجزئياً على وفق حكمته وعنايته من غير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بها أن وقوفه عمّا خلق واكتفائه بما أوجد ليس بعجزه عن الزائد وفتوره بسبب ما خلق من خلق ما سواه، لأن العجز والفتور من جهة تناهي القوة الجسمانية وانفعالها وتأثرها مما يمانعها في التأثير وهو منزّه عن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فإشارة إلى كمال علمه وامتناع طريان الشبهة عليه في مقضياته ومقدراته، وذلك لأنّ الشّبهة إنما تعرض العقل في الأمور المعقولة الصرفة الغير الضرورية بصحبة الوهم، لأنّ الوهم لا يصدق حكم العقل إلا في المحسوسات لا في المعقولات فيعارضه ويدخل الشبهة عليه في المعقولات المحضة ولا يصدقه فالعقل حال استفصاله وجه الحق فيها يكون معارضاً بالأحكام الوهمية، فإذا كان المطلوب غامضاً فربما كان في الأحكام الوهمية ما يشبه بعض أسباب المطلوب فيتصور النفس بصورته ويعتقد لما ليس بمبدأ مبدأ فينتج الباطل في صورة المطلوب وليس به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الباري جلّ شأنه منزّهاً عن صحبة القوى المتعلقة بالأبدان التي رئيسها الوهم وكان علمه لذاته لم يجز أن يعرض لقضائه ولا لقدره وصمة شبهة أو يدخل عليه شك وريب، لكونها من عوارض العقل المقترنة بها، ولهذا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متقن، وعلم محكم، وأمر مبرم، أي ليس في قضائه تزلزل وتلعثم، ولا في علمه إمكان شبهة وتردد وليس لأمره راد ومانع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المأمول مع النقم المرهوب مع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العبد لما كان حال نزول البلية وحلول النقمة يستغفره سبحانه ويدعوه ويأمله ويفزع إليه لدفع البلية ورفع الرّزيّة، كان هو المأمول له مع النقم كما أنه حال إفاضة النعمة والعطية يستعد بالغفلة للإعراض عن شكرها، فيكون عند ذلك أهلاً لأن ينزل عليه بوادر النقمة من الله سبحانه كان هو المرهوب منه مع النّعم فهو المأمول والمرهوب معاً وما عداه فحلول نقمته غير مجامع لأمل رحمته، وقيام نعمته معاند لشمول رهبته، فلا مأمول ولا مرهوب في كلا الحالين سواه ولا ملجأ ولا منجأ إلا هو، وإلى هذا المعنى ينظر شعر الشارح المعتزلي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فضلك ما استيأست من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 إلي وإن حلت بي النقم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أمنت نكالاً منك أرهبه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ترادفت الآلاء والنعم </w:t>
      </w:r>
      <w:r>
        <w:rPr>
          <w:rStyle w:val="FootnoteAnchor"/>
          <w:rtl w:val="true"/>
        </w:rPr>
        <w:footnoteReference w:id="7"/>
      </w:r>
      <w:bookmarkStart w:id="19" w:name="pg20766_218209"/>
    </w:p>
    <w:p>
      <w:pPr>
        <w:pStyle w:val="Heading3"/>
        <w:numPr>
          <w:ilvl w:val="2"/>
          <w:numId w:val="1"/>
        </w:numPr>
        <w:rPr/>
      </w:pPr>
      <w:bookmarkStart w:id="20" w:name="__RefHeading___Toc1524496_3531895371"/>
      <w:bookmarkStart w:id="21" w:name="_Toc8"/>
      <w:bookmarkEnd w:id="19"/>
      <w:bookmarkEnd w:id="20"/>
      <w:r>
        <w:rPr>
          <w:rtl w:val="true"/>
        </w:rPr>
        <w:t>الترجمة</w:t>
      </w:r>
      <w:bookmarkEnd w:id="21"/>
    </w:p>
    <w:p>
      <w:pPr>
        <w:pStyle w:val="BookText"/>
        <w:rPr/>
      </w:pPr>
      <w:r>
        <w:rPr>
          <w:rFonts w:ascii="IRNazanin" w:hAnsi="IRNazanin" w:eastAsia="IRNazanin"/>
          <w:color w:val="111111"/>
          <w:sz w:val="28"/>
          <w:sz w:val="28"/>
          <w:szCs w:val="28"/>
          <w:rtl w:val="true"/>
          <w:lang w:bidi="fa-IR"/>
        </w:rPr>
        <w:t>از جمله خطب آن حضرت است در بیان صفات کمال و نعوت جلال الهی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خداوند معبود به حقی را سزا است که پیشی نگرفته است مر او را حالی بر حالی تا این که باشد اول پیش از آن که باشد آخر و باشد ظاهر پیش از آن که باشد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نامیده شده به وحدت که غیر او است متصف است به صفت قلت و هر عزیزی که غیر او است موصوف است به صفت ذلت و هر صاحب قوتی که غیر او است ضعیف است و حقیر و هر مالکی که غیر او است مملوک است و عبد و هر عالمی که غیر او است متعلم است و آموزنده و هر قادری که غیر او است گاهی قادر می شود و گاهی عاجز و هر صاحب سمعی که غیر او است عاجز است از ادراک آوازهای آهسته و کر می کند او را آوازهای بزرگ و می رود از او آوازهای دور و هر صاحب بصری که غیر او است کور است از رنگ های خفی و پنهان و از جسمهای لطیف و رقيق القوام و هر ظاهری که غیر او است غیر باطن است و هر باطنی که غیر او است غیر ظاهر است، بلکه او است ظاهر و باطن و آشکار و 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گان بی نیاز و بر همه مشفق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عالم نهان و بر همه پیدا</w:t>
      </w:r>
    </w:p>
    <w:p>
      <w:pPr>
        <w:pStyle w:val="BookText"/>
        <w:rPr/>
      </w:pPr>
      <w:r>
        <w:rPr>
          <w:rFonts w:ascii="IRNazanin" w:hAnsi="IRNazanin" w:eastAsia="IRNazanin"/>
          <w:color w:val="111111"/>
          <w:sz w:val="28"/>
          <w:sz w:val="28"/>
          <w:szCs w:val="28"/>
          <w:rtl w:val="true"/>
          <w:lang w:bidi="fa-IR"/>
        </w:rPr>
        <w:t>نیافرید آن چه که آفرید آن را به جهت تقویت سلطنت و نه از برای خوف از عاقبت زمانه و نه به واسطه یاری خواستن بر دفع همتای برجهنده و نه بر دفع شريک غلبه کننده و نه بر دفع ضد مفاخرت نماینده، ولکن آن چه که خلق شده اند خلقانی هستند پرورش یافتگان و بندگانی هستند خوارشدگان، حلول نکرده است خدا در چیزها تا گفته شود که حاصل است در آنها و دور نشده است از اشیاء تا گفته شود که از آنها است جدا، عاجز و سنگین نگردانید او را آفریدن آن چه که ابتدا کرده او را در ایجاد و نه تدبیر و اصلاح حال آن چه که آفریده او را و باز نداشت او را عجز و ناتوانی از آن چه که خلق فرمود و داخل نشد بر او شبهه در آنچه که حکم کرده و تقدیر نمود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حکم او حکمی است محکم و استوار و علم او علمی است به غایت پایدار و امر او امری است مستحکم و با قرار، امید گرفته شده است او در حال نقمت و بلیه و ترسیده شده است از او در حال نعمت و رفاهیت</w:t>
      </w:r>
      <w:r>
        <w:rPr>
          <w:rFonts w:eastAsia="IRNazanin" w:cs="IRNazanin"/>
          <w:color w:val="111111"/>
          <w:sz w:val="28"/>
          <w:szCs w:val="28"/>
          <w:rtl w:val="true"/>
          <w:lang w:bidi="fa-IR"/>
        </w:rPr>
        <w:t xml:space="preserve">. </w:t>
      </w:r>
      <w:bookmarkStart w:id="22" w:name="pg20766_218210"/>
    </w:p>
    <w:p>
      <w:pPr>
        <w:pStyle w:val="Heading2"/>
        <w:numPr>
          <w:ilvl w:val="1"/>
          <w:numId w:val="1"/>
        </w:numPr>
        <w:rPr/>
      </w:pPr>
      <w:bookmarkStart w:id="23" w:name="__RefHeading___Toc1524498_3531895371"/>
      <w:bookmarkStart w:id="24" w:name="_Toc9"/>
      <w:bookmarkEnd w:id="22"/>
      <w:bookmarkEnd w:id="23"/>
      <w:r>
        <w:rPr>
          <w:rtl w:val="true"/>
        </w:rPr>
        <w:t xml:space="preserve">ومن كلام له </w:t>
      </w:r>
      <w:r>
        <w:rPr>
          <w:rtl w:val="true"/>
        </w:rPr>
        <w:t>(</w:t>
      </w:r>
      <w:r>
        <w:rPr>
          <w:rtl w:val="true"/>
        </w:rPr>
        <w:t>عليه السلام</w:t>
      </w:r>
      <w:r>
        <w:rPr>
          <w:rtl w:val="true"/>
        </w:rPr>
        <w:t xml:space="preserve">) </w:t>
      </w:r>
      <w:r>
        <w:rPr>
          <w:rtl w:val="true"/>
        </w:rPr>
        <w:t>وهو الخامس والستون من المختار في باب الخطب</w:t>
      </w:r>
      <w:bookmarkEnd w:id="24"/>
    </w:p>
    <w:p>
      <w:pPr>
        <w:pStyle w:val="Heading3"/>
        <w:numPr>
          <w:ilvl w:val="2"/>
          <w:numId w:val="1"/>
        </w:numPr>
        <w:rPr/>
      </w:pPr>
      <w:bookmarkStart w:id="25" w:name="__RefHeading___Toc1524500_3531895371"/>
      <w:bookmarkStart w:id="26" w:name="_Toc10"/>
      <w:bookmarkEnd w:id="25"/>
      <w:r>
        <w:rPr>
          <w:rtl w:val="true"/>
        </w:rPr>
        <w:t>إشارة</w:t>
      </w:r>
      <w:bookmarkEnd w:id="26"/>
    </w:p>
    <w:p>
      <w:pPr>
        <w:pStyle w:val="BookText"/>
        <w:rPr/>
      </w:pPr>
      <w:r>
        <w:rPr>
          <w:rFonts w:ascii="Amiri" w:hAnsi="Amiri" w:eastAsia="Amiri" w:cs="Amiri"/>
          <w:color w:val="111111"/>
          <w:sz w:val="28"/>
          <w:sz w:val="28"/>
          <w:szCs w:val="28"/>
          <w:rtl w:val="true"/>
          <w:lang w:bidi="ar-SA"/>
        </w:rPr>
        <w:t xml:space="preserve">كان يقول لأصحابه في بعض أيام صفين وهو اليوم النهي كانت عشيته ليلة الهرير على ما نسبه الشارح المعتزلي إلى كثير من الرّوايات أو اليوم السابع من الحرب وكان يوم الخميس سابع شهر صفر على ما ستطلع عليه في رواية نصر بن مزاحم بسنده الآتي عن أبي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خطب هذا اليوم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الْمُسْلِمِينَ اسْتَشْعِرُوا الْخَشْيَةَ، وَ تَجَلْبُبُوا السَّكِينَةَ، وَ عَضُّوا عَلَى النَّوَاجِذِ، فَإِنَّهُ أَنْبَى لِلسُّيُوفِ عَنِ الْهَامِ، وَ أَكْمِلُوا اللَّأْمَةَ، وَ قَلْقِلُوا السُّيُوفَ فِي أَغْمَادِهَا قَبْلَ سَلِّهَا، وَ الْحَظُوا الْخَزَرَ، وَ اطْعُنُوا الشَّزْرَ، وَ نَافِحُوا بِالظُّبَا، وَ صِلُوا السُّيُوفَ بِالْخَطَا، وَ اعْلَمُوا أَنَّكُمْ بِعَيْنِ اللَّهِ وَ مَعَ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فَعَاوِدُوا الْكَرَّ، وَ اسْتَحْيُوا مِنَ الْفَرِّ، فَإِنَّهُ عَارٌ فِي الْأَعْقَابِ، وَ نَارٌ يَوْمَ الْحِسَابِ، وَ طِيبُوا عَنْ أَنْفُسِكُمْ نَفْساً، وَ امْشُوا إِلَى الْمَوْتِ مَشْياً سُحُجاً، وَ عَلَيْكُمْ بِهَذَا السَّوَادِ الْأَعْظَمِ، وَ الرِّوَاقِ الْمُطَنَّبِ، فَاضْرِبُوا ثَبَجَهُ فَإِنَّ الشَّيْطَانَ كَامِنٌ فِي كِسْرِهِ، وَ قَدْ قَدَّمَ لِلْوَثْبَةِ يَداً، وَ أَخَّرَ لِلنُّكُوصِ رِجْلًا، فَصَمْداً صَمْداً حَتَّى يَنْجَلِيَ لَكُمْ عَمُودُ الْحَقِّ، وَ أَنْتُمُ الْأَعْلَوْنَ وَ اللَّهُ مَعَكُمْ وَ لَنْ يَتِرَكُمْ أَعْمالَكُمْ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1524502_3531895371"/>
      <w:bookmarkStart w:id="28" w:name="_Toc11"/>
      <w:bookmarkEnd w:id="27"/>
      <w:r>
        <w:rPr>
          <w:rtl w:val="true"/>
        </w:rPr>
        <w:t>اللغة</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اللباس ما يلي شعر الجسد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تجلببوا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تدحرجوا مأخوذ من الجلباب بالكسر وهو القميص أو ثوب واسع للمرأة دون المخلقة أو المخلقة </w:t>
      </w:r>
      <w:r>
        <w:rPr>
          <w:rStyle w:val="FootnoteAnchor"/>
          <w:rtl w:val="true"/>
        </w:rPr>
        <w:footnoteReference w:id="9"/>
      </w:r>
      <w:r>
        <w:rPr>
          <w:rFonts w:ascii="Amiri" w:hAnsi="Amiri" w:eastAsia="Amiri" w:cs="Amiri"/>
          <w:color w:val="111111"/>
          <w:sz w:val="28"/>
          <w:sz w:val="28"/>
          <w:szCs w:val="28"/>
          <w:rtl w:val="true"/>
          <w:lang w:bidi="ar-SA"/>
        </w:rPr>
        <w:t xml:space="preserve">أو الخمار أو ثوب كالمقنعة تغطي به المرأة رأسها وظهرها وصدرها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ثوب أوسع من الخمار ودون الرداء، وقال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يغطى به من ثوب وغيره والجمع الجلابيب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الوقار في الحركة والتأني في السير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عضعضت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اللقمة وبها وعليها أمسكتها بالأسنان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ناجد وهي أواخر الأضراس تنبت بعد البلوغ والحلم وكمال العقل، وقيل الأضراس كلها نواجذ، وقيل هي الضواحك التي تبدو عند الضحك، وعن البارع النواجذ للإنسان والحافر وهي من ذوات الخف الأنياب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عن الضريبة بتقديم </w:t>
      </w:r>
      <w:bookmarkStart w:id="29" w:name="pg20766_218211"/>
    </w:p>
    <w:p>
      <w:pPr>
        <w:pStyle w:val="BookText"/>
        <w:rPr/>
      </w:pPr>
      <w:bookmarkEnd w:id="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نبواً من باب قتل رجع من غير قطع فهو ناب ونبا السهم عن الهدف لم يصبه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هامة وهي رأس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والهمزة الساكنة على وزن تمرة الدرع وقيل جمع آلات الحرب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جفن السّيف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إخراجه من الغمد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ولحظت إليه لحظاً من باب نفع راقبته، ويقال نظرت إليه بمؤخر العين عن يمين ويسار وهوأشدّ التفاتاً من الشزر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المعجمتين مصدر خزرت العين خزراً من باب تعب صغرت وضاقت، والموجود في النسخ الخزر بسكون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الملاحظة السجعة الثانية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قتل وبالفتح من باب 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فالسكون الطعن عن اليمين واليسار ولا يستعمل الطعن تجاه الإنسان شزراً قيل أكثر ما يستعمل في الطعن عن اليمين خاصة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المضاربة والمدافعة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ظبة بالتخفيف وبضم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حد السيف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وصل الشيء بالشيء جعله متصلاً 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خطوة بالضم فيهما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جمع عقب بالضم وبضمتين أي العاقبة أو جمع عقب ككتف أو عقب بالفتح أي الولد وولد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السهل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ككتاب الفسطاط والفئة وقيل هو ما بين يدي البيت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المشدود بالأطناب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بالتحريك وسطه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نصر وسمع استخفى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الخباء بالكسر الشقة السفلى ترفع أحياناً وترخي أخرى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وتجلى أي انكشف وظهر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حقه واتره من باب وعد نقصته</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524504_3531895371"/>
      <w:bookmarkStart w:id="31" w:name="_Toc12"/>
      <w:bookmarkEnd w:id="30"/>
      <w:r>
        <w:rPr>
          <w:rtl w:val="true"/>
        </w:rPr>
        <w:t>الإعراب</w:t>
      </w:r>
      <w:bookmarkEnd w:id="3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والخزر والشّزر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صفتان لمصدرين محذوفين أي الحظوا الحظا خزراً واطعنوا طعناً شزراً،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وطيبوا عن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يقال طابت نفسي بالشيء وطبت به نفساً إذا لم يكرهك عليه أحد وتعديته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لتضمين معنى التجافي والتجاوز،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التميز ولذلك وحده لأن حق التميز أن يكون مفرداً مع الأمن من اللبس قال البحراني والمراد بالنفس الأولى الزائلة بالقتل وبالثانية النفس المدبرة لهذا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وصمداً صمداً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منصوبان على المصدرية والعامل محذوف والتكرار للتأكيد والتحريص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الأعلون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w:t>
      </w:r>
      <w:r>
        <w:rPr>
          <w:rFonts w:eastAsia="Amiri" w:cs="Amiri" w:ascii="Amiri" w:hAnsi="Amiri"/>
          <w:color w:val="111111"/>
          <w:sz w:val="28"/>
          <w:szCs w:val="28"/>
          <w:rtl w:val="true"/>
          <w:lang w:bidi="ar-SA"/>
        </w:rPr>
        <w:t xml:space="preserve">. </w:t>
      </w:r>
      <w:bookmarkStart w:id="32" w:name="pg20766_218212"/>
    </w:p>
    <w:p>
      <w:pPr>
        <w:pStyle w:val="Heading3"/>
        <w:numPr>
          <w:ilvl w:val="2"/>
          <w:numId w:val="1"/>
        </w:numPr>
        <w:rPr/>
      </w:pPr>
      <w:bookmarkStart w:id="33" w:name="__RefHeading___Toc1524506_3531895371"/>
      <w:bookmarkStart w:id="34" w:name="_Toc13"/>
      <w:bookmarkEnd w:id="32"/>
      <w:bookmarkEnd w:id="33"/>
      <w:r>
        <w:rPr>
          <w:rtl w:val="true"/>
        </w:rPr>
        <w:t>المعنى</w:t>
      </w:r>
      <w:bookmarkEnd w:id="34"/>
    </w:p>
    <w:p>
      <w:pPr>
        <w:pStyle w:val="BookText"/>
        <w:rPr/>
      </w:pPr>
      <w:r>
        <w:rPr>
          <w:rFonts w:ascii="Amiri" w:hAnsi="Amiri" w:eastAsia="Amiri" w:cs="Amiri"/>
          <w:color w:val="111111"/>
          <w:sz w:val="28"/>
          <w:sz w:val="28"/>
          <w:szCs w:val="28"/>
          <w:rtl w:val="true"/>
          <w:lang w:bidi="ar-SA"/>
        </w:rPr>
        <w:t xml:space="preserve">إعلم أن المراد بهذه الخطبة تعليم رسوم الحرب وآدابها والإرشاد إلى كيفية المحاربة والقتال، إذ في مراعاتها والملازمة عليها رجاء الفتح والظفر من الله المتعال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استشعروا 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اجعلوا الخوف والخشية من الله سبحانه شعاراً لكم لازماً على أنفسكم لزوم الشعار على الجسد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وتجلببوا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اتخذوا الوقار والطمأنينة في السير والحركة غطاء لكم محيطاً بكم إحاطة الجلباب بالبدن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وعضوا على النواجذ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إما محمول على الحقيقة لأن العض يورث تصلب الأعضاء والعضلات فتكون على مقاومة السّيف أقدر ويكون تأثيره فيه أقل، ويشهد به ظاهر التعليل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 للسيوف عن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كناية عن شدّة الاهتمام بأمر الحرب أو الصبر وتسكين القلب وترك الاضطراب فإنّه أشدّ أبعاداً لسيف العدو عن الرأس وأقرب إلى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وأكملوا اللأمة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بإكمالها على التفسير الأول أعني كونها بمعنى الدرع هو أن يراد عليها البيضة والسواعد ونحوهما، وعلى التفسير الثاني اتخاذها كاملة شاملة للجسد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وقلقلوا السيوف في أغمادها قبل 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ليسهل السّل وقت الحاجة، فإن طول مكثها في الإغماد ربما يوجب الصداء فيصعب السل وقت الاحتياج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والحظوا 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النظر بمؤخر العين أمارة الغضب كما أن النظر بتمام العين إلى العدوّ علامة الفشل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واطعنوا الشزر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الطعن عن اليمين والشمال يوسع المجال على الطاعن وأكثر المناوشة للخصم في الحرب يكون عن يمينه وشماله ويمكن أن تكون الفائدة أن احتراز العدو عن الطعن حذاء الوجه أسهل والغفلة عنه 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ونافحوا بالظبا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قاتلوا بالسيوف وأصله أن يقرب أحد المتقابلين إلى الآخر بحيث يصل نفح كلّ منهما أي ريحه ونفسه إلى صاحبه،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ضاربوا بأطراف السيوف وفائدته أن مخالطة العدو والقرب الكثير منه يشغل عن التمكن من حربه، وأيضاً لا يؤثر الضرب مع القرب المفرط كما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 السيوف بالخطا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قصرت السيوف عن الضريبة فتقدّموا تلحقوا ولا تصبروا حتى يلحقكم العدو، وهذا التقدم يورث الرعب في قلب العدو، وإلى ذلك ينظر قول حميد بن ثور الهلالي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ووصل الخطا بالسيف والسيف با الخطا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ظنّ أنّ المرء ذا السيف قاصر</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نصل السيوف إذا قصرن بخطونا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ونلحقها إذا لم تلحق</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وإذا السيوف قصرن طوّلها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تناول ما نريد خطانا</w:t>
      </w:r>
    </w:p>
    <w:p>
      <w:pPr>
        <w:pStyle w:val="BookText"/>
        <w:rPr/>
      </w:pPr>
      <w:r>
        <w:rPr>
          <w:rFonts w:ascii="IRNazanin" w:hAnsi="IRNazanin" w:eastAsia="IRNazanin"/>
          <w:color w:val="111111"/>
          <w:sz w:val="28"/>
          <w:sz w:val="28"/>
          <w:szCs w:val="28"/>
          <w:rtl w:val="true"/>
          <w:lang w:bidi="fa-IR"/>
        </w:rPr>
        <w:t xml:space="preserve">وقال رابع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قصرت أسيافنا كان وصلها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خطانا إلى أعدائنا فتضارب</w:t>
      </w:r>
    </w:p>
    <w:p>
      <w:pPr>
        <w:pStyle w:val="BookText"/>
        <w:rPr/>
      </w:pPr>
      <w:r>
        <w:rPr>
          <w:rFonts w:ascii="IRNazanin" w:hAnsi="IRNazanin" w:eastAsia="IRNazanin"/>
          <w:color w:val="111111"/>
          <w:sz w:val="28"/>
          <w:sz w:val="28"/>
          <w:szCs w:val="28"/>
          <w:rtl w:val="true"/>
          <w:lang w:bidi="fa-IR"/>
        </w:rPr>
        <w:t xml:space="preserve">وروى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قيل له في بعض الغزوات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أقصر سيفك؟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أطوله بخطوة واعلموا أنكم بعين الله يراكم ويسمع كلامكم ويعلم أعمالكم ويشهد أفعالكم، وهذا تمهيد للنهي عن الفرار وتنبيه على أنّ الله سبحانه ينصرهم ويحفظهم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يجب عليهم التثبت والثبات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طاعته كطاعته وحربه كحربه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فعاودوا الكر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الحملة والرجوع عند التحرف للقتال أو التحيز إلى فئة أو عند الفرار جبنا لو اتفق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لا تقصروا على حملة واحدة لليأس عن حصول الغرض بل عاودوا واحملوا كرّة بعد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واستحيوا من الفرّ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الفرار قبيح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 في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عار في عاقبة الأمر ويتحدّث الناس به في مستقبل الزّمان، هذا على كون الأعقاب جمع عقب بالضم، وأمّا على كونها جمع عقب 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أنه عار في أولادكم يعيرون به بعدكم ومن هنا روي أن أعرابيّاً رأى رجلاً من أولاد أبي موسى الأشعري يمشي ويتبختر في مشيه،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كان أباه غلب عمرو بن العاص في التحكيم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الثانية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يوجب استحقاق النار لكونه من المعاصي الكبيرة كما يشير إليه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 وَمَأْوَاهُ جَهَنَّمُ وَبِئْسَ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وطيبوا عن أنفسكم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طيبوا أنفسكم متجاوزين عن نفوسكم الزائلة ووطنوا قلوبكم على بذلها في سبيل الله وارضوا به للحياة الباقية واللذات الدائمة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وامشوا إلى الموت مشياً سحجاً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سهلاً بدون تكلف</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 بهذا السواد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معظم القوم المجتمعين على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والرواق المطنب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مضرب معاوية وكان في قبة عالية بأطناب عظيمة، وحوله من أهل الشام وصناديدهم مائة ألف كانوا تعاهدوا أن لا ينفرجوا عنه أو يقتلوا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فاضربوا ثبجه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وسطه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الشيطان كامن في كسره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بالشيطان إما معاوية أو عمرو بن العاص، وإطلاق الشيطان عليهما لشباهتهما بالشيطان في الإضلال عن سبيل الله سبحانه، والأظهر أنّ المراد به معناه الحقيقي لأن معاوية كان بارزاً في الصدر لا كامناً في الكسر إلا أن يكون ذلك لبيان جبنه ولا ينافي إرادة الحقيقة</w:t>
      </w:r>
      <w:r>
        <w:rPr>
          <w:rFonts w:eastAsia="Amiri" w:cs="Amiri" w:ascii="Amiri" w:hAnsi="Amiri"/>
          <w:color w:val="111111"/>
          <w:sz w:val="28"/>
          <w:szCs w:val="28"/>
          <w:rtl w:val="true"/>
          <w:lang w:bidi="ar-SA"/>
        </w:rPr>
        <w:t xml:space="preserve">. </w:t>
      </w:r>
      <w:bookmarkStart w:id="35" w:name="pg20766_218214"/>
    </w:p>
    <w:p>
      <w:pPr>
        <w:pStyle w:val="BookText"/>
        <w:rPr/>
      </w:pPr>
      <w:bookmarkEnd w:id="35"/>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قدم للوثبة بداً وأخر للنكوص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إبليس كان من رفقاء معاوية وأصحابه كان يثب لوثوبهم ويرجع برجوعهم، ويمكن أن يراد بوثبته طمعه في غلبة أصحاب معاوية وتحريضه لهم على القتال وبالنكوص ما يقابله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فصمداً صمداً حتى ينجلي لكم عمود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اقصدوهم قصداً واصبروا على الجهاد إلى أن يظهر لكم نور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 الحق لعله للتشبيه بالفجر الأول، وفيه إشعار بعدم الظهور لأكثر القوم كما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الأعلون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الغالبون على الأعداء بالظفر أو بأنكم على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أنصاره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يتركم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ينقصكم الله جزاء أعمالكم وهذه اللفظة اقتباس من الآية الشريفة في سورة محمد وهو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وَصَدُّوا عَنْ سَبِيلِ اللَّهِ ثُمَّ مَاتُوا وَهُمْ كُفَّارٌ فَلَنْ يَغْفِرَ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تَهِنُوا وَتَدْعُوا إِلَى السَّلْمِ وَأَنْتُمُ الْأَعْلَوْنَ وَاللَّهُ مَعَكُمْ وَلَنْ يَتِرَكُمْ أَعْمَالَكُمْ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524508_3531895371"/>
      <w:bookmarkStart w:id="37" w:name="_Toc14"/>
      <w:bookmarkEnd w:id="36"/>
      <w:r>
        <w:rPr>
          <w:rtl w:val="true"/>
        </w:rPr>
        <w:t>تكملة</w:t>
      </w:r>
      <w:bookmarkEnd w:id="37"/>
    </w:p>
    <w:p>
      <w:pPr>
        <w:pStyle w:val="BookText"/>
        <w:rPr/>
      </w:pPr>
      <w:r>
        <w:rPr>
          <w:rFonts w:ascii="Amiri" w:hAnsi="Amiri" w:eastAsia="Amiri" w:cs="Amiri"/>
          <w:color w:val="111111"/>
          <w:sz w:val="28"/>
          <w:sz w:val="28"/>
          <w:szCs w:val="28"/>
          <w:rtl w:val="true"/>
          <w:lang w:bidi="ar-SA"/>
        </w:rPr>
        <w:t xml:space="preserve">هذه الخطبة 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بشارة المصطفى عن إبراهيم بن الحسين لبصري، عن محمد بن الحسين بن عتبة، عن محمد بن أحمد بن مخلد، عن أبي المفضل الشيباني، عن محمد بن محمد بن معقل، عن محمد بن أبي الصحباني، عن البزنطي، عن أبان بن عثمان، عن أبان بن تغلب، عن عكرمة مولى عبد الله بن العباس 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عقم النساء أن يأتين بمثل أمير المؤمنين علي بن أبي طالب ما كشفت النساء ذيولهن عن مثله، لا والله ما رأيت فارساً محدثاً يوزن به لرأيته يوماً ونحن معه بصفين وعلى رأسه عمامة سوداء وكأن عينيه سراجاً سليط يتوقدان من تحتها يقف على شرذمة يخصمهم حتى انتهى إلى نفر أنا فيهم وطلعت خيل لمعاوية تدعى بالكتيبة الشهباء عشرة آلاف دارع على عشرة آلاف أشهب، فاقشعر الناس لها لما رأوها وانحاز بعضهم إلى بعض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 النخع والخنع يا أهل العراق هل هي إلا أشخاص مائلة فيها قلوب طائرة لو مسها قلوب أهل الحق لرأيتموها كجراد بقيعة سفته الرّيح في يوم عاصف، ألا فاستشعروا الخشية فتجلببوا السكينة وادرعوا الصبر وخضوا الأصوات وقلقلوا الأسياف في الأعماد قبل السلة وانظروا الشزر واطعنوا الوجر وكافحوا بالظبا وصلوا السيوف بالخطا والنبال بالرماح وعاودوا الكرّ واستحيوا من الفرّ فإنه عار في الأعقاب، ونار يوم الحساب، وطيبوا عن أنفسكم نفساً، وامشوا إلى الموت مشية سحجاً، فإنكم بعين الله عزّ وجلّ ومع أخي رسول الله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وعليكم بهذا السرادق الأولم، والرواق المظلم، فاضربوا ثبجه فإن الشيطان راقد في </w:t>
      </w:r>
    </w:p>
    <w:p>
      <w:pPr>
        <w:pStyle w:val="BookText"/>
        <w:rPr/>
      </w:pPr>
      <w:r>
        <w:rPr>
          <w:rFonts w:ascii="Amiri" w:hAnsi="Amiri" w:eastAsia="Amiri" w:cs="Amiri"/>
          <w:color w:val="111111"/>
          <w:sz w:val="28"/>
          <w:sz w:val="28"/>
          <w:szCs w:val="28"/>
          <w:rtl w:val="true"/>
          <w:lang w:bidi="ar-SA"/>
        </w:rPr>
        <w:t xml:space="preserve">كسره نافش حضنيه مفترش ذراعيه قد قدّم للوثبة يداً وأخر للنكوص رجلاً، فصمداً صمداً حتى ينجلي لكم عمود الحق وأنتم الأعلون والله معكم ولن يتركم أعمالكم، ها أنا شادٍ فشدّوا بسم الله لا ينصرون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حمل عليهم أمير المؤمنين صلوات الله عليه وعلى ذريته حملة وتبعه خويلة لم تبلغ المائة فارس فأجالهم فيها جولان الرّحى المسرحة بثفالها، فارتفعت عجاجة منعتني النظر، ثم انجلت فأثبت النظر فلم نر إلا رأساً نادراً وبداً طائحة فما كان بأسرع أن ولوا مدبرين كأنهم حمر مستنفرة فرّت من قسورة، فإذا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أقبل وسيفه ينطف ووجهه كشقة القمر وهو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أَئِمَّةَ الْكُفْرِ إِنَّهُمْ لَا أَيْمَانَ لَهُمْ لَعَلَّهُمْ يَنْتَهُونَ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تفسير فرات بن إبراهيم بسنده عن ابن عباس نحوه، ولا بأس بتفسير بعض ألفاظها الغريبة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والنخع والخنع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 والخضوع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القائمة أو المتمثلة بالمشبهة بالإنسان وفي بعض النسح مائلة من الميل أي عادلة عن الحق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طائرة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الخوف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التراب بالتخفيف ذرته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المستوي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المهملة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أوجره الرمح طعنه به في فيه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 والمدافعة تلقاء الوجه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النبال بالرماح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أرموهم بالنبال فإذا قربتم فاستعملوا الرماح والعكس أظهر أي إذا لم تصلوا الرماح فاستعملوا النبال كأنكم وصلتموها بها فيكون النسب بالفقرة السابقة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صورة أو معناً كالمظلم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حضنيه في بعض النسخ نافج وهو الأظهر لأن الأوّل غير مناسب للمقام يقال نفجت الشيء رفعته وكنى به عن التعظم والتكبر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الحرب يشدّ بالكسر حمل على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الجهاد إذ أبيتم فقولوا حم لا ينصرون، قيل معناه اللهم لا ينصرون ويريد به الخبر لا الدعاء وإلا لقال لا ينصروا مجزوماً، فكأنه قال والله لا ينصرون وقيل إن السور التي أوّلها حم سور لها شأن فنبه أنّ ذكرها لشرف شأنها مما يستظهر به على استنزال النصر من الله، وقوله لا ينصرون كلام مستأنف كأنه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حم،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يكون إذا قلناها،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ينصرون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تصغير الخيل على غير قياس أو تصغير الخول بمعنى الخدم والحشم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جلدة تبسط تحت رحى اليد ليقع عليها الدقيق ويسمى الحجر الأسفل ثقالاً بها </w:t>
      </w:r>
      <w:bookmarkStart w:id="38" w:name="pg20766_218216"/>
    </w:p>
    <w:p>
      <w:pPr>
        <w:pStyle w:val="BookText"/>
        <w:rPr/>
      </w:pPr>
      <w:bookmarkEnd w:id="38"/>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سقط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بطوح ويطيح هلك وأشرف على الهلاك وذهب وسقط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سيفه ينطف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يقطر دماً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القطعة المشقوقة ونصف الشيء إذا شق</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524510_3531895371"/>
      <w:bookmarkStart w:id="40" w:name="_Toc15"/>
      <w:bookmarkEnd w:id="39"/>
      <w:r>
        <w:rPr>
          <w:rtl w:val="true"/>
        </w:rPr>
        <w:t>تذييل</w:t>
      </w:r>
      <w:bookmarkEnd w:id="40"/>
    </w:p>
    <w:p>
      <w:pPr>
        <w:pStyle w:val="BookText"/>
        <w:rPr/>
      </w:pPr>
      <w:r>
        <w:rPr>
          <w:rFonts w:ascii="IRNazanin" w:hAnsi="IRNazanin" w:eastAsia="IRNazanin"/>
          <w:color w:val="111111"/>
          <w:sz w:val="28"/>
          <w:sz w:val="28"/>
          <w:szCs w:val="28"/>
          <w:rtl w:val="true"/>
          <w:lang w:bidi="fa-IR"/>
        </w:rPr>
        <w:t xml:space="preserve">قد مضى طرف من وقائع صفين في شرح بعض الخطب السابقة، فذكرنا في شرح الفصل الثالث من فصول الخطبة السادسة والعشرين كيفية إرسال أمير المؤمنين جرير بن عبد الله البجلي إلى معاوية بالرّسالة وكيفية بيعة عمرو بن العاص لمعاوية، وفي شرح كلامه الثالث والأربعين تفصيل قصّة جرير ومكالماته مع معاوية ويأسه من بيعته حتى رجع إلى العراق وانجرّ الأمر إلى حرب صفين، وفي شرح الخطبة الثامنة والأربعين كيفية خروج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الكوفة متوجهاً إلى صفين، وفي شرح الخطبة الإحدى والخمسين نزوله بصفين وغلبة أصحاب معاوية على الشريعة وفتح الفرات، وفي شرح الخطبة الخامسة والثلاثين قصّة ليلة الهرير وكيفية التحكيم إلى آخر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فأحببت أن أورد هنا بقيّة تلك الواقعة وهي من فتح الشريعة إلى ليلة الهرير لاقتضاء المقام ذلك وليكون شرحنا ذلك مشتملاً على تمام تلك الواقعة ولو إجمالاً ويستغني الناظر به عن الرجوع إلى غيره ولا يشذ عنه جمل تلك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المحدّث العلامة المجلسي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والشارح المعتزلي جميعاً من كتاب صفين لنصر بن مزاحم أنه وصل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صفين لثمان بقين من المحرم منسنة سبع وثلاثين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ملك أمير المؤمنين الماء بصفين ثمّ سمح لأهل الشام بالمشاركة فيه والمساهمة رجاء أن يعطفوا إليه واستمالة لقلوبهم وإظهاراً للمعدلة وحسن السيرة فيهم، مكث أياماً لا يرسل إلى معاوية ولا يأتيه من عند معاوية أحد واستبطأ أهل العراق إذنه لهم في القتال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خلفنا ذرارينا ونسائنا بالكوفة وجئنا إلى أطراف الشام لنتخذها وطناً، ائذن لنا في القتال فإن الناس قد قالوا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قالوا ؟ فقال قائل منهم إن الناس يظنون أنك تكره الحرب كراهية للموت وأنّ من الناس من يظن أنك في شك من قتال أهل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بجواب مرّ ذكره فيما سبق وهو الكلام الرابع والخمسون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ومتى كنت كارهاً للحرب قط إنّ من العجب حبي لها غلاماً ويفعاً وكراهتي لها شيخاً بعد نفاد العمر وقرب الوقت وأمّا شكّي في القوم فلو شككت فيهم لشككت في أهل البصرة فوالله لقد ضربت هذا الأمر ظهراً وبطناً فما وجدت أن يسعني إلا </w:t>
      </w:r>
    </w:p>
    <w:p>
      <w:pPr>
        <w:pStyle w:val="BookText"/>
        <w:rPr/>
      </w:pPr>
      <w:r>
        <w:rPr>
          <w:rFonts w:ascii="Amiri" w:hAnsi="Amiri" w:eastAsia="Amiri" w:cs="Amiri"/>
          <w:color w:val="111111"/>
          <w:sz w:val="28"/>
          <w:sz w:val="28"/>
          <w:szCs w:val="28"/>
          <w:rtl w:val="true"/>
          <w:lang w:bidi="ar-SA"/>
        </w:rPr>
        <w:t xml:space="preserve">القتال أو أن أعصي الله ورسوله ولكني أستأنى </w:t>
      </w:r>
      <w:r>
        <w:rPr>
          <w:rStyle w:val="FootnoteAnchor"/>
          <w:rtl w:val="true"/>
        </w:rPr>
        <w:footnoteReference w:id="11"/>
      </w:r>
      <w:r>
        <w:rPr>
          <w:rFonts w:ascii="IRNazanin" w:hAnsi="IRNazanin" w:eastAsia="IRNazanin"/>
          <w:color w:val="111111"/>
          <w:sz w:val="28"/>
          <w:sz w:val="28"/>
          <w:szCs w:val="28"/>
          <w:rtl w:val="true"/>
          <w:lang w:bidi="fa-IR"/>
        </w:rPr>
        <w:t xml:space="preserve">بالقوم عسى أن يهتدوا أو يهتدي فيهم طائفة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يهدي الله بك رجلاً واحداً خير لك ممّا طلعت عليه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علي إلى معاوية بشر بن عمرو وسعيد بن قيس وشيث بن ربعي فقال ائتوا هذا الرجل فادعوه إلى الطاعة والجماعة وإلى اتباع أمر الله سبحانه، فقال شيث يا أمير المؤمنين ألا نطمعه في سلطان توليه إياه ومنزلة يكون له بها أثرة عندك إن هو بايعك؟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ائتوه الآن والقوه واحتجوا عليه وانظروا ما رأيه في هذا، فدخلوا عليه فابتدأ بشر بن عمرو بن محصن فحمد الله وأثنى عليه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معاوية فإن الدنيا عنك زائلة وانك راجع إلى الآخرة وأنّ الله مجازيك لعملك ومحاسبك بما قدمت يداك، وإنّني أنشدك الله أن تفرّق جماعة هذه الأمة وأن تسفك دمائها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فقطع معاوية عليه الكلام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أوصيت صاحبك؟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إن صاحبي ليس مثلك صاحبي أحق الناس بهذا الأمر في الفضل والدين والسابقة في الإسلام والقرابة من الرّسول،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أدعوك إلى تقوى ربك وإجابة ابن عمك إلى ما يدعوك إليه من الحق فإنّه أسلم لك في دينك وخير لك في عاقبة أمرك،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 دم عثمان؟ لا والرّحمن لا أفعل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سعيد بن قيس ليتكلم فيدره شيث بن ربعي فحمد الله وأثنى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معاوية قد فهمت ما رددت على ابن محصن أنّه لا يخفى علينا ما تطلب إنك لا تجد شيئاً تستغوي به الناس ولا شيئاً تستميل به أهوائهم إلا أن قلت لهم قتل إمامكم مظلوماً فهلموا نطلب بدمه فاستجاب لك سفلة طغام رذال، وقد علمنا أنك بطأت عنه بالنصر وأحببت له القتل لهذه المنزلة التي تطلب وربّ مبتغ أمراً وطالب له يحول الله دونه وربّما أوتي المتمنّي أمنيته وربّما لم يؤتها ووالله مالك في واحدة منهما خير، والله إن أخطأت ما ترجو أنك لشرّ العرب حالاً ولئن أصبت ما تتمناه لا تصيبه حتى تستحق صلى النّار، فاتق الله يا معاوية ودع ما أنت عليه ولا تنازع الأمر أهله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فحمد معاوية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أوّل ما عرفت به سفهك وخفة علمك قطعك على هذا الحسيب الشريف سيد قومه منطقه ثمّ عتبت بعد فيما لا علم لك به، ولقد كذبت وثومت أيها الأعرابي الجلف الجافي في كل ما وصفت انصرفوا من عندي فإنه ليس </w:t>
      </w:r>
    </w:p>
    <w:p>
      <w:pPr>
        <w:pStyle w:val="BookText"/>
        <w:rPr/>
      </w:pPr>
      <w:r>
        <w:rPr>
          <w:rFonts w:ascii="Amiri" w:hAnsi="Amiri" w:eastAsia="Amiri" w:cs="Amiri"/>
          <w:color w:val="111111"/>
          <w:sz w:val="28"/>
          <w:sz w:val="28"/>
          <w:szCs w:val="28"/>
          <w:rtl w:val="true"/>
          <w:lang w:bidi="ar-SA"/>
        </w:rPr>
        <w:t>بيني وبينكم إلا السيف، وغضب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القوم وشيث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أعلينا تهوّل بالسيف أما والله لنعجلنه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قرّاء أهل العراق وقرّاء أهل الشام فعسكروا في ناحية صفين في ثلاثين ألفاً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وعسكر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الماء وعسكر معاوية فوقه على الماء، ومشت القراء بين عليّ ومعاوية، منهم عبيدة السلماني، وعلقمة بن قيس النخعي، وعبد الله بن عتبة، وعمار بن عبد القيس فدخلوا على معاوية فقالوا يا معاوية ما الذي تطلب؟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بدم عثمان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تطلب بدم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أطلبه من علي قالوا أو علي قتله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قتله وأوى قتلته فانصرفوا من عنده فدخلوا على علي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زعم أنك قتلت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لَكَذِبٌ عليّ لم أقتله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فرجعوا إلى معاوية فأخبروه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قتله فقد أمر ومالأ، فرجعوا إليه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أنك إن لم تكن قتلت بيدك فقد أمرت ومالأت على قتل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لكذب فيما قال، فرجعوا إلى معاوية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يزعم أنّه لم يفعل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صادقاً فليقدنا من قتلة عثمان فانّهم في عسكره وجنده وأصحابه وعضده فرجعوا إلى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يقول لك إن كنت صادقاً فادفع إلينا قتلة عثمان أو مكنا منهم،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تأولوا عليه القرآن ووقعت الفرقة وقتلوه في سلطانه وليس على ضربهم قود فخصم على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الأمر كما تزعمون فلم أبتز الأمر دوننا على غير مشورة منا وممّن هٰهنا معنا،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تبع المهاجرين والأنصار وهم شهود للمسلمين في البلاد وعلى ولاتهم وأمراء دينهم فرضوا بي وبايعوني ولست أستحل أن أدع ضرب معاوية يحكم على هذه الأمة ويزكيهم ويشق عصاهم، فرجعوا إلى معاوية فأخبروه بذلك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كما يقول فما بال من هو منا من المهاجرين والأنصار لم يدخلوا في هذا الأمر، فانصرفوا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فأخبروه بقوله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هذا للبدریين دون الصحابة وليس في الأرض بدري إلا وقد بايعني وهو معي أو قد أقام ورضى فلا يغركم من أنفسكم ودينكم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فراسلوا بذلك ثلاثة أشهر ربيع الآخر وجماديين وهم مع ذلك يفرغون الفرغة فيما بينهما ويرجف بعضهم إلى بعض ويحجز القراء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فرغوا في ثلاثة أشهر خمساً وثمانين فرغة كل فرغة يرجف بعضهم إلى بعض ويحجز القراء بينهم لا يكون بينهم قتال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أمامة الباهلي وأبو الدرداء فدخلا على معاوية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علام </w:t>
      </w:r>
    </w:p>
    <w:p>
      <w:pPr>
        <w:pStyle w:val="BookText"/>
        <w:rPr/>
      </w:pPr>
      <w:r>
        <w:rPr>
          <w:rFonts w:ascii="Amiri" w:hAnsi="Amiri" w:eastAsia="Amiri" w:cs="Amiri"/>
          <w:color w:val="111111"/>
          <w:sz w:val="28"/>
          <w:sz w:val="28"/>
          <w:szCs w:val="28"/>
          <w:rtl w:val="true"/>
          <w:lang w:bidi="ar-SA"/>
        </w:rPr>
        <w:t xml:space="preserve">تقاتل هذا الرجل فوالله لهو أقدم منك سلماً وأحق منك بهذا الأمر وأقرب من رسول الله فعلام تقاتله؟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أقاتله على دم عثمان وأنّه آوى قتلته فقولوا له فليقدنا من قتلته وأنا أول من أبايعه من أهل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فانطلقوا إلى علي فأخبروه بقول معاوية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يطلب الذين ترون فخرج عشرون ألفاً وأكثر متسربلين الحديد لا يرى منهم إلا الحدق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كلنا قتله فإن شاؤوا فليروموا ذلك منّا، فرجع أبو أمامة وأبو الدرداء فلم يشهدا شيئاً في القتال حتى إذا كان رجب وخشي معاوية أن يتابع القراء علياً أخذ في المكر وأخذ يحتال للقراء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في سهم من عبد الله الناصح أني أخبركم أن معاوية يريد أن يفجر عليكم الفرات فيغرقكم فخذوا حذركم، ثم رمى بالسهم في عسكر علي فوقع السهم في يد رجل فقرأه ثمّ أقرأه صاحبه فلما قرأه وقرأه الناس وقرأه من أقبل وأدبر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 لنا ناصح كتب إليكم يخبركم بما أراد معاوية فلم يزل السهم يقرأ ويرتفع حتى رفع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بعث معاوية مائتي رجل من العملة إلى عاقول من النهر بأيديهم المزور والزمل يحفرون فيها بحيال عسكر علي،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إنّ الذي يعالج معاوية لا يستقيم له ولا عليه إنما يريد أن يزيلكم عن مكانكم فانتهوا عن ذلك ودعوه،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يحفرون والله لنرتحلن وإن شئت فأقم، فارتحلوا وصعدوا بعسكرهم ملياً وارتحل علي في أخريات الناس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أني اطعت عصمت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ركن اليمامة </w:t>
      </w:r>
      <w:r>
        <w:rPr>
          <w:rStyle w:val="FootnoteAnchor"/>
          <w:rtl w:val="true"/>
        </w:rPr>
        <w:footnoteReference w:id="12"/>
      </w:r>
      <w:r>
        <w:rPr>
          <w:rFonts w:ascii="IRNazanin" w:hAnsi="IRNazanin" w:eastAsia="IRNazanin"/>
          <w:color w:val="111111"/>
          <w:sz w:val="28"/>
          <w:sz w:val="28"/>
          <w:szCs w:val="28"/>
          <w:rtl w:val="true"/>
          <w:lang w:bidi="fa-IR"/>
        </w:rPr>
        <w:t>أو شام</w:t>
      </w:r>
    </w:p>
    <w:p>
      <w:pPr>
        <w:pStyle w:val="BookText"/>
        <w:rPr/>
      </w:pPr>
      <w:r>
        <w:rPr>
          <w:rFonts w:ascii="IRNazanin" w:hAnsi="IRNazanin" w:eastAsia="IRNazanin"/>
          <w:color w:val="111111"/>
          <w:sz w:val="28"/>
          <w:sz w:val="28"/>
          <w:szCs w:val="28"/>
          <w:rtl w:val="true"/>
          <w:lang w:bidi="fa-IR"/>
        </w:rPr>
        <w:t xml:space="preserve">ولكني متى أبرمت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منیت بخلف أراء الطغام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فارتحل معاوية ونزل بمعسكر علي الذي كان فيه، فدعا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الأشتر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تغلبني على رأيي أنت والأشعث برأيكما، 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أكفيك يا أمير المؤمنين سأداوي ما أفسدت اليوم من ذلك، فجمع كندة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كنده لا تفضحوني اليوم ولا تخزوني فإنّما أنا قارع بكم أهل الشام، فخرجوا معه رجالة يمشون وبيده رمح له يلقيه على الأرض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امشو قيس رمحي هذا، فيمشون فلم يزل يقيس لهم الأرض برمحه ويمشون معه حتى أتى معاوية وسط بني سليم واقفاً على الماء، وقد جاءه أداني عسكره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فاقتتلوا قتالاً شديداً على الماء ساعة وانتهى أوائل أهل العراق فنزلوا، وأقبل الأشتر في جنده من أهل العراق فحمل إلى معاوية والأشعث يحارب في ناحية أخرى فانحاز معاوية في بني سليم فردوا وجوه إبله قدر ثلاث فراسخ، ثم نزل ووضع أهل الشام أثقالهم والأشعث يهدر </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أرضيتك يا أمير المؤمنين وقال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غلب الله لك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كل واحد من علي ومعاوية يخرج الرجل الشريف في جماعة ويقاتل مثله وكانوا يكرهون أن يزاحفوا بجميع الفيلق مخافة الاستئصال والهلاك، فاقتتل الناس ذا الحجة كله فلما انقضى تداعوا إلى أن يكف بعضهم عن بعض إلى أن ينقضي المحرم لعل الله ان يجري صلحاً أو اجتماعاً، فكف الناس في المحرم بعضهم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سعد عن أبي المجاهد عن المحل بن خليفة،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توادعوا في المحرّم اختلفت الرسل فيما بين الرجلين رجاء الصلح فأرسل علي إلى معاوية عدي بن حاتم، وشيث بن ربعي، ويزيد بن قيس وزياد بن حفصة فلمّا دخلوا عليه حمد الله تعالى عدي بن حاتم وأثنى عليه وقال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أتيناك لندعوك إلى أمر يجمع الله به كلمتنا وأمتنا ويحقن دماء المسلمين ندعوك إلى أفضل الناس سابقة وأحسنهم في الإسلام آثاراً، وقد اجتمع له الناس وقد أرشدهم الله بالذي رأوا وأوتوا فلم يبق أحد غيرك وغير من معك، فانته يا معاوية من قبل أن يصيبك الله وأصحابك بمثل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إنما جئت متهدّداً ولم تأت مصلحاً هيهات يا عدي إني لابن حرب ما يقعقع </w:t>
      </w:r>
      <w:r>
        <w:rPr>
          <w:rStyle w:val="FootnoteAnchor"/>
          <w:rtl w:val="true"/>
        </w:rPr>
        <w:footnoteReference w:id="14"/>
      </w:r>
      <w:r>
        <w:rPr>
          <w:rFonts w:ascii="Amiri" w:hAnsi="Amiri" w:eastAsia="Amiri" w:cs="Amiri"/>
          <w:color w:val="111111"/>
          <w:sz w:val="28"/>
          <w:sz w:val="28"/>
          <w:szCs w:val="28"/>
          <w:rtl w:val="true"/>
          <w:lang w:bidi="ar-SA"/>
        </w:rPr>
        <w:t>لي بالشنئان، أما والله إنّك من المجلبين على عثمان وإنّك لمن قتلته وإنّي لأرجو أن تكون ممّن يقتله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شيث بن ربعي وزياد بن حفصة وتنازعا كلاماً واحداً أتيناك فيما يصلحنا وإياك فأقبلت تضرب لنا الأمثال، دع ما لا ينفع من القول والفعل وأجبنا فيما يعمنا وإياك 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وتكلم يزيد بن قيس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نأتك إلا لنبلغك الذي بعثنا به إليك ولنؤدي عنك ما سمعناه منك ولم ندع أن ننصح لك وأن نذكر ما ظننا أن لنا فيه عليك حجّة أو أنّه راجع بك إلى الإلفة والجماعة، إنّ صاحبنا من قد عرفت وعرف المسلمون فضله ولا أظنّه يخفى عليك أن أهل الدين والفضل لا يعدلونك بعلي ولا يساوون بينك وبينه، فاتق الله يا معاوية ولا تخالف عليّاً فإنا والله ما رأينا رجلاً قط أعلم بالتقوى ولا أزهد في الدنيا ولا أجمع لخصال الخير كلها منه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فحمد الله معاوية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فإنّكم دعوتم إلى الجماعة والطاعة فأما التي دعوتم إليها فنعما هي وأما الطاعة لصاحبكم فإنا لا نرضى به إن صاحبكم قتل خليفتنا وفرق جماعتنا وآوى ثارنا وقتلتنا وصاحبكم يزعم أنه لم يقتله فنحن لا نردّ ذلك عليه أرأيتم قتلة </w:t>
      </w:r>
    </w:p>
    <w:p>
      <w:pPr>
        <w:pStyle w:val="BookText"/>
        <w:rPr/>
      </w:pPr>
      <w:r>
        <w:rPr>
          <w:rFonts w:ascii="Amiri" w:hAnsi="Amiri" w:eastAsia="Amiri" w:cs="Amiri"/>
          <w:color w:val="111111"/>
          <w:sz w:val="28"/>
          <w:sz w:val="28"/>
          <w:szCs w:val="28"/>
          <w:rtl w:val="true"/>
          <w:lang w:bidi="ar-SA"/>
        </w:rPr>
        <w:t>صاحبنا ألستم تعلمون أنهم أصحاب صاحبكم فليدفعهم إلينا فلنقتلهم به ونحن نجيبكم إلى الطاعة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أيسرك بالله يا معاوية إن أمكنت من عمّار بن ياسر فقتلته؟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من ذلك، والله لو أمكنني صاحبكم من ابن سمية ما أقتله بعثمان ولكن كنت أقتله بنائلة مولى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شيث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وإله السماء ما عدلت معدلاً ولا والذي لا إله إلا هو لا يصل إليك قتل ابن ياسر حتى يندر الهام عن كواهل الرّجال، وتضيق الأرض الفضاء عليك بما رحبت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كانت عليك أضيق ثم رجع القوم عن معاوية فبعث معاوية إلى زياد بن حفصة من بينهم فأدخله عليه فحمد معاوية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أخ ربيعة فإنّ عليّاً قطع أرحامنا وقتل إمامنا وآوى قتلته وإنّي أسألك النصرة عليه بأسرتك وعشيرتك، ولك عليّ عهد الله وميثاقه إذا ظهرت أن أوليك أي المصرين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معاوية كلامه حمدت الله وأثنيت عليه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لعلى بينة من ربي وبما أنعم الله عليّ فلن أكون ظهيراً للمجرمين، ثم قمت فقال معاوية لعمرو بن العاص وكان إلى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غضبهم الله ما في قلوبهم ما قلبهم إلا قلب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معاوية حبيب بن مسلمة الفهري إلى علي وشرجيل بن السمط و معن بن يزيد فدخلوا عليه، فتكلم حبيب وحمد الله وأثنى عليه وقال أما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عثمان بن عفان كان خليفة مهديّاً يعمل بكتاب الله وينيب إلى أمر الله فاستثقلتم حياته واستبطأتم وفاته، فعدوتم عليه فقتلتموه، فادفع إلينا قتلة عثمان لنقتلهم به، فإن قلت إنّك لم تقتله فاعتزل أمر الناس فيكون أمرهم هذا شورى بينهم يولّ النّاس أمرهم من أجمع رأيهم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أنت لا أم لك والولاية والعزل والدخول في هذا الأمر اسكت فإنّك لست هناك ولا بأهل لذاك، فقام حبيب بن مسلمة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والله لتراني حيث تكره،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ولو أجلبت بخيلك ورجلك اذهب فصوّب وصعد ما بدا لك فلا أبقى الله لك إن أبقيت فقال شرحبيل بن السمط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كلمتك فلعمري ما كلامي لك إلا نحو كلام صاحبي فهل عندك جواب غير الذي أجبته؟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فقله فحمد علي الله وأثنى عليه ثم قال أما بعد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الله سبحانه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فأنقذ به من الضلالة ونعش به من الهلكة وجمع به بعد الفرقة، ثمّ قبضه الله إليه وقد أدّى ما عليه فاستخلف الناس أبا بكر ثمّ استخلف أبو بكر عمر، فأحسنا الشيرة وعدلا في الأمة وقد وجدنا عليهما أن توليا الأمر دوننا ونحن آل الرسول وأحق </w:t>
      </w:r>
    </w:p>
    <w:p>
      <w:pPr>
        <w:pStyle w:val="BookText"/>
        <w:rPr/>
      </w:pPr>
      <w:r>
        <w:rPr>
          <w:rFonts w:ascii="Amiri" w:hAnsi="Amiri" w:eastAsia="Amiri" w:cs="Amiri"/>
          <w:color w:val="111111"/>
          <w:sz w:val="28"/>
          <w:sz w:val="28"/>
          <w:szCs w:val="28"/>
          <w:rtl w:val="true"/>
          <w:lang w:bidi="ar-SA"/>
        </w:rPr>
        <w:t>بالأمر فغفرنا ذلك لهما، ثمّ ولى أمر الناس عثمان فعمل بأشياء عابها الناس عليه فساء إليه ناس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أتاني النّاس وأنا معتزل أمرهم فقالوا لي بايع فأبيت عليهم،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فإنّ الأمة لا ترضى إلا بك وإنّا نخاف إن لم تفعل تفرّق النّاس، فبايعتهم فلم يرعني إلا شقاق رجلين قد بايعا وخلاف معاوية إياي الذي لم يجعل الله له سابقة في الدين ولا سلف صدق في الإسلام، طليق بن طليق، وحزب من الأحزاب، لم يزل الله ولرسوله عدواً هو وأبوه حتى دخلا في الإسلام كارهين مكرهين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عجباً لكم ولانقيادكم تدعون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نبيكم الذين لا ينبغي شقاقهم ولا خلافهم ولا أن تعدلوا به أحداً من الناس إني أدعوكم إلى كتاب الله عزّ وجلّ وسنّة نبيكم وإماتة الباطل وإحياء معالم الدين، أقول قولي هذا واستغفر الله لنا ولكلّ مؤمن ومؤمنة ومسلم ومسلمة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شرجيل ومعن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عثمان قتل مظلوماً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ذلك،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لا يشهد أن عثمان قتل مظلوماً فنحن منه براء، ثمّ قاما فانصرفا فقال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لَا تُسْمِعُ الْمَوْتَى وَلَا تُسْمِعُ الصُّمَّ الدُّعَاءَ إِذَا وَلَّوْا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بِهَادِي الْعُمْيِ عَنْ ضَلَالَتِهِمْ إِنْ تُسْمِعُ إِلَّا مَنْ يُؤْمِنُ بِآيَاتِنَا فَهُمْ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هؤلاء في ضلالتهم بأولى بالجد منكم في حقكم وطاعة إمامكم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مكث النّاس إلى انسلاخ المحرّم فلما انسلخ واستقبل الناس صفراً من سنة سبع وثلاثين بعث علي نفراً من أصحابه حتى إذا كانوا في عسكر معاوية بحيث يسمعونهم الصوت قام مرثد بن الحرث </w:t>
      </w:r>
      <w:r>
        <w:rPr>
          <w:rStyle w:val="FootnoteAnchor"/>
          <w:rtl w:val="true"/>
        </w:rPr>
        <w:footnoteReference w:id="15"/>
      </w:r>
      <w:r>
        <w:rPr>
          <w:rFonts w:ascii="Amiri" w:hAnsi="Amiri" w:eastAsia="Amiri" w:cs="Amiri"/>
          <w:color w:val="111111"/>
          <w:sz w:val="28"/>
          <w:sz w:val="28"/>
          <w:szCs w:val="28"/>
          <w:rtl w:val="true"/>
          <w:lang w:bidi="ar-SA"/>
        </w:rPr>
        <w:t>الحثيمي فنادى عند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إن أمير المؤمنين علياً وأصحاب رسول الله يقولون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لم نكفّ عنكم شكاً في أمركم ولا إبقاء عليكم وإنما كففنا عنكم لخروج المحرّم، وقد انسلخ وإنا قد نبذنا إليكم على سواء فإنّ الله لا يحبّ كيد الخائنين،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النّاس إلى رؤسائهم وأمرائهم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رواية عمرو بن شمر، عن جابر، عن أبي الزبير أنّ نداء ابن مرثد الخثعمي كانت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ألا إنّ أمير المؤمنين 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استأنيت لكم لتراجعوا إلى الحق وتنيبوا إليه احتججت عليكم بكتاب الله ودعوتكم إليه، فلم تتناهوا عن طغيان، ولم تجيبوا إلى حق، فإنّي قد نبذت إليكم على سواء إن الله لا يحبّ الخائنين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النّاس إلى رؤسائهم وخرج معاوية وعمرو بن العاص يكتبان الكتائب ويعبئان العسكر، وأوقدوا النيران وجاؤوا بالشموع وبات علي ليلته تلك كلها يعبي الناس ويكتب الكتائب ويدور في الناس ويحرضهم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فخرجوا أوّل يوم من صفر سنة سبع وثلاثين وهو يوم الأربعاء فاقتتلوا، وعلى من خرج يومئذ من أهل الكوفة الأشتر وعلى أهل الشام حبيب بن مسلمة فاقتتلوا قتالاً شديداً جلّ النهار، ثم تراجعوا وقد انتصف بعضهم من بعض ثم خرج في اليوم الثاني هاشم بن عتبة في خيل ورجال حسن عددها وعدتها، فخرج إليه من أهل الشام أبو الأعور السلمي، فأقتتلوا يومهم ذلك، تحمل الخيل على الخيل والرجال على الرجال ثم انصرفوا وقد صبر القوم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في اليوم الثالث عمّار بن ياسر وخرج إليه عمرو بن العاص فاقتتل الناس كأشدّ قتال كان، وجعل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الإسلام أتريدون أن تنظروا إلى من عاد الله ورسوله وجاهدهما وبغى على المسلمين وظاهر المشركين فلما أراد الله أن يظهر دينه وينصر رسوله أتى إلى النّبي فأسلم وهو والله فيما يرى ذاهب غير راغب، ثم قبض الله رسوله، وإنا والله لنعرفه بعداوة المسلم ومودة المجرم، ألا وإنّه معاوية فقاتلوه والعنوه، فإنّه ممن يطفي نور الله ويظاهر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عمّار زياد بن النضر على الخيل فأمره أن يحمل في الخيل فحمل فصبروا له، وشدّ عمار في الرّجالة فأزال عمرو بن العاص عن موقفه ورجع النّاس يومهم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عبد الرحمن المسعودي، عن يونس الأرقم، عمّن حدّثه من شيوخ بكر بن وائل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عليّ بصفين فرفع عمرو بن العاص شقة خميصة سوداء في رأس رمح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لواء عقده له رسول الله، فلم يزالوا يتحدّثون حتى وصل ذلك إلى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هذا اللواء إن عمراً أخرج له رسول الله هذه الشقة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يأخذها بما ما فيها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 بها مسلماً ولا تقربها من كافر، فأخذها فيها، فقال عمرو فقد والله قربها من المشركين وقاتل بها اليوم المسلمين والذي فلق الحبة وبرأ النسمة ما أسلموا ولكنّهم استسلموا وأسروا الكفر، فلما وجدوا أعواناً أظهروه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اليوم الرابع فإنّ محمّد بن الحنفية خرج في جمع من أهل العراق فأخرج إليه معاوية عبيد الله بن عمر بن الخطاب في جمع من أهل الشام فاقتتلوا، ثم إن عبید الله بن عمر أرسل إلى محمّد بن الحنفية أن أخرج إلى أبارزك،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ثم خرج إليه فبصر بهما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هذان المتبارزان؟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الحنفية وعبيد الله بن </w:t>
      </w:r>
    </w:p>
    <w:p>
      <w:pPr>
        <w:pStyle w:val="BookText"/>
        <w:rPr/>
      </w:pPr>
      <w:r>
        <w:rPr>
          <w:rFonts w:ascii="IRNazanin" w:hAnsi="IRNazanin" w:eastAsia="IRNazanin"/>
          <w:color w:val="111111"/>
          <w:sz w:val="28"/>
          <w:sz w:val="28"/>
          <w:szCs w:val="28"/>
          <w:rtl w:val="true"/>
          <w:lang w:bidi="fa-IR"/>
        </w:rPr>
        <w:t xml:space="preserve">عمر فحرك دابته ثم دعا محمّداً إليه فجاءه فقال أمسك دابتي فأمسكها فمشى راجلاً بيده سيفه نحو عبيد الله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أبارزك فهلم إليَّ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أبارزك، ثم رجع إلى صفه فرجع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الحنفية يا أبت لم تمنعني من مبارزته فوالله لو تركتني لرجوت أن أقتله،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لو بارزته أنا لقتلته ولو بارزته أنت لرجوت لك أن تقتله وما كنت آمن أن يقتلك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أتبرز بنفسك إلى هذا الفاسق اللئيم عدوّ الله، والله لو أبوه يسألك المبارزة لرغبت بك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اليوم الخامس فإنه خرج فيه عبيد الله بن العباس فخرج إليه الوليد بن عقبة فأكثر من سب بني عبد المطلب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قطعتم أرحامكم وقتلتم إمامكم فكيف رأيتم صنع الله بكم لم تعطوا ما طلبتم ولم تدركوا ما أملتم فأرسل إليه ابن عباس أبرز إلى فأبى أن يفعل، وقاتل ابن عباس ذلك اليوم قتالاً شديداً ثم انصرفوا وكلّ غير غالب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وخرج ذلك اليوم سمرة بن أبرهة بن الصباح الحميري فلحق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ناس من قراء أهل الشام ففت ذلك في عضد معاوية وعمرو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إنك تريد أن تقاتل بأهل الشام رجلاً له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قرابة قريبة ورحم ماسة وقدم في الإسلام ليس لأحد مثله وقد سار إليك بأصحاب محمد المعدودين وفرسانهم وقرائهم وأشرافهم وقدمائهم في الإسلام، ولهم في النفوس مهابة ومهما نسيت فلا تنس فإنك على الباطل وإنّ علياً على الحق فبادر الأمر قبل اضطرابه عليك، فقام معاوية في أهل الشام خطيباً وحثهم على القتال فخطب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w:t>
      </w:r>
      <w:r>
        <w:rPr>
          <w:rStyle w:val="FootnoteAnchor"/>
          <w:rtl w:val="true"/>
        </w:rPr>
        <w:footnoteReference w:id="17"/>
      </w:r>
      <w:r>
        <w:rPr>
          <w:rFonts w:ascii="IRNazanin" w:hAnsi="IRNazanin" w:eastAsia="IRNazanin"/>
          <w:color w:val="111111"/>
          <w:sz w:val="28"/>
          <w:sz w:val="28"/>
          <w:szCs w:val="28"/>
          <w:rtl w:val="true"/>
          <w:lang w:bidi="fa-IR"/>
        </w:rPr>
        <w:t xml:space="preserve">سنان الأسلمي كأني أنظر إليه متكئاً على قوسه وقد جمع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يلونه كأنه أحبّ أن يعلم الناس أن الصحابة متوافرون معه فقال بعد حمد الله والثناء عليه أما بعد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الخيلاء من التجبر وإنّ النخوة من التكبر وإن الشيطان عدوّ حاضر يعدكم الباطل، إلا إن المسلم أخ المسلم فلا تنابذوا ولا تجادلوا ألا إن شرائع الدين واحدة وسبله قاصدة من أخذ بها لحق ومن فارقها محق ومن تركها مرق، ليس المسلم بالخائن إذا أومن ولا بالمخلف إذا وعد ولا الكاذب إذا نطق نحن أهل بيت الرحمة وقولنا الصدق، وفعلنا القصد ومنا خاتم النبيين، وفينا قادة الإسلام وفينا حملة الكتاب أدعوكم إلى الله وإلى رسوله وإلى جهاد عدوّه والشدّة في أمره وابتغاء مرضاته وإقام الصلاة، وإيتاء الزكاة، وحجّ البيت وصيام شهر رمضان، وتوفير الفيء على أهله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ألا وإنّ من أعجب العجائب أن معاوية بن أبي سفيان الأموي وعمرو بن العاص السهمي أصبحا يحرّضان على طلب الدين بزعمهما، ولقد علمتم أني لم أخالف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ولم أعصه في أمر قط، أقيه بنفسي في المواطن التي تنكص فيها الأبطال، وترعد منها الفرائص بنجدة أكرمني الله سبحانه بها وله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رأسه لفي حجري، ولقد وليت غسله بيدي وحدي يقلبه الملائكة المقربون معي وأيم الله ما اختلفت أمة بعد نبيها إلا ظهر أهل باطلها على أهل حقها إلاّ ما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لقد سمعت عمّار بن ياسر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أمير المؤمنين فقد أعلمكم إنّ الأمة لم تستقم عليه أوّلاً، ولن تستقيم عليه آخراً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زيد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هذه الليلة حتى متى لا نناهض القوم بأجمعنا، فقام في الناس عشية الثلاثاء بعد العصر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الحمد لله الذي لا يبرم ما نقض، ولا ينقض ما أبرم، ولو شاء ما اختلف اثنان هذه الأمة، ولا من خلقه، ولا تنازع البشر في شيء من أمره ولا جحد المفضول ذا الفضل فضله، ولقد ساقتنا وهؤلاء القوم الأقدار حتى لفت بيننا في هذا الموضع ونحن من ربنا بمرئى ومسمع، ولو شاء لعجل النقمة ولكان منه التغير حتى يكذب الله الظالم ويعلم الحق أين مصيره، ولكنه جعل الدنيا دار الأعمال، وجعل الآخرة دار الجزاء والقرار، ليجزي الذين أساؤا بما عملوا ويجزي الذين أحسنوا بالحسنى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إنكم لاقوا العدوّ غداً إنشاء الله فأطيلوا الليلة القيام، وأكثروا تلاوة القرآن واسألوا الله الصبر والنصر، والقوهم بالجد والحزم، وكونوا صادقين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الناس إلى رماحهم وسيوفهم ونبالهم يصلحونها، وخرج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فعبأ الناس ليلته تلك كلها حتى أصبح، وعقد الألوية وأمر الأمراء وبعث إلى أهل الشام منادياً ينادي اغدوا على مصافكم فضجّ أهل الشام في معسكرهم واجتمعوا إلى معاوية فعبأ خيله وعقد ألويته وأمر أمراءه وكتب كتائبه وكان أهل الشام أكثر من أهل العراق بالضعف، ونصب لمعاوية منبر فقعد عليه في قبة ضربها ألقى عليها الثياب والأرائك وأحاط به أهل اليمن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تقربنّ هذا المنبر أحد لا تعرفونه إلا قتلتموه كائناً من كان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تناهض القوم سادس صفر واقتتلوا إلى آخر نهارهم وانصرفوا عند المساء وكلّ غير غالب، فأما اليوم السابع فكان القتال فيه شديداً والخطب عظيماً، وكان عبد الله بن بديل </w:t>
      </w:r>
    </w:p>
    <w:p>
      <w:pPr>
        <w:pStyle w:val="BookText"/>
        <w:rPr/>
      </w:pPr>
      <w:r>
        <w:rPr>
          <w:rFonts w:ascii="Amiri" w:hAnsi="Amiri" w:eastAsia="Amiri" w:cs="Amiri"/>
          <w:color w:val="111111"/>
          <w:sz w:val="28"/>
          <w:sz w:val="28"/>
          <w:szCs w:val="28"/>
          <w:rtl w:val="true"/>
          <w:lang w:bidi="ar-SA"/>
        </w:rPr>
        <w:t>الخزاعي على ميمنة العراق، فزحف نحو حبيب بن مسلمة وهو على مسيرة أهل الشام حتى اضطرهم إلى قبة معاوية وقت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عمر بن سعد عن عبد الرحمن بن أبي عمرو عن أبيه أن علياً خطب هذا اليوم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استشعروا الخشية وتجلببوا السكينة إلى آخر ما مرّ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نصر بإسناده المذكور أيضاً أنه خطب ذالك اليوم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تعالى ذكره قد دلكم على تجارة تنجيكم من العذاب، وتشفي بكم على الخير، إيمان بالله ورسوله وجهاد في سبيله، وجعل ثوابه مغفرة الذنوب ومساكن طيّبة في جنات ورضوان من الله أكبر وأخبركم بالذي يحبّ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فسووا صفوفكم كالبنيان المرصوص وقدموا الدراع وأخروا الحاسر </w:t>
      </w:r>
      <w:r>
        <w:rPr>
          <w:rStyle w:val="FootnoteAnchor"/>
          <w:rtl w:val="true"/>
        </w:rPr>
        <w:footnoteReference w:id="19"/>
      </w:r>
      <w:r>
        <w:rPr>
          <w:rFonts w:ascii="Amiri" w:hAnsi="Amiri" w:eastAsia="Amiri" w:cs="Amiri"/>
          <w:color w:val="111111"/>
          <w:sz w:val="28"/>
          <w:sz w:val="28"/>
          <w:szCs w:val="28"/>
          <w:rtl w:val="true"/>
          <w:lang w:bidi="ar-SA"/>
        </w:rPr>
        <w:t>وعضوا على الأضراس فإنّه أنبأ للسيوف عن الهام، وأربط للجاش وأسكن للقلوب وأميتوا الأصوات فإنّه أطرد للفشل وأولى بالوقار والتووا في أطراف الرماح فإنه أمور للأسنة ورايتكم فلا تميلوها ولا تزيلوها ولا تجعلوها إلا بأيدي شجعانكم المانعي الذمار والصبر عند نزول الحقائق أهل الحفاظ الذين يحفون برايتكم ويكتنفونها، يضربون خلفها وأمامها ولا تضيعوها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وهلا أجزء كل أمرء مسلم منكم قرنه وواسا أخاه بنفسه، ولم يكل قرنه إلى أخيه فيجمع عليه قرنه وقرن أخيه فكسب بذلك اللائمة ويأتي به دناءة أنّى هذا وكيف يكون هكذا، هذا يقابل اثنين، وهذا ممسك يده قد خلّى قرنه إلى أخيه هارباً منه أو قائماً ينظر إليه، من يفعل هذا مقته الله فلا تعرضوا لمقت الله فإنّما مردّكم إلى الله قال الله تعالى لقوم عابهم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يَنْفَعَكُمُ الْفِرَارُ إِنْ فَرَرْتُمْ مِنَ الْمَوْتِ أَوِ الْقَتْلِ وَإِذًا لَا تُمَتَّعُونَ إِلَّا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وأيم الله إن فررتم من سيف </w:t>
      </w:r>
      <w:r>
        <w:rPr>
          <w:rStyle w:val="FootnoteAnchor"/>
          <w:rtl w:val="true"/>
        </w:rPr>
        <w:footnoteReference w:id="20"/>
      </w:r>
      <w:r>
        <w:rPr>
          <w:rFonts w:ascii="Amiri" w:hAnsi="Amiri" w:eastAsia="Amiri" w:cs="Amiri"/>
          <w:color w:val="111111"/>
          <w:sz w:val="28"/>
          <w:sz w:val="28"/>
          <w:szCs w:val="28"/>
          <w:rtl w:val="true"/>
          <w:lang w:bidi="ar-SA"/>
        </w:rPr>
        <w:t xml:space="preserve">العاجلة لا تسلمون من سيف الآخرة فاستعينوا بالصدق والصبر فإنّه بعد الصبر ينزل النصر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قيس بن سعد وخطب خطبة بليغة حث الناس فيها على الجهاد، ثمّ قام الأشتر رضي الله عنه بمثل ذلك، وكذا يزيد بن قيس الأرحبي وغيرهم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عن عمرو بن شمر،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وزيد بن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معاوية إلى عمرو بن العاص أن يسوي صفوف 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أهل الشام </w:t>
      </w:r>
    </w:p>
    <w:p>
      <w:pPr>
        <w:pStyle w:val="BookText"/>
        <w:rPr/>
      </w:pPr>
      <w:r>
        <w:rPr>
          <w:rFonts w:ascii="Amiri" w:hAnsi="Amiri" w:eastAsia="Amiri" w:cs="Amiri"/>
          <w:color w:val="111111"/>
          <w:sz w:val="28"/>
          <w:sz w:val="28"/>
          <w:szCs w:val="28"/>
          <w:rtl w:val="true"/>
          <w:lang w:bidi="ar-SA"/>
        </w:rPr>
        <w:t>سوّوا صفوفكم قص الشارب، وأعيرونا جماجمكم ساعة، فإنه قد بلغ الحق مقطعه فلم يبق إلا ظالم أو 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أبو الهيثم بن التيهان وكان من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بدرياً عقبياً يسوي صفوف أهل العراق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أهل العراق إنّه ليس بينكم وبين الفتح العاجل إلا ساعة من النهار، فارسوا أقدامكم وسووا صفوفكم وأعيروا ربكم جماجمكم واستعينوا بالله ربّكم، واصبروا إنّ الأرض الله يورثها من يشاء من عباده والعاقبة للمتقين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عمرو بن شمر، عن جابر، عن الشعبي أنّ أوّل فارسين التقيا في هذا اليوم وهو اليوم السابع وكان من الأيام العظيمة ذا أهوال شديدة حجر بن عدي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عم حجر المسمى بحجر أيضاً من أصحاب معاوية كليهما من كندة، فأطعنا برمحهما، وخرج خزيمة الأسدي من عكسر معاوية فضرب حجر بن عدي ضربة برمحه فحمل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فقتلوا خزيمة ونجى ابن عم حجر هارباً فالتحق بصف معاوية، ثمّ برز ثانية فبرز إليه الحكم بن أزهر من أهل العراق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عليّاً دعا أصحابه إلى أن يذهب واحد منهم بمصحف كان في يده إلى أهل الشّام،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يذهب إليهم فيدعوهم إلى ما في هذا المصحف؟ فسكت الناس وأقبل فتى اسمه سعيد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صاحبه، وقال ثانياً فلم يجبه إلا الفتى فسلّمه إليه، ثم أتاهم وناشدهم ودعاهم إلى ما فيه فقتلوه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الله بن بديل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عليهم الآن، فحمل عليهم بمن معه من أهل الميمنة وعليه يومئذ سيفان و درعان، فجعل يضرب قدما ويرتجز فلم يزل يحمل حتى انتهى إلى معاوية والذين بايعوه على الموت فأمرهم أن يصمد والعبد الله بن بديل، وبعث إلى حبيب بن مسلمة الفهري وهو في الميسرة أن يحمل عليه بجميع أصحابه واختلط الناس واصطدم، الصفان ميمنة أهل العراق وميسرة أهل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وأقبل ابن بديل يضرب النّاس بسيفه حتى أزال معاوية عن موقفه، وجعل ينادي يا ثارات عثمان وإنّما يعني أخاً له قتل وظن معاوية وأصحابه أنه يعني عثمان بن عفان وتراجع معاوية عن مكانه القهقرى كثيراً وأشفق على نفسه وأرسل إلى حبيب بن مسلمة ثانية وثالثة يستنجده ويستصرخه ويحمل حبيب حملة شديدة بميسرة معاوية على ميمنة عراق، فكشفها حتى لم يبق مع ابن بديل إلا نحو مائة إنسان من القراء فاستند بعضهم إلى بعض يحمون أنفسهم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ولجج ابن بديل في النّاس وصمّم على قتل معاوية وجعل يطلب موقفه حتى انتهى إليه فنادى معاوية في الناس ويلكم الصخرة والحجارة إذا عجزتم عن السلاح، فرضَخَهُ النّاس </w:t>
      </w:r>
    </w:p>
    <w:p>
      <w:pPr>
        <w:pStyle w:val="BookText"/>
        <w:rPr/>
      </w:pPr>
      <w:r>
        <w:rPr>
          <w:rFonts w:ascii="Amiri" w:hAnsi="Amiri" w:eastAsia="Amiri" w:cs="Amiri"/>
          <w:color w:val="111111"/>
          <w:sz w:val="28"/>
          <w:sz w:val="28"/>
          <w:szCs w:val="28"/>
          <w:rtl w:val="true"/>
          <w:lang w:bidi="ar-SA"/>
        </w:rPr>
        <w:t xml:space="preserve">بالحجارة حتى اثخنوه، فسقط فأقبلوا عليه بسيوفهم فقتلوه فجاء معاوية وعبد الله بن عامر حتى وقفا عليه فألقى عبد الله عمامته على وجهه وترحم عليه وكان له أخاً وصديقاً من قبل،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عن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يمثل به وفي روح،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وهبناه لك فكشف عن وجهه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كبش القويم ورب الكعبة اللهم أظفرني بالأشتر النخعي والأشعث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فاستعلا أهل الشام عند قتل ابن بديل على أهل العراق يومئذ وانكشف أهل العراق من قبل الميمنة وأجفلوا </w:t>
      </w:r>
      <w:r>
        <w:rPr>
          <w:rStyle w:val="FootnoteAnchor"/>
          <w:rtl w:val="true"/>
        </w:rPr>
        <w:footnoteReference w:id="22"/>
      </w:r>
      <w:r>
        <w:rPr>
          <w:rFonts w:ascii="IRNazanin" w:hAnsi="IRNazanin" w:eastAsia="IRNazanin"/>
          <w:color w:val="111111"/>
          <w:sz w:val="28"/>
          <w:sz w:val="28"/>
          <w:szCs w:val="28"/>
          <w:rtl w:val="true"/>
          <w:lang w:bidi="fa-IR"/>
        </w:rPr>
        <w:t xml:space="preserve">إجفالاً شديداً فأمر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حنيف فاستقدم ممن كان معه ليرفد الميمنة ويعضدها فاستقبلهم جموع أهل الشام في خيل عظيمة فحملت عليهم فألحقتهم بالميمنة، وكانت ميمنة أهل العراق متصلة بموقف علي في القلب في أهل اليمن، فلما انكشفوا انتهت الهزيمة إلى علي فانصرف يمشي نحو الميسرة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نصر عن زيد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يومنذ ومعه بنوه وإني لأرى النبل يمرّ بين عاتقه ومنكبه وما من بنيه إلا من يقيه بنفسه فيكره علي ذلك فيتقدم عليه ويحول بينه وبين أهل الشام ويأخذ بيده إذا فعل ذلك فيلقيه من ورائه، وبصر به أحمر مولى بني أمية وكان شجاعاً، فقال علي </w:t>
      </w:r>
      <w:r>
        <w:rPr>
          <w:rStyle w:val="FootnoteAnchor"/>
          <w:rtl w:val="true"/>
        </w:rPr>
        <w:footnoteReference w:id="23"/>
      </w:r>
      <w:r>
        <w:rPr>
          <w:rFonts w:ascii="IRNazanin" w:hAnsi="IRNazanin" w:eastAsia="IRNazanin"/>
          <w:color w:val="111111"/>
          <w:sz w:val="28"/>
          <w:sz w:val="28"/>
          <w:szCs w:val="28"/>
          <w:rtl w:val="true"/>
          <w:lang w:bidi="fa-IR"/>
        </w:rPr>
        <w:t xml:space="preserve">وربّ الكعبة قتلني الله إن لم أقتلك، فأقبل نحوه فخرج إليه كيسان مولى علي فاختلفا ضربتين فقتله أحمر وخالط عليّاً ليضربه بالسيف فمد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جيب درعه فجذبه عن فرسه وحمله على عاتقه والله لكأني أنظر إلى رجلي أحمر يختلفان على عنق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به الأرض فكسر منكبه وعضديه وشدّ ابنا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ومحمد، فضرباه بأسيافهما حتى برد فكأني أنظر إلى علي قائماً وشبلاه يضربان الرّجل حتى إذا أتيا عليه أقبلا على أبيهما والحسن قائم معه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ما منعك أن تفعل كما فعل أخوك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كفياني يا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أهل الشام دنوا منه يريدونه والله ما يزيده قربهم منه ودنوهم سرعة في مشيه، 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أضرك لو أسرعت حتى تنتهي إلى الذين صبروا لعدوك من أصحابك، قال يعني ربيعة الميسرة،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لأبيك يوماً لا يبطئ به عنه السعي ولا يقربه إليه الوقوف إن أباك لا يبالي وقع على الموت أو وقع الموت عليه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عمرو بن شمر عن جابر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يوماً من </w:t>
      </w:r>
    </w:p>
    <w:p>
      <w:pPr>
        <w:pStyle w:val="BookText"/>
        <w:rPr/>
      </w:pPr>
      <w:r>
        <w:rPr>
          <w:rFonts w:ascii="IRNazanin" w:hAnsi="IRNazanin" w:eastAsia="IRNazanin"/>
          <w:color w:val="111111"/>
          <w:sz w:val="28"/>
          <w:sz w:val="28"/>
          <w:szCs w:val="28"/>
          <w:rtl w:val="true"/>
          <w:lang w:bidi="fa-IR"/>
        </w:rPr>
        <w:t>أيام صفين وفي يده عنزة، فمرّ على سعيد بن قيس الهمداني فقال له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تخشى يا أمير المؤمنين أن يغتالك أحد وأنت قريب عدوّك،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من أحد إلا وعليه حفظة من الله يحفظونه من أن يتردّى في قليب أو يخرب عليه حائط أو تصيبه آفة، فإذا جاء القدر خلوا بينه وبينه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عمرو عن فضيل بن خديج قال لما انهزمت ميمنة العراق يومئذٍ أقبل علي نحو الميسرة يركض ليستلب النّاس ويسوقهم ويأمرهم بالرجوع نحو الفرغ، فمر بالأشتر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هؤلاء القوم فقل لهم أين فراركم عن الموت الذي لن تعجزوه إلى الحياة التي لا تبقى لكم، فمضى الأشتر فاستقبل الناس منهزمين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فناداهم أيها الناس أنا مالك بن الحرث، فلم يلتفت أحد منهم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أنا الأشتر، فأقبلت إليه طائفة وذهبت عنه طائفة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عضضتم بهن أبيكم، ما أقبح ما قاتلتم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غضوا الأبصار وعضوا على النواجذ، فاستقبلوا النّاس بهامكم وشدّوا عليهم شدّة قوم موتورين بآبائهم وأبنائهم وإخوانهم حنفاء على عدوهم قد وطنوا على الموت أنفسهم كي لا يسبقوا بثأر إنّ هؤلاء القوم والله لن يقاتلوكم إلا عن دينكم ليطفؤوا السنة ويحيوا البدعة ويدخلوكم في أمركم قد أخرجكم الله منه بحسن البصيرة، فطيبوا عباد الله نفساً بدمائكم دون دينكم، فإنّ الفرار فيه سلب العزّ والغلبة على الفيء، وذل المحيا والممات وعار الدنيا والآخرة وسخط الله وأليم عقابه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أخلصوا إلى مذحجاً فاجتمعت إليه مذحج فقال عضضتم بصم </w:t>
      </w:r>
      <w:r>
        <w:rPr>
          <w:rStyle w:val="FootnoteAnchor"/>
          <w:rtl w:val="true"/>
        </w:rPr>
        <w:footnoteReference w:id="26"/>
      </w:r>
      <w:r>
        <w:rPr>
          <w:rFonts w:ascii="Amiri" w:hAnsi="Amiri" w:eastAsia="Amiri" w:cs="Amiri"/>
          <w:color w:val="111111"/>
          <w:sz w:val="28"/>
          <w:sz w:val="28"/>
          <w:szCs w:val="28"/>
          <w:rtl w:val="true"/>
          <w:lang w:bidi="ar-SA"/>
        </w:rPr>
        <w:t>الجندل والله ما أرضيتم اليوم ربّكم ولا نصحتم له في عدوه وكيف وأنتم أبناء الحرب وأصحاب الغارات وفرسان الطراد وحتوف الأقران، ومذحج الطعان الذين لم يكونوا سبقوا بثأرهم، ولم تطل دماؤهم ولم يعرفوا في موطن من المواطن لحين وأنتم سادة مصركم واعرجي في قومكم، وما تفعلوا في هذا اليوم فهو مأثور بعد اليوم فابقوا مأثور الحديث في غد، واصدقوا عدوّكم اللقاء فإنّ الله الصابرين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نفسي بيده ما من هؤلاء وأشار بيده إلى أهل الشام رجل في مثل جناح البعوضة من دين الله أنتم ما أحسنتم اليوم القراع أجلوا سواد وجهي يرجع في وجهي ذمي </w:t>
      </w:r>
      <w:r>
        <w:rPr>
          <w:rStyle w:val="FootnoteAnchor"/>
          <w:rtl w:val="true"/>
        </w:rPr>
        <w:footnoteReference w:id="27"/>
      </w:r>
      <w:r>
        <w:rPr>
          <w:rFonts w:ascii="Amiri" w:hAnsi="Amiri" w:eastAsia="Amiri" w:cs="Amiri"/>
          <w:color w:val="111111"/>
          <w:sz w:val="28"/>
          <w:sz w:val="28"/>
          <w:szCs w:val="28"/>
          <w:rtl w:val="true"/>
          <w:lang w:bidi="ar-SA"/>
        </w:rPr>
        <w:t xml:space="preserve">عليكم بهذا السواد الأعظم فإن الله لو قد فضه تبعه من بجانبيه كما يتبع السيل مقدمه،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بنا </w:t>
      </w:r>
    </w:p>
    <w:p>
      <w:pPr>
        <w:pStyle w:val="BookText"/>
        <w:rPr/>
      </w:pPr>
      <w:r>
        <w:rPr>
          <w:rFonts w:ascii="Amiri" w:hAnsi="Amiri" w:eastAsia="Amiri" w:cs="Amiri"/>
          <w:color w:val="111111"/>
          <w:sz w:val="28"/>
          <w:sz w:val="28"/>
          <w:szCs w:val="28"/>
          <w:rtl w:val="true"/>
          <w:lang w:bidi="ar-SA"/>
        </w:rPr>
        <w:t>حيث أحببت فصمد بهم نحو عظمهم واستقبله سنام من همدان وهم نحو ثمانمائة مقاتل قد انهزموا آخر الناس وكانوا قد صبروا في ميمنة علي حتى قتل مائة وثمانون رجلاً وأصيب منهم أحد عشر رئيساً كلما قتل منهم رئيس أخذ الرّاية آخروهم بنو شريح الهمدانيون وغيرهم من رؤساء العشيرة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الأشتر إنّي أحالفكم وأعاقدكم على أن لا نرجع أبداً حتى نطفر أو نهلك، فوقفوا معه على هذه النية والعزيمة وزحف نحو الميمنة وناب إليه أناس تراجعوا من أهل الصبر والوفاء والحياء فأخذ لا يصمد لكتيبة إلا كشفها، ولا يجمع الإجازة 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وحدثنا عمرو، عن الحرث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بيد الأشتر يومئذ صحيفة له يمانية إذا طأطأها خلت فيها ما ينصب، وإذا رفعها يكاد يغشى البصر شعاعها، وهو يضرب بها الناس قدما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الغمرات ثم ينجلينا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فبصر به الحرث بن جمهان الجعفي والأشتر مقنع في الحديد فلم يعرفه فدنا منه،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منذ اليوم عن أمير المؤمنين وجماعة المسلمين خيراً، فعرفه الأشتر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جمهان أمثلك يتخلف اليوم عن مثل موطني هذا؟ فتأمله ابن جمهان فعرفه وكان الأشتر من أطول الرّجال وأعظمهم إلا أن في لحمه خفة قليلة، فقال له جعلت فداك والله ما علمت مكانك حتى الساعة لا أفارقك حتى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عمر عن فضيل بن خديج،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 إلى الأشتر معظم من كان انهزم من الميمنة حمل على صفوف أهل الشام حتى كشفهم فألحقهم بمضارب معاوية، وذلك بين العصر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زيد بن وهب أن علياً لما رأى ميمنته قد عادت إلى موقفها ومصافها وكشف من بإزائها حتى ضاربوهم في مواقفهم ومراكزهم، أقبل حتى انتهى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رأيت جولتكم وانحيازكم من صفوفكم يحوزكم الجفاة الطغاة </w:t>
      </w:r>
      <w:r>
        <w:rPr>
          <w:rStyle w:val="FootnoteAnchor"/>
          <w:rtl w:val="true"/>
        </w:rPr>
        <w:footnoteReference w:id="28"/>
      </w:r>
      <w:r>
        <w:rPr>
          <w:rFonts w:ascii="Amiri" w:hAnsi="Amiri" w:eastAsia="Amiri" w:cs="Amiri"/>
          <w:color w:val="111111"/>
          <w:sz w:val="28"/>
          <w:sz w:val="28"/>
          <w:szCs w:val="28"/>
          <w:rtl w:val="true"/>
          <w:lang w:bidi="ar-SA"/>
        </w:rPr>
        <w:t>واعراب أهل الشام وأنتم لها ميم العرب والسنام الأعظم وإعمار الليل بتلاوة القرآن وأهل دعوة الحق إذ ضل الخاطئون فلولا إقبالكم بعد إدباركم وكركم بعد انحيازكم وجب عليكم ما وجب على المولى يوم الزحف دبره وكنتم فيما أرى من الهالكين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هون علي بعض وجدي وشفا بعض وجع نفسي أني رأيتكم بأخره هزتموهم كما جازوكم وأزلتموهم عن مصافهم كما أزالوكم تحسونهم </w:t>
      </w:r>
      <w:r>
        <w:rPr>
          <w:rStyle w:val="FootnoteAnchor"/>
          <w:rtl w:val="true"/>
        </w:rPr>
        <w:footnoteReference w:id="29"/>
      </w:r>
      <w:r>
        <w:rPr>
          <w:rFonts w:ascii="Amiri" w:hAnsi="Amiri" w:eastAsia="Amiri" w:cs="Amiri"/>
          <w:color w:val="111111"/>
          <w:sz w:val="28"/>
          <w:sz w:val="28"/>
          <w:szCs w:val="28"/>
          <w:rtl w:val="true"/>
          <w:lang w:bidi="ar-SA"/>
        </w:rPr>
        <w:t xml:space="preserve">بالسيف يركب أولهم وآخرهم </w:t>
      </w:r>
    </w:p>
    <w:p>
      <w:pPr>
        <w:pStyle w:val="BookText"/>
        <w:rPr/>
      </w:pPr>
      <w:r>
        <w:rPr>
          <w:rFonts w:ascii="Amiri" w:hAnsi="Amiri" w:eastAsia="Amiri" w:cs="Amiri"/>
          <w:color w:val="111111"/>
          <w:sz w:val="28"/>
          <w:sz w:val="28"/>
          <w:szCs w:val="28"/>
          <w:rtl w:val="true"/>
          <w:lang w:bidi="ar-SA"/>
        </w:rPr>
        <w:t>كالإبل المطرودة الهيم فالآن فاصبروا نزلت عليكم السكينة وثبتكم الله باليقين وليعلم المنهزم أنه يسخط ربّه ويوبق نفسه وفي الفرار موحدة الله عليه والذل اللازم له وفساد العيش، وأن الفار لا يزيد القرار في عمره ولا يرضى ربه فموت الرّجل محقاً قبل إتيان هذه الخصال خير من الرّضا بالتلبس بها والإصرار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أبو الكعب الخثعمي رأس خثعم العراق على خثعم الشام واقتتلوا قتالاً شديداً، فجعل أبو كعب يقول لأصحابه يا معشر خثعم خدموا أي اضربوا موضع الخدمة وهي الخلخال، يعني اضربوهم في سوقهم فناداه عبد الله بن حنش رأس خثعم الشام يا أبا كعب الكلّ قومك فانصف، قال أي والله وأعظم واشتدّ قتالهم فحمل شمر </w:t>
      </w:r>
      <w:r>
        <w:rPr>
          <w:rStyle w:val="FootnoteAnchor"/>
          <w:rtl w:val="true"/>
        </w:rPr>
        <w:footnoteReference w:id="30"/>
      </w:r>
      <w:r>
        <w:rPr>
          <w:rFonts w:ascii="Amiri" w:hAnsi="Amiri" w:eastAsia="Amiri" w:cs="Amiri"/>
          <w:color w:val="111111"/>
          <w:sz w:val="28"/>
          <w:sz w:val="28"/>
          <w:szCs w:val="28"/>
          <w:rtl w:val="true"/>
          <w:lang w:bidi="ar-SA"/>
        </w:rPr>
        <w:t>بن عبد الله الخثعمي على أبي كعب فطعنه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انصرف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أبا كعب لقد قتلتك في طاعة قوم أنت أمس بي رحماً منهم وأحبّ إليَّ منهم نفساً ولكني والله ما أدري ما أقول ولا أرى الشيطان إلا قد فتننا، ولا أرى قريشاً إلا وقد لعبت بنا، فوثب كعب بن أبي كعب إلى راية أبيه فأخذها ففقئت عينه وصرع، ثم أخذها شريح بن مالك الخثعمي فقاتل القوم تحتها حتى صرع منهم حول رايتهم ثمانون رجلاً وأصيب من خثعم الشّام مثلهم ثمّ ردّها شريح بن مالك إلى كعب بن أبي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راية بحيلة في صفين مع أهل العراق كانت في أخمس مع أبي شداد قيس بن المكسوخ، قالت البحيلة لأبي شداد خذ رايتنا، فقال غيري خير لكم مني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لئن اعطيتمونيها لانتهى بكم دون صاحب التّرس المذهب</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رأس معاوية رجل قائم معه ترس مذهّب يستره من الشمس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 ما شئت فأخذها ثمّ زحف بها وهم حوله يضربون الناس بأسياف حتى انتهى إلى صاحب التّرس المذهب وهو في خيل عظيمة من أصحاب معاوية، وكان عبد الرحمن بن خالد بن الوليد، فاقتتل النّاس هناك قتالاً شديداً وشدّ أبو شدّاد بسيفه نحو صاحب التّرس فعرض له رومي من دونه لمعاوية فضرب قدم أبي شدّاد فقطعها، وضرب أبو شدّاد ذلك الرومي فقتله، وأسرعت إليه الأسنة، فقتل، فأخذ الراية عبد الله بن قلع الأخمس وقاتل حتى قتل، فأخذها بعده أخوه عبد الرحمن بن قلع فقاتل حتى قتل، ثمّ أخذها عفيف بن أياس الأخمس، فلم تزل بيده حتى تحاجز الناس 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رجل من أصحاب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لأحملن على معاوية حتى 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فرساً ثم ضربه حتى قام على سنابكه، ثم دفعه فلم ينهه شيء عن </w:t>
      </w:r>
    </w:p>
    <w:p>
      <w:pPr>
        <w:pStyle w:val="BookText"/>
        <w:rPr/>
      </w:pPr>
      <w:r>
        <w:rPr>
          <w:rFonts w:ascii="Amiri" w:hAnsi="Amiri" w:eastAsia="Amiri" w:cs="Amiri"/>
          <w:color w:val="111111"/>
          <w:sz w:val="28"/>
          <w:sz w:val="28"/>
          <w:szCs w:val="28"/>
          <w:rtl w:val="true"/>
          <w:lang w:bidi="ar-SA"/>
        </w:rPr>
        <w:t xml:space="preserve">الوقوف حتى وقف على رأس معاوية، فهرب معاوية ودخل خبائه فنزل الرجل عن فرسه ودخل عليه فخرج معاوية من جانب الخباء الآخر فخرج الرّجل في أثره فاستصرخ معاوية بالناس فأحاطوا به وحالوا بينهما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أن السيوف لم يؤذن لها في هذا ولولا ذلك لم تصل إليكم فعليكم بالحجارة فرضخوه بالحجارة حتى همد ثم عاد معاوية إلى مجلسه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رجل من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يدعى أبا أيوب، وليس بأبي أيوب الأنصاري على صف أهل الشام، ثم رجع فوافق رجلاً من أهل الشام صادراً قد حمل على أهل العراق، ثم رجع فاختلفا ضربتين فنفحه أبو أيوب بالسيف فأبان عنقه فثبت رأسه على جسده كما هو، وكذب الناس أن يكون هو ضربه فأرى بهم ذلك حتى إذا أدخلته فرسه في صف أهل الشام بدر رأسه فوقع ميتا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لأنا من ثبات رأس الرجل أشد تعجباً من الضربة وإن كان إليها ينتهي وصف الواصفين، وجاء أبو أيوب فوقف بين يدي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والله كما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وعلمنا الضرب آباؤنا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نعلم أيضاً بنينا</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انقضى هذا اليوم بما فيه أصبحوا في اليوم الثامن من صفر والفيلقان متقابلان فخرج رجل من أهل الشام فسأل المبارزة فخرج إليه رجل من أهل العراق فاقتتلا بين الصفين قتالاً شديداً، ثمّ إن العراقي اعتنقه فوقعا جميعاً وغار الفرسان ثم إن العراقي قهره فجلس صدره وكشف المغفر عنه يريد ذبحه فإذا هو أخوه لأبيه وأمه، فصاح به أصحاب علي ويحك أجهز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أخي قالوا فاتركه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يأذن أمير المؤمنين، فأخبر علي بذلك فأرسل إليه أن دعه فتركه فقام فعاد إلى صف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عبيد الله عن الجرجاني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فارس معاوية الذي يعده لكل مبارز ولكلّ عظيم حريث مولاه، وكان يلبس سلاح معاوية متشبها به فإذا قاتل قال الناس ذاك معاوية وإن معاوية دعاه فقال له يا حريث اتق عليّاً وضع رمحك حيث شئت، فأتاه عمرو بن العاص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حريث والله لو كنت قرشياً لأحب لك معاوية أن تقتل عليّاً، ولكن كره أن يكون لك حظها فإن رأيت فرصة فاقتحم وخرج علي في هذا اليوم أمام الخيل فحمل عليه حريث</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عمرو بن شمر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برز حريث هذا اليوم وكان شديداً أيداً ذا بأس لا يرام فصاح يا علي هل لك في المبارزة فأقدم أبا حسن إن شئت، فأقبل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علي وابن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لعمر الله أولى بالكتب</w:t>
      </w:r>
    </w:p>
    <w:p>
      <w:pPr>
        <w:pStyle w:val="BookText"/>
        <w:rPr/>
      </w:pPr>
      <w:r>
        <w:rPr>
          <w:rFonts w:ascii="Amiri" w:hAnsi="Amiri" w:eastAsia="Amiri" w:cs="Amiri"/>
          <w:color w:val="111111"/>
          <w:sz w:val="28"/>
          <w:sz w:val="28"/>
          <w:szCs w:val="28"/>
          <w:rtl w:val="true"/>
          <w:lang w:bidi="ar-SA"/>
        </w:rPr>
        <w:t xml:space="preserve">منا النبي المصطفى غير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اللواء والمقام والحجب</w:t>
      </w:r>
    </w:p>
    <w:p>
      <w:pPr>
        <w:pStyle w:val="BookText"/>
        <w:rPr/>
      </w:pPr>
      <w:r>
        <w:rPr>
          <w:rFonts w:ascii="Amiri" w:hAnsi="Amiri" w:eastAsia="Amiri" w:cs="Amiri"/>
          <w:color w:val="111111"/>
          <w:sz w:val="28"/>
          <w:sz w:val="28"/>
          <w:szCs w:val="28"/>
          <w:rtl w:val="true"/>
          <w:lang w:bidi="ar-SA"/>
        </w:rPr>
        <w:t>نحن نصرناه على كل العرب</w:t>
      </w:r>
    </w:p>
    <w:p>
      <w:pPr>
        <w:pStyle w:val="BookText"/>
        <w:rPr/>
      </w:pPr>
      <w:r>
        <w:rPr>
          <w:rFonts w:ascii="Amiri" w:hAnsi="Amiri" w:eastAsia="Amiri" w:cs="Amiri"/>
          <w:color w:val="111111"/>
          <w:sz w:val="28"/>
          <w:sz w:val="28"/>
          <w:szCs w:val="28"/>
          <w:rtl w:val="true"/>
          <w:lang w:bidi="ar-SA"/>
        </w:rPr>
        <w:t xml:space="preserve">ثم خالطه فما أمهله أن ضربه ضربة فقطعه نصفيه فجزع معاوية عليه جزعاً شديداً وعاتب عمراً في إغرائه إياه بعلي وقال في ذلك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حريث الم تعلم وجهلك ضائر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علياً للفوارس قاهر</w:t>
      </w:r>
    </w:p>
    <w:p>
      <w:pPr>
        <w:pStyle w:val="BookText"/>
        <w:rPr/>
      </w:pPr>
      <w:r>
        <w:rPr>
          <w:rFonts w:ascii="Amiri" w:hAnsi="Amiri" w:eastAsia="Amiri" w:cs="Amiri"/>
          <w:color w:val="111111"/>
          <w:sz w:val="28"/>
          <w:sz w:val="28"/>
          <w:szCs w:val="28"/>
          <w:rtl w:val="true"/>
          <w:lang w:bidi="ar-SA"/>
        </w:rPr>
        <w:t xml:space="preserve">وأنّ علياً لم يبارزه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اقصدته الأظافر</w:t>
      </w:r>
    </w:p>
    <w:p>
      <w:pPr>
        <w:pStyle w:val="BookText"/>
        <w:rPr/>
      </w:pPr>
      <w:r>
        <w:rPr>
          <w:rFonts w:ascii="Amiri" w:hAnsi="Amiri" w:eastAsia="Amiri" w:cs="Amiri"/>
          <w:color w:val="111111"/>
          <w:sz w:val="28"/>
          <w:sz w:val="28"/>
          <w:szCs w:val="28"/>
          <w:rtl w:val="true"/>
          <w:lang w:bidi="ar-SA"/>
        </w:rPr>
        <w:t xml:space="preserve">أمرتك أمراً حازماً فعصيتني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فحدّك إذ لم تقبل النصح حائر</w:t>
      </w:r>
    </w:p>
    <w:p>
      <w:pPr>
        <w:pStyle w:val="BookText"/>
        <w:rPr/>
      </w:pPr>
      <w:r>
        <w:rPr>
          <w:rFonts w:ascii="Amiri" w:hAnsi="Amiri" w:eastAsia="Amiri" w:cs="Amiri"/>
          <w:color w:val="111111"/>
          <w:sz w:val="28"/>
          <w:sz w:val="28"/>
          <w:szCs w:val="28"/>
          <w:rtl w:val="true"/>
          <w:lang w:bidi="ar-SA"/>
        </w:rPr>
        <w:t xml:space="preserve">وولاك عمرو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غروراً وما جرت عليك المقادر</w:t>
      </w:r>
    </w:p>
    <w:p>
      <w:pPr>
        <w:pStyle w:val="BookText"/>
        <w:rPr/>
      </w:pPr>
      <w:r>
        <w:rPr>
          <w:rFonts w:ascii="Amiri" w:hAnsi="Amiri" w:eastAsia="Amiri" w:cs="Amiri"/>
          <w:color w:val="111111"/>
          <w:sz w:val="28"/>
          <w:sz w:val="28"/>
          <w:szCs w:val="28"/>
          <w:rtl w:val="true"/>
          <w:lang w:bidi="ar-SA"/>
        </w:rPr>
        <w:t xml:space="preserve">وظن حريث أن عمراً نصيحه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يهلك الإنسان من لا يحاذر</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حريث برز عمرو بن الحصين السكسكي فنادى يا أبا حسن هلم إلى المبارزة فأومأ علي إلى سعيد بن قيس الهمداني فبارزه فضربه بالسيف فقتله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لهمدان بلاء عظيم في نصرة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صفين ومن الشعر الذي لا يشكّ أنّه قاله لكثرة الرواة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فلباني من القوم عصبة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فوارس من همدان غیر لئام</w:t>
      </w:r>
    </w:p>
    <w:p>
      <w:pPr>
        <w:pStyle w:val="BookText"/>
        <w:rPr/>
      </w:pPr>
      <w:r>
        <w:rPr>
          <w:rFonts w:ascii="Amiri" w:hAnsi="Amiri" w:eastAsia="Amiri" w:cs="Amiri"/>
          <w:color w:val="111111"/>
          <w:sz w:val="28"/>
          <w:sz w:val="28"/>
          <w:szCs w:val="28"/>
          <w:rtl w:val="true"/>
          <w:lang w:bidi="ar-SA"/>
        </w:rPr>
        <w:t xml:space="preserve">فوارس من همدان ليسوا بمعزل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الوغا من يشكر وشبام</w:t>
      </w:r>
    </w:p>
    <w:p>
      <w:pPr>
        <w:pStyle w:val="BookText"/>
        <w:rPr/>
      </w:pPr>
      <w:r>
        <w:rPr>
          <w:rFonts w:ascii="Amiri" w:hAnsi="Amiri" w:eastAsia="Amiri" w:cs="Amiri"/>
          <w:color w:val="111111"/>
          <w:sz w:val="28"/>
          <w:sz w:val="28"/>
          <w:szCs w:val="28"/>
          <w:rtl w:val="true"/>
          <w:lang w:bidi="ar-SA"/>
        </w:rPr>
        <w:t xml:space="preserve">بكل رويني </w:t>
      </w:r>
      <w:r>
        <w:rPr>
          <w:rStyle w:val="FootnoteAnchor"/>
          <w:rtl w:val="true"/>
        </w:rPr>
        <w:footnoteReference w:id="32"/>
      </w:r>
      <w:r>
        <w:rPr>
          <w:rFonts w:ascii="IRNazanin" w:hAnsi="IRNazanin" w:eastAsia="IRNazanin"/>
          <w:color w:val="111111"/>
          <w:sz w:val="28"/>
          <w:sz w:val="28"/>
          <w:szCs w:val="28"/>
          <w:rtl w:val="true"/>
          <w:lang w:bidi="fa-IR"/>
        </w:rPr>
        <w:t xml:space="preserve">وعضب تخاله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الأقوام شعل ضرام</w:t>
      </w:r>
    </w:p>
    <w:p>
      <w:pPr>
        <w:pStyle w:val="BookText"/>
        <w:rPr/>
      </w:pPr>
      <w:r>
        <w:rPr>
          <w:rFonts w:ascii="Amiri" w:hAnsi="Amiri" w:eastAsia="Amiri" w:cs="Amiri"/>
          <w:color w:val="111111"/>
          <w:sz w:val="28"/>
          <w:sz w:val="28"/>
          <w:szCs w:val="28"/>
          <w:rtl w:val="true"/>
          <w:lang w:bidi="ar-SA"/>
        </w:rPr>
        <w:t xml:space="preserve">لهمدان أخلاق كرام تزينهم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وبأس إذا لاقوا وحد خضام</w:t>
      </w:r>
    </w:p>
    <w:p>
      <w:pPr>
        <w:pStyle w:val="BookText"/>
        <w:rPr/>
      </w:pPr>
      <w:r>
        <w:rPr>
          <w:rFonts w:ascii="Amiri" w:hAnsi="Amiri" w:eastAsia="Amiri" w:cs="Amiri"/>
          <w:color w:val="111111"/>
          <w:sz w:val="28"/>
          <w:sz w:val="28"/>
          <w:szCs w:val="28"/>
          <w:rtl w:val="true"/>
          <w:lang w:bidi="ar-SA"/>
        </w:rPr>
        <w:t xml:space="preserve">وجد وصدق في الحروب ونجدة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إذا قالوا بغير اثام</w:t>
      </w:r>
    </w:p>
    <w:p>
      <w:pPr>
        <w:pStyle w:val="BookText"/>
        <w:rPr/>
      </w:pPr>
      <w:r>
        <w:rPr>
          <w:rFonts w:ascii="Amiri" w:hAnsi="Amiri" w:eastAsia="Amiri" w:cs="Amiri"/>
          <w:color w:val="111111"/>
          <w:sz w:val="28"/>
          <w:sz w:val="28"/>
          <w:szCs w:val="28"/>
          <w:rtl w:val="true"/>
          <w:lang w:bidi="ar-SA"/>
        </w:rPr>
        <w:t xml:space="preserve">متى تأتهم في دارهم تستضيفهم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ناعماً في خدمة وطعام</w:t>
      </w:r>
    </w:p>
    <w:p>
      <w:pPr>
        <w:pStyle w:val="BookText"/>
        <w:rPr/>
      </w:pPr>
      <w:r>
        <w:rPr>
          <w:rFonts w:ascii="Amiri" w:hAnsi="Amiri" w:eastAsia="Amiri" w:cs="Amiri"/>
          <w:color w:val="111111"/>
          <w:sz w:val="28"/>
          <w:sz w:val="28"/>
          <w:szCs w:val="28"/>
          <w:rtl w:val="true"/>
          <w:lang w:bidi="ar-SA"/>
        </w:rPr>
        <w:t xml:space="preserve">جزى الله همدان الجنان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 العدى في كلّ يوم زحام</w:t>
      </w:r>
    </w:p>
    <w:p>
      <w:pPr>
        <w:pStyle w:val="BookText"/>
        <w:rPr/>
      </w:pPr>
      <w:r>
        <w:rPr>
          <w:rFonts w:ascii="Amiri" w:hAnsi="Amiri" w:eastAsia="Amiri" w:cs="Amiri"/>
          <w:color w:val="111111"/>
          <w:sz w:val="28"/>
          <w:sz w:val="28"/>
          <w:szCs w:val="28"/>
          <w:rtl w:val="true"/>
          <w:lang w:bidi="ar-SA"/>
        </w:rPr>
        <w:t xml:space="preserve">ولو كنت بواباً على باب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لهمدان ادخلوا بسلام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عمرو بن شمر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علي بين الصفين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يكرّرها، فقال معاوية اسألوه ما شأنه قال أحبّ أن يظهر لي فاكلمه كلمة واحدة، فبرز </w:t>
      </w:r>
    </w:p>
    <w:p>
      <w:pPr>
        <w:pStyle w:val="BookText"/>
        <w:rPr/>
      </w:pPr>
      <w:r>
        <w:rPr>
          <w:rFonts w:ascii="Amiri" w:hAnsi="Amiri" w:eastAsia="Amiri" w:cs="Amiri"/>
          <w:color w:val="111111"/>
          <w:sz w:val="28"/>
          <w:sz w:val="28"/>
          <w:szCs w:val="28"/>
          <w:rtl w:val="true"/>
          <w:lang w:bidi="ar-SA"/>
        </w:rPr>
        <w:t xml:space="preserve">معاوية ومعه عمرو بن العاص فلما قارباه لم يلتفت إلى عمرو وقال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علام تقتل النّاس بيني وبينك ويضرب بعضهم بعضاً أبرز إلى فأينا قتل صاحبه فالأمر له </w:t>
      </w:r>
      <w:r>
        <w:rPr>
          <w:rStyle w:val="FootnoteAnchor"/>
          <w:rtl w:val="true"/>
        </w:rPr>
        <w:footnoteReference w:id="33"/>
      </w:r>
      <w:r>
        <w:rPr>
          <w:rFonts w:ascii="Amiri" w:hAnsi="Amiri" w:eastAsia="Amiri" w:cs="Amiri"/>
          <w:color w:val="111111"/>
          <w:sz w:val="28"/>
          <w:sz w:val="28"/>
          <w:szCs w:val="28"/>
          <w:rtl w:val="true"/>
          <w:lang w:bidi="ar-SA"/>
        </w:rPr>
        <w:t xml:space="preserve">، فالتفت معاوية إلى عمرو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يا أبا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أنصفك الرّجل واعلم أنك إن نكلت عنه لم تزل مسبته عليك وعلى عقبك ما بقي على ظهر الأرض عربي،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العاص ليس مثلي يخدع عن نفسه والله ما بارز ابن أبي طالب شجاع قط إلا وسقى الأرض من دمه، ثم انصرف معاوية راجعاً حتى انتهى إلى آخر الصفوف وعمرو معه، فلما رأى علي ذلك ضحك وأعاد إلى موقفه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الجرجاني أن معاوية 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أحمقك تدعوني إلى مبارزته ودوني عك وخدّام والأشعرون،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وحقدها معاوية على عمرو باطناً وقال له ظاهراً ما أظنك يا أبا عبد الله قلت ما قلته إلا مازحاً، فلما جلس معاوية عليه اللعنة والعذاب مجلسه أقبل عمرو يمشي حتى جلس إلى جانبه، فقال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ظننتك قلت مزحة مازح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والهزل يحمله مقال الهازي</w:t>
      </w:r>
    </w:p>
    <w:p>
      <w:pPr>
        <w:pStyle w:val="BookText"/>
        <w:rPr/>
      </w:pPr>
      <w:r>
        <w:rPr>
          <w:rFonts w:ascii="Amiri" w:hAnsi="Amiri" w:eastAsia="Amiri" w:cs="Amiri"/>
          <w:color w:val="111111"/>
          <w:sz w:val="28"/>
          <w:sz w:val="28"/>
          <w:szCs w:val="28"/>
          <w:rtl w:val="true"/>
          <w:lang w:bidi="ar-SA"/>
        </w:rPr>
        <w:t xml:space="preserve">ماذا الذي منتك نفسك خالياً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قتلي جزيت بما نويت الجازي</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أيها الرّجل أتجبن عن خصمك وتتهم نصيحك وقال مجيباً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ما اجترمت عليك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 في الذي حدثت خازي</w:t>
      </w:r>
    </w:p>
    <w:p>
      <w:pPr>
        <w:pStyle w:val="BookText"/>
        <w:rPr/>
      </w:pPr>
      <w:r>
        <w:rPr>
          <w:rFonts w:ascii="Amiri" w:hAnsi="Amiri" w:eastAsia="Amiri" w:cs="Amiri"/>
          <w:color w:val="111111"/>
          <w:sz w:val="28"/>
          <w:sz w:val="28"/>
          <w:szCs w:val="28"/>
          <w:rtl w:val="true"/>
          <w:lang w:bidi="ar-SA"/>
        </w:rPr>
        <w:t xml:space="preserve">وما ذنبي بأن نادى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وكبش القوم يدعي للبراز</w:t>
      </w:r>
    </w:p>
    <w:p>
      <w:pPr>
        <w:pStyle w:val="BookText"/>
        <w:rPr/>
      </w:pPr>
      <w:r>
        <w:rPr>
          <w:rFonts w:ascii="Amiri" w:hAnsi="Amiri" w:eastAsia="Amiri" w:cs="Amiri"/>
          <w:color w:val="111111"/>
          <w:sz w:val="28"/>
          <w:sz w:val="28"/>
          <w:szCs w:val="28"/>
          <w:rtl w:val="true"/>
          <w:lang w:bidi="ar-SA"/>
        </w:rPr>
        <w:t xml:space="preserve">ولو بارزته بارزت ليثا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 النّاب يخطب كل باز</w:t>
      </w:r>
    </w:p>
    <w:p>
      <w:pPr>
        <w:pStyle w:val="BookText"/>
        <w:rPr/>
      </w:pPr>
      <w:r>
        <w:rPr>
          <w:rFonts w:ascii="Amiri" w:hAnsi="Amiri" w:eastAsia="Amiri" w:cs="Amiri"/>
          <w:color w:val="111111"/>
          <w:sz w:val="28"/>
          <w:sz w:val="28"/>
          <w:szCs w:val="28"/>
          <w:rtl w:val="true"/>
          <w:lang w:bidi="ar-SA"/>
        </w:rPr>
        <w:t xml:space="preserve">وتزعم أنني أضمرت غشاً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جزاني بالذي أضمرت جازي</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العياشي عن أبي الأعزّ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واقف بصفّين إذ مرّ بي العبّاس بن ربيعة بن الحرث بن عبد المطلب شاك في السّلاح على رأسه مغفر وبيده صحيفة يمانية يقلبها وهو على فرس له أدهم وكأن عينيه عينا أفعى، فبينا هو يروض فرسه ويلين عريكته إذ هتف به هاتف من أهل الشام يقال له عرار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هلم إلى البراز،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فالنزول إذاً فإنّه أياس من الغفول،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الشامي ووجد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تركبوا فركوب الخيل عادتنا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تنزلون فإنّا معشر نزل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وثنى عباس رجله وهو يقول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ويصد عنك مخيلة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العريض موضحة عن العظم </w:t>
      </w:r>
    </w:p>
    <w:p>
      <w:pPr>
        <w:pStyle w:val="BookText"/>
        <w:rPr/>
      </w:pPr>
      <w:r>
        <w:rPr>
          <w:rFonts w:ascii="Amiri" w:hAnsi="Amiri" w:eastAsia="Amiri" w:cs="Amiri"/>
          <w:color w:val="111111"/>
          <w:sz w:val="28"/>
          <w:sz w:val="28"/>
          <w:szCs w:val="28"/>
          <w:rtl w:val="true"/>
          <w:lang w:bidi="ar-SA"/>
        </w:rPr>
        <w:t xml:space="preserve">بحسام سيفك أو 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والكلم الأصيل كارعب الكلم</w:t>
      </w:r>
    </w:p>
    <w:p>
      <w:pPr>
        <w:pStyle w:val="BookText"/>
        <w:rPr/>
      </w:pPr>
      <w:r>
        <w:rPr>
          <w:rFonts w:ascii="Amiri" w:hAnsi="Amiri" w:eastAsia="Amiri" w:cs="Amiri"/>
          <w:color w:val="111111"/>
          <w:sz w:val="28"/>
          <w:sz w:val="28"/>
          <w:szCs w:val="28"/>
          <w:rtl w:val="true"/>
          <w:lang w:bidi="ar-SA"/>
        </w:rPr>
        <w:t xml:space="preserve">ثم عصب فضلات درعه في حجزته ودفع فرسه إلى غلام له أسلم كأني أنظر إلى قلاقل شعره ودلف </w:t>
      </w:r>
      <w:r>
        <w:rPr>
          <w:rStyle w:val="FootnoteAnchor"/>
          <w:rtl w:val="true"/>
        </w:rPr>
        <w:footnoteReference w:id="34"/>
      </w:r>
      <w:r>
        <w:rPr>
          <w:rFonts w:ascii="Amiri" w:hAnsi="Amiri" w:eastAsia="Amiri" w:cs="Amiri"/>
          <w:color w:val="111111"/>
          <w:sz w:val="28"/>
          <w:sz w:val="28"/>
          <w:szCs w:val="28"/>
          <w:rtl w:val="true"/>
          <w:lang w:bidi="ar-SA"/>
        </w:rPr>
        <w:t xml:space="preserve">كلّ واحد منهما إلى صاحبه قال فذكرت قول أبي ذؤيب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فتنازلا وتوافقت خيلاهما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بطل اللقاء مجدع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تكافحا بسيفهما ملياً من نهارهما لا يصل واحد منهما إلى صاحبه لكمال لامته إلى أن لحظ العبّاس وهنا في درع الشامي فأهوى إليه بالسيف فانتظم في درع الشامي فأهوى إليه بيده فهتكه إلى ثندوته </w:t>
      </w:r>
      <w:r>
        <w:rPr>
          <w:rStyle w:val="FootnoteAnchor"/>
          <w:rtl w:val="true"/>
        </w:rPr>
        <w:footnoteReference w:id="35"/>
      </w:r>
      <w:r>
        <w:rPr>
          <w:rFonts w:ascii="IRNazanin" w:hAnsi="IRNazanin" w:eastAsia="IRNazanin"/>
          <w:color w:val="111111"/>
          <w:sz w:val="28"/>
          <w:sz w:val="28"/>
          <w:szCs w:val="28"/>
          <w:rtl w:val="true"/>
          <w:lang w:bidi="fa-IR"/>
        </w:rPr>
        <w:t xml:space="preserve">ثم عاد لمجادلته وقد اصحر </w:t>
      </w:r>
      <w:r>
        <w:rPr>
          <w:rStyle w:val="FootnoteAnchor"/>
          <w:rtl w:val="true"/>
        </w:rPr>
        <w:footnoteReference w:id="36"/>
      </w:r>
      <w:r>
        <w:rPr>
          <w:rFonts w:ascii="Amiri" w:hAnsi="Amiri" w:eastAsia="Amiri" w:cs="Amiri"/>
          <w:color w:val="111111"/>
          <w:sz w:val="28"/>
          <w:sz w:val="28"/>
          <w:szCs w:val="28"/>
          <w:rtl w:val="true"/>
          <w:lang w:bidi="ar-SA"/>
        </w:rPr>
        <w:t>له مفتق الدرع فضربه العبّاس ضربة انتظم به جوانح صدره وخرّ الشامي صريعاً بخده وسمى العباس في الناس وكبر الناس تكبيرة ارتجت لها الأرض فسمعت قائلاً يقول من ورائي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قَاتِلُوهُمْ يُعَذِّبْهُمُ اللَّهُ بِأَيْدِيكُمْ وَيُخْزِهِمْ وَيَنْصُرْكُمْ عَلَيْهِمْ وَيَشْفِ صُدُورَ قَوْمٍ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غَيْظَ قُلُوبِهِمْ وَيَتُوبُ اللَّهُ عَلَى 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فالتفت فإذا هو أمير المؤمنين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الأعزّ من المبارز لعدوّنا؟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w:t>
      </w:r>
      <w:r>
        <w:rPr>
          <w:rStyle w:val="FootnoteAnchor"/>
          <w:rtl w:val="true"/>
        </w:rPr>
        <w:footnoteReference w:id="37"/>
      </w:r>
      <w:r>
        <w:rPr>
          <w:rFonts w:ascii="Amiri" w:hAnsi="Amiri" w:eastAsia="Amiri" w:cs="Amiri"/>
          <w:color w:val="111111"/>
          <w:sz w:val="28"/>
          <w:sz w:val="28"/>
          <w:szCs w:val="28"/>
          <w:rtl w:val="true"/>
          <w:lang w:bidi="ar-SA"/>
        </w:rPr>
        <w:t xml:space="preserve">العباس بن ربيعة فقال وإنّه لهو يا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أنهك وحسناً وحسيناً وعبد الله بن جعفر أن تخلوا بمركز أو تباشروا حدثاً؟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لكذلك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عدا مما بدا،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أفادعى إلى البراز يا أمير المؤمنين فلا أجيب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طاعة إمامك أولى من إجابة عدوّك ومعاوية أنه ما بقي من بني هاشم نافخ ضرمة </w:t>
      </w:r>
      <w:r>
        <w:rPr>
          <w:rStyle w:val="FootnoteAnchor"/>
          <w:rtl w:val="true"/>
        </w:rPr>
        <w:footnoteReference w:id="38"/>
      </w:r>
      <w:r>
        <w:rPr>
          <w:rFonts w:ascii="Amiri" w:hAnsi="Amiri" w:eastAsia="Amiri" w:cs="Amiri"/>
          <w:color w:val="111111"/>
          <w:sz w:val="28"/>
          <w:sz w:val="28"/>
          <w:szCs w:val="28"/>
          <w:rtl w:val="true"/>
          <w:lang w:bidi="ar-SA"/>
        </w:rPr>
        <w:t xml:space="preserve">إلا طعن في نيطته </w:t>
      </w:r>
      <w:r>
        <w:rPr>
          <w:rStyle w:val="FootnoteAnchor"/>
          <w:rtl w:val="true"/>
        </w:rPr>
        <w:footnoteReference w:id="39"/>
      </w:r>
      <w:r>
        <w:rPr>
          <w:rFonts w:ascii="IRNazanin" w:hAnsi="IRNazanin" w:eastAsia="IRNazanin"/>
          <w:color w:val="111111"/>
          <w:sz w:val="28"/>
          <w:sz w:val="28"/>
          <w:szCs w:val="28"/>
          <w:rtl w:val="true"/>
          <w:lang w:bidi="fa-IR"/>
        </w:rPr>
        <w:t>إطفاء لنور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وَيَأْبَى اللَّهُ إِلَّا أَنْ يُتِمَّ نُورَهُ وَلَوْ كَرِهَ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والله ليهلكنهم منا رجال ورجال يسومونهم الخسف حتّى يكفّفوا بأيديهم ويحفروا الآبار إن عادوا لك فعد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ونما الخبر إلى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دم عرار ألا رجل يطلب بدم العرار؟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فانتدب له رجلان من لخم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له، قال اذهبا فأيكما قتل العباس برازاً فله كذا وكذا، فأتياه فدعواه إلى البراز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سيّداً أوامره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أمير </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ناقلني سلاحك بسلاحي، فناقله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وركب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فرس العبّاس، ودفع فرسه إلى العبّاس وبرز إلى الشاميين فلم يشكا أنه العباس،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لك سيدك فتحرج أن يقول نعم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لِلَّذِينَ يُقَاتَلُونَ بِأَنَّهُمْ ظُلِمُوا وَإِنَّ اللَّهَ عَلَى نَصْرِهِمْ لَقَدِيرٌ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إليه أحدهما فكأنما اختطفه، ثمّ برز إليه الثاني فألحقه بالأوّل وانصرف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وَالْحُرُمَاتُ قِصَاصٌ فَمَنِ اعْتَدَى عَلَيْكُمْ فَاعْتَدُوا عَلَيْهِ بِمِثْلِ مَا اعْتَدَى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عباس خذ سلاحك وهات سلاحي قال ونما الخبر إلى معاوية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الله اللجاج إنّه لقعود ما ركبته قط إلا خذلت، فقال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المخذول والله اللخميان لا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أيها الشيخ فليس هذه من ساعاتك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يكن فرحم الله اللخمیّين وما أراه يفعل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والله أضيق لحجرك وأخسر لصفقتك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ولولا مصر لقد كانت المنجاة منها،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والله أعمتك لولاها لا ألفيت نصيراً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في شرح المعتزلي من كتاب عيون الأخبار لابن قتيبة بأدنى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التقى النّاس فاقتتلوا قتالاً شديداً وحاربت طي مع أمير المؤمنين حرباً عظيماً وتداعت وارتجزت فقتل منها أبطال كثيرون، وقاتلت النخع معه أيضاً ذلك اليوم قتالاً شديداً وقطعت رجل علقمة بن قيس النخعي وقتل أخوه أبي بن قيس فكان علقمة يقول بعد ما أحبّ أن رجلي أصح ما كانت لما أرجو بها من حسب الثواب وكان يقول أحب أن أبصر أخي في نومي فرأيته فقلت له يا أخي ما الذي قدمتم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التقينا وأهل الشام بين يدي الله سبحانه فاحتججنا عنده فحججناهم فما سررت بشيء منذ عقلت سروري بتلك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نصر عن الحصين بن المنذر الرقاشي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تصاف النّاس في هذا اليوم وحمل بعضهم على بعض تضعضعت ميمنة أهل العراق فجاءنا علي ومعه بنوه حتى انتهى إلينا، فنادى بصوت عال جهير لمن هذه الرايات؟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رايات ربيعة، وقال بل هي رايات الله عصم الله أهلها وصبرهم وثبت أقدامهم، ثم قال لي وأنا حامل راية ربيعة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ألا تدني رايتك هذه ذراعاً؟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وعشرة أذرع فأدنيتها،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مكانك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عمرو بن شمر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 الحصين بن المنذر يومئذ وهو غلام يزحف براية ربيعة وكانت حمراء فأعجب علياً زحفه وثباته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لمن راية حمراء يخفق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قدمها حصين تقدّما</w:t>
      </w:r>
    </w:p>
    <w:p>
      <w:pPr>
        <w:pStyle w:val="BookText"/>
        <w:rPr/>
      </w:pPr>
      <w:r>
        <w:rPr>
          <w:rFonts w:ascii="Amiri" w:hAnsi="Amiri" w:eastAsia="Amiri" w:cs="Amiri"/>
          <w:color w:val="111111"/>
          <w:sz w:val="28"/>
          <w:sz w:val="28"/>
          <w:szCs w:val="28"/>
          <w:rtl w:val="true"/>
          <w:lang w:bidi="ar-SA"/>
        </w:rPr>
        <w:t xml:space="preserve">ويدنو بها في الصف حتى يديرها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جمام المنايا تقطر الموت والدما</w:t>
      </w:r>
    </w:p>
    <w:p>
      <w:pPr>
        <w:pStyle w:val="BookText"/>
        <w:rPr/>
      </w:pPr>
      <w:r>
        <w:rPr>
          <w:rFonts w:ascii="Amiri" w:hAnsi="Amiri" w:eastAsia="Amiri" w:cs="Amiri"/>
          <w:color w:val="111111"/>
          <w:sz w:val="28"/>
          <w:sz w:val="28"/>
          <w:szCs w:val="28"/>
          <w:rtl w:val="true"/>
          <w:lang w:bidi="ar-SA"/>
        </w:rPr>
        <w:t xml:space="preserve">تراه إذا ما كان يوم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فيه إلا عزّة وتكرما</w:t>
      </w:r>
    </w:p>
    <w:p>
      <w:pPr>
        <w:pStyle w:val="BookText"/>
        <w:rPr/>
      </w:pPr>
      <w:r>
        <w:rPr>
          <w:rFonts w:ascii="Amiri" w:hAnsi="Amiri" w:eastAsia="Amiri" w:cs="Amiri"/>
          <w:color w:val="111111"/>
          <w:sz w:val="28"/>
          <w:sz w:val="28"/>
          <w:szCs w:val="28"/>
          <w:rtl w:val="true"/>
          <w:lang w:bidi="ar-SA"/>
        </w:rPr>
        <w:t xml:space="preserve">جزى الله قوماً صابروا في لقائهم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الناس خيراً ما أعز وأكرما</w:t>
      </w:r>
    </w:p>
    <w:p>
      <w:pPr>
        <w:pStyle w:val="BookText"/>
        <w:rPr/>
      </w:pPr>
      <w:r>
        <w:rPr>
          <w:rFonts w:ascii="Amiri" w:hAnsi="Amiri" w:eastAsia="Amiri" w:cs="Amiri"/>
          <w:color w:val="111111"/>
          <w:sz w:val="28"/>
          <w:sz w:val="28"/>
          <w:szCs w:val="28"/>
          <w:rtl w:val="true"/>
          <w:lang w:bidi="ar-SA"/>
        </w:rPr>
        <w:t xml:space="preserve">وأحزم صبراً يوم يدعي إلى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أصوات الكماة تغمغما</w:t>
      </w:r>
    </w:p>
    <w:p>
      <w:pPr>
        <w:pStyle w:val="BookText"/>
        <w:rPr/>
      </w:pPr>
      <w:r>
        <w:rPr>
          <w:rFonts w:ascii="Amiri" w:hAnsi="Amiri" w:eastAsia="Amiri" w:cs="Amiri"/>
          <w:color w:val="111111"/>
          <w:sz w:val="28"/>
          <w:sz w:val="28"/>
          <w:szCs w:val="28"/>
          <w:rtl w:val="true"/>
          <w:lang w:bidi="ar-SA"/>
        </w:rPr>
        <w:t xml:space="preserve">ربيعة أعني أنهم أهل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وبأس إذ لاقوا خميساً غرمرما</w:t>
      </w:r>
    </w:p>
    <w:p>
      <w:pPr>
        <w:pStyle w:val="BookText"/>
        <w:rPr/>
      </w:pPr>
      <w:r>
        <w:rPr>
          <w:rFonts w:ascii="Amiri" w:hAnsi="Amiri" w:eastAsia="Amiri" w:cs="Amiri"/>
          <w:color w:val="111111"/>
          <w:sz w:val="28"/>
          <w:sz w:val="28"/>
          <w:szCs w:val="28"/>
          <w:rtl w:val="true"/>
          <w:lang w:bidi="ar-SA"/>
        </w:rPr>
        <w:t xml:space="preserve">وقد صبرت عك ولخم وحمير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لمذحج حتى لم يفارق دم دماً</w:t>
      </w:r>
    </w:p>
    <w:p>
      <w:pPr>
        <w:pStyle w:val="BookText"/>
        <w:rPr/>
      </w:pPr>
      <w:r>
        <w:rPr>
          <w:rFonts w:ascii="Amiri" w:hAnsi="Amiri" w:eastAsia="Amiri" w:cs="Amiri"/>
          <w:color w:val="111111"/>
          <w:sz w:val="28"/>
          <w:sz w:val="28"/>
          <w:szCs w:val="28"/>
          <w:rtl w:val="true"/>
          <w:lang w:bidi="ar-SA"/>
        </w:rPr>
        <w:t xml:space="preserve">ونادت جذام يا لمذحج 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شراً أينا كان أظلما</w:t>
      </w:r>
    </w:p>
    <w:p>
      <w:pPr>
        <w:pStyle w:val="BookText"/>
        <w:rPr/>
      </w:pPr>
      <w:r>
        <w:rPr>
          <w:rFonts w:ascii="Amiri" w:hAnsi="Amiri" w:eastAsia="Amiri" w:cs="Amiri"/>
          <w:color w:val="111111"/>
          <w:sz w:val="28"/>
          <w:sz w:val="28"/>
          <w:szCs w:val="28"/>
          <w:rtl w:val="true"/>
          <w:lang w:bidi="ar-SA"/>
        </w:rPr>
        <w:t xml:space="preserve">أما تتقون الله في حرماتكم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قرب الرّحمن منها وعظما</w:t>
      </w:r>
    </w:p>
    <w:p>
      <w:pPr>
        <w:pStyle w:val="BookText"/>
        <w:rPr/>
      </w:pPr>
      <w:r>
        <w:rPr>
          <w:rFonts w:ascii="Amiri" w:hAnsi="Amiri" w:eastAsia="Amiri" w:cs="Amiri"/>
          <w:color w:val="111111"/>
          <w:sz w:val="28"/>
          <w:sz w:val="28"/>
          <w:szCs w:val="28"/>
          <w:rtl w:val="true"/>
          <w:lang w:bidi="ar-SA"/>
        </w:rPr>
        <w:t xml:space="preserve">أذقنا ابن حرب طعننا وضرابنا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بأسيافنا حتّى تولى وأحجما</w:t>
      </w:r>
    </w:p>
    <w:p>
      <w:pPr>
        <w:pStyle w:val="BookText"/>
        <w:rPr/>
      </w:pPr>
      <w:r>
        <w:rPr>
          <w:rFonts w:ascii="Amiri" w:hAnsi="Amiri" w:eastAsia="Amiri" w:cs="Amiri"/>
          <w:color w:val="111111"/>
          <w:sz w:val="28"/>
          <w:sz w:val="28"/>
          <w:szCs w:val="28"/>
          <w:rtl w:val="true"/>
          <w:lang w:bidi="ar-SA"/>
        </w:rPr>
        <w:t xml:space="preserve">وفر ينادي زبرقان بن أظلم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كلاعاً والكريث والغما</w:t>
      </w:r>
    </w:p>
    <w:p>
      <w:pPr>
        <w:pStyle w:val="BookText"/>
        <w:rPr/>
      </w:pPr>
      <w:r>
        <w:rPr>
          <w:rFonts w:ascii="Amiri" w:hAnsi="Amiri" w:eastAsia="Amiri" w:cs="Amiri"/>
          <w:color w:val="111111"/>
          <w:sz w:val="28"/>
          <w:sz w:val="28"/>
          <w:szCs w:val="28"/>
          <w:rtl w:val="true"/>
          <w:lang w:bidi="ar-SA"/>
        </w:rPr>
        <w:t xml:space="preserve">وعمراً وسفياناً وجهماً ومالكاً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وحوشب والغازي شريحاً وأظلما</w:t>
      </w:r>
    </w:p>
    <w:p>
      <w:pPr>
        <w:pStyle w:val="BookText"/>
        <w:rPr/>
      </w:pPr>
      <w:r>
        <w:rPr>
          <w:rFonts w:ascii="Amiri" w:hAnsi="Amiri" w:eastAsia="Amiri" w:cs="Amiri"/>
          <w:color w:val="111111"/>
          <w:sz w:val="28"/>
          <w:sz w:val="28"/>
          <w:szCs w:val="28"/>
          <w:rtl w:val="true"/>
          <w:lang w:bidi="ar-SA"/>
        </w:rPr>
        <w:t xml:space="preserve">وكرز بن تيهان وعمرو بن جحدد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وصباحا القيني يدعو واسلما</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ذو الكلاع في حمير ومن لف لفها ومعهم عبيد الله بن عمر بن الخطاب في أربعة آلاف من قرّاء أهل الشّام ذو الكلاع في حمير في الميمنة، وعبيد الله في القرّاء في الميسرة فحملوا على ربيعة وهم في ميسرة أهل العراق وفيهم عبد الله بن العباس حملة شديدة فتضعضعت رايات ربيعة ثمّ إنّ أهل الشّام انصرفوا فلم يمكثوا إلا قليلاً حتى كروا ثانية وعبيد الله بن عمر في أوائلهم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هذا الحي من العراق قتلة عثمان وأنصار عليّ فإن هزمتم هذه القبيلة أدركتم ثأركم في عثمان فشدّوا على النّاس شدّة عظيمة فثبتت لهم ربيعة وصبرت صبراً حسناً إلا قليلاً من الضعفاء واشتد القتال بين ربيعة وحمير وعبيد الله بن عمرو وكثرت القتلى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خمسمائة فارس أو أكثر من أصحاب عليّ على رؤوسهم البيض، وهم غائصون في الحديد لا يرى منهم إلا الحدق وخرج إليهم من أهل الشام نحوهم في العدة فاقتتلوا بين الصفين والناس وقوف تحت راياتهم، فلم يرجع من هؤلاء مخبر لا عراقي ولا شامي قتلوا جميعاً بين الصفّين، وكان بصفين تلّ يلقى عليه الجماجم من الرّجال يدعى تل الجماجم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هذا اليوم بما فيه فأصبحوا من اليوم التاسع من صفر، وقد خطب معاوية أهل الشام وحرّضهم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نزل من الأمر ما ترون وحضركم ما حضركم فإذا نهدتم إليهم إن شاء الله فقدموا الدارع وأخروا الحاسر وصفوا الخيل وأجنبوها وكونوا كقص </w:t>
      </w:r>
    </w:p>
    <w:p>
      <w:pPr>
        <w:pStyle w:val="BookText"/>
        <w:rPr/>
      </w:pPr>
      <w:r>
        <w:rPr>
          <w:rFonts w:ascii="Amiri" w:hAnsi="Amiri" w:eastAsia="Amiri" w:cs="Amiri"/>
          <w:color w:val="111111"/>
          <w:sz w:val="28"/>
          <w:sz w:val="28"/>
          <w:szCs w:val="28"/>
          <w:rtl w:val="true"/>
          <w:lang w:bidi="ar-SA"/>
        </w:rPr>
        <w:t>الشارب وأعيرونا جماجمكم ساعة فإنّما هو ظالم أو مظلوم وقد بلغ الحق مقطعه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التعبية في هذا اليوم كالتعبية في الذي قبله فحمل عبيد الله بن عمر في قراء أهل الشام ومعه ذو الكلاع في حمير على ربيعة وهي ميسرة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فقاتلوا قتالاً شديداً فأتى زياد بن حفصة إلى عبد القيس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يكونن وائل بعد اليوم إنّ ذا الكلاع وعبيد الله أباد ربيعة فانهضوا لهم وإلا هلكوا، فركبت عبد القيس وجاءت كأنها غمامة سوداء فشدّت أزار الميسرة فعظم القتال فقتل ذو الكلاع الحميري قتله رجل من بكر بن وائل اسمه خندف، وتضعضعت أركان حمير وثبتت بعد قتل ذي الكلاع تحارب مع عبيد 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وأرسل عبيد الله إلى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لي إليك حاجة فألقني فلقاه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أباك قد وتر قريشاً أولاً وآخراً وقد شَنئهُ النّاس فهل لك في خلعه وأن تتولى أنت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والله لا يكون ذلك،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الخطاب والله لكأني أنظر إليك مقتولاً في يومك أو غدك أما إن الشيطان قد زيَّن لك وخدعك حتى أخرجك مخلقاً بالخلوق ترى نساء أهل الشام موقفك وسيصرعك الله ويبطحك لوجهك قتيلاً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كان إلا بياض ذلك اليوم حتى قتل عبيد الله وهو في كتيبة رقطاء وكانت تدعى الخضرية وكانوا أربعة ألف عليهم ثياب خضر، فمرّ الحسن فإذا رجل متوسد رجل قتيل قد ركز رمحه في عينه وربط فرسه برجله فقال الحسن لمن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هذا فإذا رجل من همدان وإذا القتيل عبيد الله بن عمر قد قتله الهمداني في أوّل الليل وبات عليه حتى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اختلفت الرّواة في قاتل عبيد الله فقالت الهمدان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قتلناه قتله هانئ بن الخطاب الهمداني وقالت 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قتلناه قتله محرز بن الصّحصح، وروي أنّ قاتله حريث بن جابر الحنفي وكان رئيس بني حنيفة يوم 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ذا الكلاع فقد ذكرنا مقتله وأن قاتله خندف البكري، وروى عمرو بن شمر عن جابر قال حمل ذا الكلاع ذلك اليوم بالفيلق العظيم من حمير على صفوف العراق، ناداهم أبو شجاع الحميري وكان من ذوي البصائر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حمير تبت أيديكم أترون معاوية خيراً من علي أضل الله سعيكم، ثم أنت يا ذا الكلاع قد كنا نرى لأن لك نية في الدين فقال ذا الكلاع إيهاً يا أبا شجاع والله إنّي لأعلم ما معاوية بأفضل من علي، ولكنّي أقاتل على دم عثمان، قال فأصيب ذو الكلاع حينئذ قتله خندف في المعركة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معاوية لما قتل ذو الكلاع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أشد فرحاً بقتل ذي الكلاع مني بفتح مصر لو فتحها، لأن ذا الكلاع كان يحجز على معاوية في أشياء كان يأمر بها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ذو الكلاع اشتدت الحرب وشدّ عك ولخم وخدام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والأشعريون من أهل الشام على مذحج من أهل العراق جعلهم معاوية بإزائهم فنادى منادى مذحج بالمذحج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خدموا أي اضربوا مواضع الخدمة وهي السوق فاعترضت مذحج سوق القوم فكان فيه بوار عامتهم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بن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الحصين المنذر يقول أعطاني على ذلك اليوم راية ربيعة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سرياً حصين واعلم أنك لا تخفق على رأسك راية مثلها أبداً، هذه راية رسول الله فجاء أبو عرفا جبلة بن عطية الذهلي إلى الحصين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تعطيني الراية أحملها لك ذكرها ولي أجرها ؟ فقال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غنى يا عم مع ذكرها عن أجرها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غنى بك عن ذلك ولكن أعرها ساعة فما أسرع ما ترجع إليك، قال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أنه قد استقبل وأنه يريد أن يموت مجاهداً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فأخذها ثم قال لأصحابه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عمل الجنّة كره كله وثقيل، وإن عمل النّار خف كله وخبيث إنّ الجنّة لا يدخلها إلا الصابرون الذين صبروا أنفسهم على فرائض الله وأوامره وليس شيء ممّا فرض الله على العباد أشد من الجهاد هو أفضل الأعمال ثواباً عند الله، فإذا رأيتموني قد شددت فشدّوا ويحكم أما تشتاقون إلى الجنّة أما تحبون أن يغفر الله لكم فشدوا معه وقاتلوا قتالاً شديداً فقتل أبو عرفاء وشدّت ربيعة بعده شدّة عظيمة على صفوف أهل الشام فنقضها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فاضطرب النّاس يومئذ بالسيوف حتى تقطعت وتكسرت وصارت كالمناجل وتطاعنوا بالرماح حتى تقصفت وتناثرت أنابيبها، ثم جثوا على الرّكب فتحاثوا بالتراب يحثو بعضهم التراب في وجه بعض ثمّ تعانقوا وتكاوموا بالأفواه ثم تراموا بالصخر والحجارة ثمّ تحاجزوا فكان الرّجل من أهل العراق يمرّ على أهل الشام فيقول كيف أجز إلى رايات بني فلان فيقولون هٰهنا لاهداك الله ويمز الرّجل من أهل الشام على أهل العراق فيقول كيف أمضي إلى رايات بنى فلان فيقولون هٰهنا لا هداك الله ولا عافاك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معاوية لعمرو بن العاص أما ترى يا أبا عبد الله إلى ما قد وقعنا كيف ترى أهل الشام غداً صانعين إنا لبمعرض خطر عظيم فقال له إن أصبحت غداً ربيعة وهم متعطفون حول علي تعطف الإبل حول فحلها لقيت منهم جلاداً صادقاً وبأساً شديداً وكانت التي لا سوى لها فقال معاوية أيجوز إنك تخوفنا يا أبا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سألتني فأجبتك فلما أصبحوا في اليوم العاشر أصبحوا وربيعة محدقة بعلي إحداق بياض العين بسوادها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بن شمر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أصبح علي هذا اليوم جاء فوقف بين رايات ربيعة فقال عتاب بن لقيط البكري من بني قيس 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ربيعة حاموا عن عليّ منذ اليوم فإن أصيب فيكم افتضحتم ألا ترونه قائماً تحت راياتكم وقال لهم شقيق بن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معشر ربيعة ليس لكم عذر عند العرب إن وصل إلى عليّ وفيكم رجل حيّ، فامنعوه اليوم واصدقوا عدوّكم اللقاء فإنه حمد الحياة تكسبونه فتعاهدت ربيعة وتحالفت بالإيمان العظيمة وتبايع منهم سبعة آلاف على أن لا ينظر رجل خلفه حتى يردوا سرادق معاوية، فقاتلوا ذلك اليوم قتالاً شديداً لم يكن قبله مثله وأقبلوا نحو سرادق معاوية فلما نظر إليهم قد أقبلوا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قلت قد ولت ربيعة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منها كالجبال تجالد</w:t>
      </w:r>
    </w:p>
    <w:p>
      <w:pPr>
        <w:pStyle w:val="BookText"/>
        <w:rPr/>
      </w:pPr>
      <w:r>
        <w:rPr>
          <w:rFonts w:ascii="Amiri" w:hAnsi="Amiri" w:eastAsia="Amiri" w:cs="Amiri"/>
          <w:color w:val="111111"/>
          <w:sz w:val="28"/>
          <w:sz w:val="28"/>
          <w:szCs w:val="28"/>
          <w:rtl w:val="true"/>
          <w:lang w:bidi="ar-SA"/>
        </w:rPr>
        <w:t xml:space="preserve">ثم قال لعمرو يا عمرو ما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لا تحنث أخو إلى اليوم، فقام معاوية وخلاً لهم سرادقه ورحله وخرج فارّاً عنه لائذاً ببعض مضارب العسكر في أخريات الناس، وانتهبت ربيعة سرادقه ورحله وبعث إلى خالد بن المعمر أنك قد ظفرت ولك أمارة خراسان إن لم تتم، فقطع خالد القتال، ولم يتمّه وقال لربيعة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برت إيمانكم فحسبكم؛ فلما كان عام الجماعة وبايع الناس معاوية أمره معاوية على خراسان وبعثه إليها فمات قبل أن يبلغها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نصر في حديث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صلى بهم يومئذ صلاة الغداة ثم زحف بهم، فلمّا بصروه قد خرج استقبلوه بزحوفهم فاقتتلوا قتالاً شديداً، ثمّ إن خيل أهل الشام حملت على خيل أهل العراق فاقتطعوا من أصحاب علي ألف رجل أو أكثر، فأحاطوا بهم وحالوا بينهم وبين أصحابهم فلم يروهم، فنادى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رجل يشرى نفسه لله ويبيع دنيا بآخرته فأتاه رجل من جعف يقال له عبد العزيز بن الحرث على فرس أدهم كأنه غراب مقنع في الحديد لا يرى منه إلا عيناه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مرني بأمرك فوالله لا تأمرني بشيء إلا صنعته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سمحت بأمر لا يطاق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وصدقا واخوان الوفاء قليل</w:t>
      </w:r>
    </w:p>
    <w:p>
      <w:pPr>
        <w:pStyle w:val="BookText"/>
        <w:rPr/>
      </w:pPr>
      <w:r>
        <w:rPr>
          <w:rFonts w:ascii="Amiri" w:hAnsi="Amiri" w:eastAsia="Amiri" w:cs="Amiri"/>
          <w:color w:val="111111"/>
          <w:sz w:val="28"/>
          <w:sz w:val="28"/>
          <w:szCs w:val="28"/>
          <w:rtl w:val="true"/>
          <w:lang w:bidi="ar-SA"/>
        </w:rPr>
        <w:t xml:space="preserve">جزاك اله الناس خيراً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فضل ما هناك جزيل</w:t>
      </w:r>
    </w:p>
    <w:p>
      <w:pPr>
        <w:pStyle w:val="BookText"/>
        <w:rPr/>
      </w:pPr>
      <w:r>
        <w:rPr>
          <w:rFonts w:ascii="IRNazanin" w:hAnsi="IRNazanin" w:eastAsia="IRNazanin"/>
          <w:color w:val="111111"/>
          <w:sz w:val="28"/>
          <w:sz w:val="28"/>
          <w:szCs w:val="28"/>
          <w:rtl w:val="true"/>
          <w:lang w:bidi="fa-IR"/>
        </w:rPr>
        <w:t xml:space="preserve">أبا الحرث شد الله ركنك إحمل على أهل الشام حتى تأتي أصحابك فتقول لهم إن أمير المؤمنين يقرأ عليكم السلام ويقول لكم هللوا وكبروا من ناحيتكم، ونهلل ونكبر من هٰهنا واحملوا من جانبكم ونحمل من جانبنا على أهل الشام فضرب الجعفي فرسه حتى اذا أقامه على أطراف سنابكه حمل على أهل الشام المحيطين بأصحاب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فطاعتهم ساعة وقاتلهم فأفرجوا له حتى خلص إلى أصحابه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رأوه استبشروا به وفرحوا وقالوا ما فعل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صالح يقرئكم السلام ويقول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هللوا وكبروا واحملوا حملة رجل واحد من جانبكم وتهلل نحن من جانبنا ففعلوا ما أمرهم به وهللوا وكبروا وهلل عليّ وكبر هو وأصحابه وحمل على أهل الشام وحملوهم من وسط أهل الشام فانفرج عنهم وخرجوا وما أصيب منهم رجل واحد، ولقد قتل من فرسان الشام يومئذٍ زهاء سبعمائة إنسان، 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أعظم الناس اليوم عناء؟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ولكنه الجعفي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يعدل بربيعة أحداً من النّاس، فشق ذلك على مضر وأظهروا لهم </w:t>
      </w:r>
      <w:r>
        <w:rPr>
          <w:rStyle w:val="FootnoteAnchor"/>
          <w:rtl w:val="true"/>
        </w:rPr>
        <w:footnoteReference w:id="40"/>
      </w:r>
      <w:r>
        <w:rPr>
          <w:rFonts w:ascii="IRNazanin" w:hAnsi="IRNazanin" w:eastAsia="IRNazanin"/>
          <w:color w:val="111111"/>
          <w:sz w:val="28"/>
          <w:sz w:val="28"/>
          <w:szCs w:val="28"/>
          <w:rtl w:val="true"/>
          <w:lang w:bidi="fa-IR"/>
        </w:rPr>
        <w:t xml:space="preserve">القبيح وأبدوا ذات أنفسهم، فقام أبو الطفيل عامر بن وائلة الكناني وعمير بن عطارد التميمي وقبيصة بن جابر الأسدي وعبد الله بن الطفيل العامري في وجوه قبائلهم، فأتوا عليّاً فتكلم أبو الطفيل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إنا والله ما نحسد قوماً خصهم الله منك بخير وإنّ هذا الحي من ربيعة قد ظنوا أنهم أولى بك منك فاعفهم عن القتال أياماً واجعل لكل امرىء منا يوماً نقاتل فيه فإنا إذا اجتمعنا اشتبه عليك بلاؤنا،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أعطيكم ما طلبتم، وأمر ربيعة أن تكفّ عن القتال وكانت بإزاء اليمن من صفوف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فغدا أبو الطفيل عامر بن وائلة في قومه من كنانة وهم جماعة عظيمة فتقدّم أمام الخيل واقتتلوا قتالاً شديداً ثم انصرف إلى علي فأثنى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غدا في اليوم الثاني عمير بن عطارد بجماعة من بني تميم وهو يومئذ سيد مضر الكوفة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إنّي أتبع أثار أبي الطفيل فاتبعوا آثار كنانة وقاتل أصحابه قتالاً شديداً حتى أمسوا وانصرف عمير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سلاحه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غدا في اليوم الثالث قبيصة بن جابر الأسدي في بني أسد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أسد أما أنا فلا أقصر دون صاحبي وأمّا أنتم فذاك اليكم، ثم تقدّم فقاتل القوم إلى أن دخل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غدا في اليوم الرابع عبد الله بن الطفيل العامري في جماعة هوازن فحارب بهم حتى الليل ثم انصرفوا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عقبة بن مسعود عامل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الكوفة إلى سليمان بن صرد الخزاعي وهو مع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فإنهم إن يظهروا عليكم يرجموكم أو يعيدوكم في ملتهم ولن تفلحوا إذاً أبداً، فعليكم بالجهاد والصبر مع أمير المؤمنين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عمر بن سعد وعمرو بن شمر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 الناس بصفين فقال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نعمه الفاضلة على جميع من خلق من البز والفاجر، وعلى حججه البالغة على خلقه من أطاعه فيهم ومن فيهم ومن عصاه، إن يرحم فبفضله ومنه، وإن عذب فبما كسبت أيديهم وإنّ الله ليس بظلام للعبيد، أحمده على حسن البلاء وتظاهر النعماء، وأستعينه على ما نابنا من أمر الدنيا والآخرة، وأتوكل عليه وكفى بالله وكيلاً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إنّي أشهد أن لا إله إلا الله وحده لا شريك له وأشهد أن محمداً عبده ورسوله أرسله بالهدى ودين الحق وارتضاه لذلك، وكان أهله واصطفاه لتبليغ رسالته وجعله رحمة منه على خلقه، فكان لعلمه منه </w:t>
      </w:r>
      <w:r>
        <w:rPr>
          <w:rStyle w:val="FootnoteAnchor"/>
          <w:rtl w:val="true"/>
        </w:rPr>
        <w:footnoteReference w:id="41"/>
      </w:r>
      <w:r>
        <w:rPr>
          <w:rFonts w:ascii="Amiri" w:hAnsi="Amiri" w:eastAsia="Amiri" w:cs="Amiri"/>
          <w:color w:val="111111"/>
          <w:sz w:val="28"/>
          <w:sz w:val="28"/>
          <w:szCs w:val="28"/>
          <w:rtl w:val="true"/>
          <w:lang w:bidi="ar-SA"/>
        </w:rPr>
        <w:t>رؤوفاً رحيماً وأفضلهم علماً وأثقلهم حلماً وأوفاهم بعهد وآمنهم على عقد، لم يتعلق عليه مسلم ولا كافر بمظلمة قط، بل كان يظلم فيغفر ويقدر فيصفح حتى مضى مطيعاً لله صابراً على ما أصابه مجاهداً في الله حق جهاده حتّى أتاه اليقين، فكان ذهابه أعظم المصيبة على أهل الأرض البرّ والفاجر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ترك فيكم كتاب الله يأمركم بطاعة الله وينهاكم عن معصيته وقد عهد إليّ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عهداً فلست أحيد عنه وقد حضرتم عدوّكم وعلمتم أن رئيسهم منافق ابن منافق يدعوهم إلى النّار، وابن عمّ نبيّكم معكم وبين أظهركم ويدعوكم إلى الجنة وإلى طاعة ربكم والعمل بسنة نبيكم، ولا سوى من صلى قبل كلّ ذكر لا يسبقني بصلاة مع رسول الله أحد وأنا من أهل بدر ومعاوية طليق ابن طليق، والله إنا على الحق وإنّهم على الباطل فلا تجتمعن عليه وتتفرّقوا عن حقكم حتّى يغلب باطلهم على حقكم، قاتلوهم يعذبهم الله بأيديكم، فإن لم تفعلوا يعذبهم بأيدي غيركم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انهض بنا إلى عدوّنا وعدوّك إذا شئت فوالله لا نريد بك بدلاً بل نموت معك ونحيا معك</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لنظر إليّ النّبي أضرب بين يديه بسيفي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منّي بمنزلة هارون من موسى إلا أنه لا نبي بعدي وموتك وحياتك يا علي معي، والله ما كذب ولا كذبت ولا ضللت ولا نسيت ما عهد إليّ وإني على بينة من ربّي وعلى الطريق الواضح ألفظه لفظاً </w:t>
      </w:r>
      <w:r>
        <w:rPr>
          <w:rStyle w:val="FootnoteAnchor"/>
          <w:rtl w:val="true"/>
        </w:rPr>
        <w:footnoteReference w:id="42"/>
      </w:r>
      <w:r>
        <w:rPr>
          <w:rFonts w:ascii="Amiri" w:hAnsi="Amiri" w:eastAsia="Amiri" w:cs="Amiri"/>
          <w:color w:val="111111"/>
          <w:sz w:val="28"/>
          <w:sz w:val="28"/>
          <w:szCs w:val="28"/>
          <w:rtl w:val="true"/>
          <w:lang w:bidi="ar-SA"/>
        </w:rPr>
        <w:t>، ثم نهض إلى القوم فاقتتلوا من حين طلعت الشمس حتى غاب الشفق الأحمر وما كانت صلاة القوم في ذلك اليوم إلا تكبيراً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عمرو بن شمر عن جابر عن الشعبي عن صعصعة بن صوحان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في أيام صفّين رجل اشتهر بالبأس والنجدة اسمه كريث بن الوضاح، فنادى من يبارز، فخرج إليه المرتفع بن وضاح الزبيدي فقتله، ثم نادى من يبارز فخرج إليه الحارث بن الحلاج فقتله، ثم نادى من يبارز فخرج إليه عائذ بن مسروق الهمداني فقتله، ثم رمى بأجسادهم بعضها فوق بعض ونادى من يبارز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فخرج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كريث إنّي احذرك الله وبأسه ونقمته وأدعوك إلى سنّة الله وسنّة رسوله ويحك لا يدخلنك معاوية النّار، فكان جوابه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ما قد سمعت منك هذه المقالة ولا حاجة لنا فيها أقدم إذا شئت من يشتري سيفي وهذا أثره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ثم مشى إليه فلم يمهله أن ضربه ضربة خز منها قتيلاً يشحط في 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نادى من يبرز فبرز إليه الحرث بن وداعة </w:t>
      </w:r>
      <w:r>
        <w:rPr>
          <w:rStyle w:val="FootnoteAnchor"/>
          <w:rtl w:val="true"/>
        </w:rPr>
        <w:footnoteReference w:id="43"/>
      </w:r>
      <w:r>
        <w:rPr>
          <w:rFonts w:ascii="Amiri" w:hAnsi="Amiri" w:eastAsia="Amiri" w:cs="Amiri"/>
          <w:color w:val="111111"/>
          <w:sz w:val="28"/>
          <w:sz w:val="28"/>
          <w:szCs w:val="28"/>
          <w:rtl w:val="true"/>
          <w:lang w:bidi="ar-SA"/>
        </w:rPr>
        <w:t xml:space="preserve">الحميري فقتله، ثم نادى من يبرز فبرز إليه المطاع بن المطلب القيني فقتل مطاعاً، ثم نادى من يبرز فلم يبرز إليه أحد فنادى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وَالْحُرُمَاتُ قِصَاصٌ فَمَنِ اعْتَدَى عَلَيْكُمْ فَاعْتَدُوا عَلَيْهِ بِمِثْلِ مَا اعْتَدَى عَلَيْكُمْ وَاتَّقُوا اللَّهَ وَاعْلَمُوا أَنَّ اللَّهَ مَعَ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معاوية هلم إليّ فبارزني ولا يقتلن الناس فيما بيننا،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اغتنمه متهزاً قد قتل ثلاثة أبطال العرب وإني أطمع أن يظفرك الله به،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 تريد إلاّ أن أقتل فتصيب الخلافة بعدي إذهب إليه فليس مثلي يخدع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عبد الله بن العباس يومئذ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الله ربّ العالمين الذي دحى تحتنا سبعاً وسمك فوقنا سبعاً وخلق فيما بينهن خلقاً وأنزل لنا منهنّ رزقاً، جعل كلّ شيء يبلى ويفنى غير وجهه الحي القيوم الذي يحيي ويبقى، إنّ الله تعالى بعث أنبياء ورسلاً فجعلهم حججاً على عباده عذراً ونذراً لا يطاع إلا بعلمه وإذنه بالطاعة على من يشاء من عباده، ثمّ يثيب عليها ويعصى فيعفو ويغفر بحلمه لا يقدر قدره ولا يبلغ شيء مكانه أحصى كلّ شيء عدداً وأحاط بكل شيء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لا إله إلا الله وحده لا شريك له وأشهد أن محمداً عبده ورسوله إمام الهدى والنبي المصطفى، وقد ساقنا قدر الله إلى ما ترون حتى كان مما اضطرب من جعل هذه الأمة وانتشر من أمرها أن معاوية بن أبي سفيان وجد من طغام الناس أعواناً على ابن عم رسول الله وصهره وأول ذكر صلى معه، بدري قد شهد مع رسول الله كل مشاهده التي فيها الفضل ومعاوية مشرك يعبد الأصنام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ملك الملك وحده وبان به لقد قاتل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رسول الله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ورسوله ومعاوية يقول كذب الله ورسوله، فعليكم بتقوى الله والجد والحزم والصبر والله إنكم لعلى حق، وإنّ القوم لعلى باطل، فلا يكوننّ أولى بالجد على باطلهم منكم في حقكم، وإنا لنعلم أن الله سيعذبهم بأيديكم أو بأيدي غيركم، اللهم أعنا ولا تخذلنا </w:t>
      </w:r>
    </w:p>
    <w:p>
      <w:pPr>
        <w:pStyle w:val="BookText"/>
        <w:rPr/>
      </w:pPr>
      <w:r>
        <w:rPr>
          <w:rFonts w:ascii="Amiri" w:hAnsi="Amiri" w:eastAsia="Amiri" w:cs="Amiri"/>
          <w:color w:val="111111"/>
          <w:sz w:val="28"/>
          <w:sz w:val="28"/>
          <w:szCs w:val="28"/>
          <w:rtl w:val="true"/>
          <w:lang w:bidi="ar-SA"/>
        </w:rPr>
        <w:t>وانصرنا على عدوّنا ولا تحل عنا وافتح بيننا وبين قومنا بالحق وأنت خير الفاتحين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عمرو عن عبد الرحمن بن جندب عن جندب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عمار يوم صفين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انهضوا معي عباد الله إلى قوم يزعمون أنهم يطلبون بدم الظالم لنفسه الحاكم على عباد الله بغير ما في كتاب الله إنّما قتله الصالحون المنكرون للعدوان الآمرون بالعدل والإحسان، فقالوا هؤلاء الذين لا يبالون إذا سلمت لهم دنياهم لو درس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قتلتموه؟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لإحداثه،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يحدث شيئاً وذلك لأنه مكنهم من الدنيا فهم يأكلونها ويرعونها ولا يبالون لو انهدمت الجبال والله ما أظنّهم يطلبون بدم إنّهم ليعلمون أنّه لظالم ولكن القوم وافوا للدنيا فاستحبوها واستمروها وعلموا أن صاحب الحق لو ولاهم لحال بينهم وبين ما يأكلون ويرعون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القوم لم تكن لهم سابقة في الإسلام يستحقون بها الطاعة والولاية فخدعوا أتباعهم بأن قالوا قتل إمامنا مظلموماً ليكونوا بذلك جبابرة وملوكاً تلك مكيدة قد بلغوا بها ما ترون، ولولاها ما بايعهم من النّاس رجل اللهم إن تنصرنا فطال ما نصرت وإن تجعل لهم الأمر فادّخر لهم بما أحدثوا لعبادك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ومضى معه أصحابه، فدنا من عمرو بن العاص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بعت دينك بمصر فتبا لك فطال ما بغيت للإسلام عوجاً، ثم نادى عبيد الله بن عمرو ذلك قبل مقتله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عمر صرعك الله بعت دينك بالدنيا من عدو الله وعدو 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ولكني أطلب بدم عثمان الشهيد المظلوم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أشهد على علمي فيك أنك أصبحت لا تطلب في شيء من فعلك وجه الله، وأنّك إن لم تقتل اليوم فستموت فانظر إذا أعطى الله على نياتهم ما نيتك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تعلم أني لو أعلم أن رضاك في أن أقذف بنفسي هذا البحر لفعلت اللهم إنك تعلم أني لو أعلم أنّ رضاك أن أضع ظبية سيفي في بطني ثم أنحني عليه حتى يخرج من ظهري لفعلت، اللهم إني أعلم مما علمتني أني لا أعمل عملاً اليوم هذا هو أرضى من جهاد هؤلاء الفاسقين، ولو أعلم اليوم عملاً هو أرضى لك منه لفعلت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نصر عن عمر بن سعد عن مالك بن أعين عن زيد الجهني أن عمار بن ياسر نادى 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من يبغي رضوان ربه ولا يؤب إلى مال ولا 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فأتته عصابة من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اقصدوا بنا نحو هؤلاء القوم الذين يبغون دم عثمان ويزعمون أنه قتل مظلوماً، والله إن كان إلا ظالماً لنفسه الحاكم بغير ما أنزل الله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فدفع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الرّاية إلى هاشم بن عتبة وكان عليه درعان فقال له علي كهيئة المازح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أبا هاشم أما تخشى على نفسك أن تكون أعوراً جباناً؟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يا أمير المؤمنين والله لألفنّ بين جماجم القوم لف رجل ينوي الآخرة، فأخذ رمحاً فهزّه فانكسر، ثمّ أخذ آخر فوجده جاسياً فألقاه، ثم دعا برمح لين فشدّ به لوائه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دفع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الراية إلى هاشم قال له رجل من بكر بن وائل من أصحاب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مالك يا هاشم قد انتفخ سحرك عوراً وجبناً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أهلها وخير منها إذا رأيتني صرعت فخذها ثم قال لأصحابه شدوا شسوع نعالكم وشدّوا إزركم فإذا رأيتموني قد هززت الراية ثلاثاً فاعلموا أن أحداً منكم لا يسبقني إلى الحملة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نظر هاشم إلى عسكر معاوية فرأى جمعاً عظيماً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أولئك؟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ذي الكلاع ثمّ نظر فرأى جنداً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أولئك؟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أهل المدينة قريش،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لا حاجة لي في قتالهم،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هذه القبة البيضاء؟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وجنده، فحمل حينئذ يرقل </w:t>
      </w:r>
      <w:r>
        <w:rPr>
          <w:rStyle w:val="FootnoteAnchor"/>
          <w:rtl w:val="true"/>
        </w:rPr>
        <w:footnoteReference w:id="44"/>
      </w:r>
      <w:r>
        <w:rPr>
          <w:rFonts w:ascii="Amiri" w:hAnsi="Amiri" w:eastAsia="Amiri" w:cs="Amiri"/>
          <w:color w:val="111111"/>
          <w:sz w:val="28"/>
          <w:sz w:val="28"/>
          <w:szCs w:val="28"/>
          <w:rtl w:val="true"/>
          <w:lang w:bidi="ar-SA"/>
        </w:rPr>
        <w:t>ارقالاً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 العزيز بن سيّاح 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قتال صفين والراية مع هاشم بن عتبة جعل عمار بن ياسر يتناوله بالرمح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يا أعور لا خير في أعور لا يأتي الفزع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يستحيي من عمار وكان عالماً بالحرب فيتقدّم فيركز الراية فإذا سامت إليه الصفوف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يا أعور لا خير في أعور لا يأتي الفزع فجعل عمرو بن العاص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لصاحب الراية السوداء عملاً لئن دام ليفنينّ العرب اليوم، فاقتتلوا قتالاً شديداً وجعل عمّار يقول صبراً عباد الله، الجنّة في ظلال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علامة أهل العراق بصفين الصوف الأبيض قد جعلوه في رؤوسهم وعلى أكتافهم، وشعارهم يا الله يا أحد يا صمد يا رحيم، وكانت علامة أهل الشام خرقاً بيضاً قد جعلوه على رؤوسهم وأكتافهم، وكان شعارهم نحن عباد الله حقاً يا لثارات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فاجتلدوا بالسيوف وعمد الحديد، فما تحاجزنا حتى حجز بيننا سواد الليل ولا يرى رجل منا ولا منهم مولياً، فلما أصبحوا وذلك يوم الثلاثاء خرج الناس إلى مصافهم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نوح، فكنت في خيل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أنا برجل من أهل الشام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يدلني على الحميري أبو نوح،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فقد وجدته فمن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ذو الكلاع سر إلي، فقال أبو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 أسير إليك إلا في كتيبة، قال ذو الكلاع سر فلك ذمّة الله وذمّة رسوله وذمّة ذي الكلاع حتى ترجع إلى خيلك فإنّما أريد أن أسألك عن أمر فيكم تمارينا فيه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فسار حتى التقيا، فقال ذو الكلاع إنما دعوتك أحدثك حديثاً حدثنا عمرو بن العاص في </w:t>
      </w:r>
    </w:p>
    <w:p>
      <w:pPr>
        <w:pStyle w:val="BookText"/>
        <w:rPr/>
      </w:pPr>
      <w:r>
        <w:rPr>
          <w:rFonts w:ascii="IRNazanin" w:hAnsi="IRNazanin" w:eastAsia="IRNazanin"/>
          <w:color w:val="111111"/>
          <w:sz w:val="28"/>
          <w:sz w:val="28"/>
          <w:szCs w:val="28"/>
          <w:rtl w:val="true"/>
          <w:lang w:bidi="fa-IR"/>
        </w:rPr>
        <w:t>أمارة عمر بن الخطاب قال أبو نوح 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العاص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يلتقي أهل الشام وأهل العراق وفي إحدى الكتيبتين الحق وإمام الهدى ومعه عمّار بن ياسر </w:t>
      </w:r>
      <w:r>
        <w:rPr>
          <w:rStyle w:val="FootnoteAnchor"/>
          <w:rtl w:val="true"/>
        </w:rPr>
        <w:footnoteReference w:id="45"/>
      </w:r>
      <w:r>
        <w:rPr>
          <w:rFonts w:ascii="Amiri" w:hAnsi="Amiri" w:eastAsia="Amiri" w:cs="Amiri"/>
          <w:color w:val="111111"/>
          <w:sz w:val="28"/>
          <w:sz w:val="28"/>
          <w:szCs w:val="28"/>
          <w:rtl w:val="true"/>
          <w:lang w:bidi="ar-SA"/>
        </w:rPr>
        <w:t xml:space="preserve">، قال أبو نوح لعمر الله إنّه لفينا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أجاذ هو على قتالنا؟ قال أبو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ورب الكعبة فهو أشدّ على قتالكم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ذو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أن تأتي معي صف أهل الشام فأنا لك جار منهم تلقى عمرو بن العاص فتخبره عن عمّار وعن جده في قتالنا لعله يكون صلحاً بين هذين الجندين، فقال له أبو نوح إنّك رجل غادر وأنت في قوم غدر وإن لم تكن تريد الغدر أغدروك وإنّي إن أموت أحب إلي أن أدخل مع معاوية وأدخل في دينه وأمره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ذو الكلاع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جار لك من ذلك أن لا تقتل ولا تسلب ولا تكره على بيعة ولا تحبس عن جندك، وإنما هي كلمة تبلغها عمراً لعل الله يصلح بين هذين الجندين ويضع عنهم الحرب والسلاح، فسار معه حتى أتى عمرو بن العاص وهو عند معاوية وحوله الناس وعبيد الله بن عمر يحرض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وقفا على القوم قال ذو الكلاع لعمرو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هل لك في رجل ناصح لبيب شفيق يخبرك عن عمّار بن ياسر ولا يكذبك ؟ 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معك؟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عمي وهو من أهل الكوفة فقال له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لأرى عليك سيماء أبي 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وعليك سيماء أبي جهل وهو سيماء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أبو الأعور فسل سيفه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هذا الكذاب يشاتمنا بين أظهرنا وعليه سيماء أبي تراب، فقال ذو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بالله لئن بسطت يدك إليه لأحطمن أنفك بالسيف ابن عمي وجاري عقدت له ذمّتي وجئت به إليكم ليخبركم عمّا تماريتم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بالله يا أبا نوح إلا ما صدقت أفيكم عمّار بن ياسر ؟ فقال له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بمخبرك عنه حتى تخبرني لم تسأل عنه فإن معنا من أصحاب رسول الله غيره وكلهم جاد على قتالكم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عمّاراً تقتله الفئة الباغية، وإنّه ليس ينبغي لعمّار أن يفارق الحق ولن تأكل النار منه شيئاً، فقال أبو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والله أكبر إنه لفينا جادعلى قتالكم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لجاد على قتالنا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الذي لا إله إلا هو لقد حدثني يوم الجمل إنا سنظهر عليهم ولقد حدثني أمس أن لو ضربونا حتى يبلغوا بنا سعفات هجر </w:t>
      </w:r>
    </w:p>
    <w:p>
      <w:pPr>
        <w:pStyle w:val="BookText"/>
        <w:rPr/>
      </w:pPr>
      <w:r>
        <w:rPr>
          <w:rFonts w:ascii="Amiri" w:hAnsi="Amiri" w:eastAsia="Amiri" w:cs="Amiri"/>
          <w:color w:val="111111"/>
          <w:sz w:val="28"/>
          <w:sz w:val="28"/>
          <w:szCs w:val="28"/>
          <w:rtl w:val="true"/>
          <w:lang w:bidi="ar-SA"/>
        </w:rPr>
        <w:t xml:space="preserve">لعلمنا أنا على الحق وأنّهم على باطل، ولكانت قتلانا في الجنّة وقتلاهم في النّار 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تستطيع أن تجمع بيني وبينه؟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أن يبلغه أصحابه ركب عمرو بن العاص وابناه وعتبة بن أبي سفيان وذو الكلاع وأبو الأعور السلمي وحوشب والوليد بن أبي معيط فانطلقوا حتى أتوا خيولهم وسار أبو نوح ومعه شرجيل بن ذي الكلاع حتى انتهى إلى أصحابه فذهب أبو نوح إلى عمار فوجده قاعدا مع أصحابه مع ابني بديل والهاشم والأشتر وجارية بن المثنى وخالد بن المعتمر وعبد الله بن حجل وعبد الله بن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دعاني ذو الكلاع وهو ذو رحم فذكر ما جرى بينه وبينهم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عمرو بن العاص أنه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تقتله الفئة الباغية، فقال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وليضر به ما سمع ولا ينفعه فقال أبو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يريد أن يلقاك فقال عمّار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اثنا عشر رجلاً بعمار فسرنا حتى لقيناهم ثم بعثنا إليهم فارساً من عبد القيس يسمّى عوف بن بشر، فذهب حتى كان قريباً من القوم، ثمّ نادى أين عمرو بن العاص؟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فأخبرهم بمكان عمّار وخيله،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فليسر إلينا فقال له عوف إني أخاف غدرانك، ثم جرى بينهما كلمات تركتها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 عمّار مع أصحابه وعمرو مع أصحابه فتوافقا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أذكرك الله إلا كففت سلاح أهل هذا العسكر وحقنت دمائهم فعلام تقاتلنا؟ أولسنا نعبد إلهاً واحداً ونصلّي قبلتكم وندعو دعوتكم ونقرأ كتابكم ونؤمن برسولكم؟</w:t>
      </w:r>
    </w:p>
    <w:p>
      <w:p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أخرجها من فيك، إنها لي ولأصحابي القبلة والدين وعبادة الرحمن والنّبي والكتاب من دونك ودون أصحابك وجعلك ضالاً مضلاً ولا تعلم هاد أنت أم ضال، وجعلك أعمى وسأخبرك على ما قاتلتك عليه أنت وأصحابك أمرني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أقاتل الناكثين ففعلت، وأمرني أن أقاتل القاسطين فأنتم هم وأما المارقون فما أرى أدركهم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أيها الأبتر تعلم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اللهم وال من والاه وعاد من عاداه وأنا مولى الله ورسوله وعلي بعده وليس لك مولى</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في قتل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لكم باب سوء،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قتله؟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ربّ عليّ قتله وعلي معه، قال عمرو أكنت فيمن 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 من قتله وأنا اليوم أقاتل معه،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قتلتموه؟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يغير ديننا فقتلناه،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قد اعترف بقتل إمامكم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قالها فرعون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فقام أهل الشام ولهم زجل فركبوا خيولهم ورجعوا فبلغ معاوية ما كان بينهم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العرب إن أخذتهم خفّة العبد الأسود يعني عماراً، وخرج إلى القتال وصفت الخيول بعضها لبعض وزحف الناس، وعلى عمّار درع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الرواح إلى الجنّة، فاقتتل الناس قتالاً شديداً لم يسمع النّاس بمثله، وكثرت القتلى حتى أن كان الرجل ليشدّ طنب فسطاطه بيد الرّجل أو برجله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 أخبية صفين وأروقتهم وما منها خباء ولا رواق ولا بناء ولا فسطاط إلا مربوطاً بيد رجل أو رجله وجعل أبو سماك الأسدي يأخذ أداوة من ماء وشفرة حديد فيطوف في القتلى فإذا رأى رجلاً جريحاً وبه رمق قام وسأل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غسل عنه الدّم وسقاه من الماء وإن سكت وجاه بسكين حتى يموت،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يسمّى المخضخض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عمرو بن شمر عن جابر عن الشعبي عن الأحنف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إلى جانب عمّار فتقدّمنا حتى إذا دنونا من هاشم بن عتبة 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فداك أبي وأمي ونظر عمّار إلى رقة في الميمنة فقال له هاشم، رحمك الله يا عمار إنّك رجل تأخذك خفة في الحرب وإنّي إنّما أزحف باللواء زحفاً وأرجو أن أنال بذلك حاجتي، وإنّي إن خففت لم آمن الهلكة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معاوية لعمرو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عمرو إنّ اللواء مع هاشم كأنه يرقل به إرقالاً وإنّه إن زحف به زحفا إنّه ليوم أطول لأهل الشام، فلم يزل به عمار حتى حمل فبصر به معاوية فوجه إليه جملة أصحابه ومن برز بالنّاس منهم في ناحية وكان في ذلك الجمع عبد الله بن عمرو ومعه سيفان قد تقلد بواحد وهو يضرب بالآخر وأطاقت به خيل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الله يا رحمن ابني ابني وكان يقول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اصبر فإنّه لا بأس عليه 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يزيد إذاً لصبرت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يزل حماة أهل الشام يذبون عنه حتى نجا هارباً على فرسه وأصيب هاشم في المعركة،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عمار حين نظر إلى راية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الراية قد قاتلتها ثلاث عركات </w:t>
      </w:r>
      <w:r>
        <w:rPr>
          <w:rStyle w:val="FootnoteAnchor"/>
          <w:rtl w:val="true"/>
        </w:rPr>
        <w:footnoteReference w:id="46"/>
      </w:r>
      <w:r>
        <w:rPr>
          <w:rFonts w:ascii="Amiri" w:hAnsi="Amiri" w:eastAsia="Amiri" w:cs="Amiri"/>
          <w:color w:val="111111"/>
          <w:sz w:val="28"/>
          <w:sz w:val="28"/>
          <w:szCs w:val="28"/>
          <w:rtl w:val="true"/>
          <w:lang w:bidi="ar-SA"/>
        </w:rPr>
        <w:t xml:space="preserve">وما هي بأرشدهنّ ثم حمل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ضربناكم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نضربكم على تأويله</w:t>
      </w:r>
    </w:p>
    <w:p>
      <w:pPr>
        <w:pStyle w:val="BookText"/>
        <w:rPr/>
      </w:pPr>
      <w:r>
        <w:rPr>
          <w:rFonts w:ascii="Amiri" w:hAnsi="Amiri" w:eastAsia="Amiri" w:cs="Amiri"/>
          <w:color w:val="111111"/>
          <w:sz w:val="28"/>
          <w:sz w:val="28"/>
          <w:szCs w:val="28"/>
          <w:rtl w:val="true"/>
          <w:lang w:bidi="ar-SA"/>
        </w:rPr>
        <w:t xml:space="preserve">ضرباً يزيل الهام عن مقيله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ويذهل الخليل عن خليله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يرجع الحق إلى سبيله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إنّي مؤمن بقیله </w:t>
      </w:r>
    </w:p>
    <w:p>
      <w:pPr>
        <w:pStyle w:val="BookText"/>
        <w:rPr/>
      </w:pPr>
      <w:r>
        <w:rPr>
          <w:rFonts w:ascii="Amiri" w:hAnsi="Amiri" w:eastAsia="Amiri" w:cs="Amiri"/>
          <w:color w:val="111111"/>
          <w:sz w:val="28"/>
          <w:sz w:val="28"/>
          <w:szCs w:val="28"/>
          <w:rtl w:val="true"/>
          <w:lang w:bidi="ar-SA"/>
        </w:rPr>
        <w:t xml:space="preserve">ثم استسقى واشتد ظماؤه، فأنته امرأة طويلة اليدين ما أدري أعس معها أم أداوة فيها ضياح </w:t>
      </w:r>
      <w:r>
        <w:rPr>
          <w:rStyle w:val="FootnoteAnchor"/>
          <w:rtl w:val="true"/>
        </w:rPr>
        <w:footnoteReference w:id="47"/>
      </w:r>
      <w:r>
        <w:rPr>
          <w:rFonts w:ascii="IRNazanin" w:hAnsi="IRNazanin" w:eastAsia="IRNazanin"/>
          <w:color w:val="111111"/>
          <w:sz w:val="28"/>
          <w:sz w:val="28"/>
          <w:szCs w:val="28"/>
          <w:rtl w:val="true"/>
          <w:lang w:bidi="fa-IR"/>
        </w:rPr>
        <w:t xml:space="preserve">من لبن وقال الجنّة تحت الأسنة اليوم ألقى الأحبة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وحزبه، والله لو أن لبونا حتى يبلغوا بنا سعفات هجر لعلمنا أنا على الحق وأنهم على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وحمل عليه ابن جوين السكسكي وأبو العادية النزاري، فأما أبو العادية فطعنه وأما ابن جوين فاجتز رأسه عليهما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ذو الكلاع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ما هذا؟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سيرجع إلينا وذلك قبل أن يصاب عمّار، فأصيب عمّار مع عليّ وأصيب ذو الكلاع مع معاوية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معاوية ما أدري بقتل أيهما أنا أشد فرحاً، والله لو بقي ذو الكلاع حتى يقتل عمار لمال بعامة قومه ولأفسد علينا جندنا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لا يزال رجل يجيء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 عماراً فيقول عمرو فما سمعتموه يقول فيخلطون حتى أقبل ابن جوين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 عماراً 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أخر منطقه؟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القى الأحبة محمّداً وحزبه،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أنت أما والله ما ظفرت بذلك ولكن أسخطت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قتل عمار ارتعدت فرائص خلق كثير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تقتله الفئة الباغية، فدخل عمرو بن العاص على معاوية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قد هاج النّاس واضطربوا،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تقتله الفئة الباغية؟ فقال له معاوية دحضت في قولك أنحن قتلناه إنما قتله علي بن أبي طالب لما ألقاه بين رماحنا فاتصل ذلك بعلي بن أبي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قتل حمزة وألقاه بين رماح المشركين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الكشي بإسناده عن إسماعيل بن أبي خالد قال سمعت قيس بن أبي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 بن ياسر ادفنوني في ثيابي فإنّي مخاصم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خزيمة بن ثابت الأنصاري الجمل وهو لا يسلّ سيفاً وشهد صفين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أصلي أبداً خلف إمام حتّى يقتل عمار فأنظر من يقتله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تقتله الفئة الباغية، فلما قتل عمار قال خزيمة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حانت لي الصّلاة ثم اقترب وقاتل حتى قتل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الذي قتل عمار أبو عادية المرّي طعنه برمح فسقط وكان يومئذ يقاتل وهو ابن أربع </w:t>
      </w:r>
    </w:p>
    <w:p>
      <w:pPr>
        <w:pStyle w:val="BookText"/>
        <w:rPr/>
      </w:pPr>
      <w:r>
        <w:rPr>
          <w:rFonts w:ascii="Amiri" w:hAnsi="Amiri" w:eastAsia="Amiri" w:cs="Amiri"/>
          <w:color w:val="111111"/>
          <w:sz w:val="28"/>
          <w:sz w:val="28"/>
          <w:szCs w:val="28"/>
          <w:rtl w:val="true"/>
          <w:lang w:bidi="ar-SA"/>
        </w:rPr>
        <w:t>وتسعين سنة، فلما وقع أكبّ عليه رجل فاجتز رأسه فأقبلا يختصمان كلاهما يقول أنا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يختصمان إلا في النّار، فسمعها معاوية فقال لعمرو، ما رأيت مثل ما صنعت قوم بذلوا أنفسهم دوننا تقول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تختصمان في النار،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ذلك وأنك لتعلمه ولوددت أنّي مت قبل هذا بعشرين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وبالإسناد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نعمّر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وكنا نحمل لبنة لبنة وعمار لبنتين لبنتين، فرآه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ينفض التراب عن رأس عمار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ألا تحمل كما يحمل أصحابك؟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الأجر من الله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ينفض التّراب عنه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تقتلك الفئة الباغية تدعوهم إلى الجنة ويدعونك إلى النار،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بالرّحمن أظنه قال من 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المفضل الشيباني في حديث طويل مسنداً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يا عمّار ستكون بعدي فتنة فإذا كان ذلك فاتبع عليّاً وحزبه فإنّه مع الحق والحق معه، يا عمار إنّك ستقاتل بعدي مع علي صنفين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الناكثين والقاسطين، ثم تقتلك الفئة الباغية،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أليس ذلك على رضا الله ورضاك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على رضا الله ورضاي ويكون آخر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شربة من لبن تشربه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كان يوم صفين خرج عمار بن ياسر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رسول الله أتأذن لي في القتال؟ قال مهلاً رحمك الله، فلمّا كان بعد ساعة أعاد عليه الكلام فأجابه بمثله، فأعاده ثالثاً فبكى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إليه عمار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إنّه اليوم الذي وصف لي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فنزل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بغلته وعانق عماراً وودعه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اليقظان جزاك الله عن الله وعن نبيك خيراً فنعم الأخ كنت ونعم الصاحب كنت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أمير المؤمنين ما تبعتك إلا ببصيرة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عمار ستكون بعدي فتنة فإذا كان ذلك فاتبع عليّاً وحزبه فإنّه مع الحق والحق معه، وستقاتل بعدي الناكثين والقاسطين، فجزاك الله يا أمير المؤمنين عن الإسلام أفضل الجزاء، فلقد أديت وبلغت ونصحت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ركب وركب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برز إلى القتال ثم دعا بشربة من ماء فقيل ما معنا ماء فقام إليه رجل من الأنصار فأسقاه شربة من لبن،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عهد إلي رسول الله أن يكون آخر زادي من الدنيا شربة من اللبن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حمل على القوم فقتل ثمانية عشر نفساً فخرج إليه رجلان من أهل الشام فطعنا فقتل رحمه الله، فلما كان الليل طاف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القتلى فوجد عماراً ملقى، فجعل رأسه </w:t>
      </w:r>
    </w:p>
    <w:p>
      <w:pPr>
        <w:pStyle w:val="BookText"/>
        <w:rPr/>
      </w:pPr>
      <w:r>
        <w:rPr>
          <w:rFonts w:ascii="IRNazanin" w:hAnsi="IRNazanin" w:eastAsia="IRNazanin"/>
          <w:color w:val="111111"/>
          <w:sz w:val="28"/>
          <w:sz w:val="28"/>
          <w:szCs w:val="28"/>
          <w:rtl w:val="true"/>
          <w:lang w:bidi="fa-IR"/>
        </w:rPr>
        <w:t xml:space="preserve">على فخذه ثم 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موت كم هذا التفرق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تبقى لي خليل خليل</w:t>
      </w:r>
    </w:p>
    <w:p>
      <w:pPr>
        <w:pStyle w:val="BookText"/>
        <w:rPr/>
      </w:pPr>
      <w:r>
        <w:rPr>
          <w:rFonts w:ascii="IRNazanin" w:hAnsi="IRNazanin" w:eastAsia="IRNazanin"/>
          <w:color w:val="111111"/>
          <w:sz w:val="28"/>
          <w:sz w:val="28"/>
          <w:szCs w:val="28"/>
          <w:rtl w:val="true"/>
          <w:lang w:bidi="fa-IR"/>
        </w:rPr>
        <w:t xml:space="preserve">أراك بصيراً بالذين أحبهم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تمضي نحوهم بدلیل</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الديوان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الموت الذي ليس تاركي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أرحني فقد أفنيت كلّ خليل</w:t>
      </w:r>
    </w:p>
    <w:p>
      <w:pPr>
        <w:pStyle w:val="BookText"/>
        <w:rPr/>
      </w:pPr>
      <w:r>
        <w:rPr>
          <w:rFonts w:ascii="Amiri" w:hAnsi="Amiri" w:eastAsia="Amiri" w:cs="Amiri"/>
          <w:color w:val="111111"/>
          <w:sz w:val="28"/>
          <w:sz w:val="28"/>
          <w:szCs w:val="28"/>
          <w:rtl w:val="true"/>
          <w:lang w:bidi="ar-SA"/>
        </w:rPr>
        <w:t xml:space="preserve">أراك بصيراً بالذين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تنحو نحوهم بدليل</w:t>
      </w:r>
    </w:p>
    <w:p>
      <w:pPr>
        <w:pStyle w:val="BookText"/>
        <w:rPr/>
      </w:pPr>
      <w:r>
        <w:rPr>
          <w:rFonts w:ascii="IRNazanin" w:hAnsi="IRNazanin" w:eastAsia="IRNazanin"/>
          <w:color w:val="111111"/>
          <w:sz w:val="28"/>
          <w:sz w:val="28"/>
          <w:szCs w:val="28"/>
          <w:rtl w:val="true"/>
          <w:lang w:bidi="fa-IR"/>
        </w:rPr>
        <w:t xml:space="preserve">قال نصر بن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حدث عمرو بن العاص في عمار ما قاله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عبد الله عمر العبسي وكان من عباد أهل زمانه ليلاً فأصبح في عسكر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 الناس بقول عمرو في عمار فلما سمع معاوية هذا القول بعث إلى عمرو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أفسدت على أهل الشام، أكل ما سمعته من رسول الله تقوله ؟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قلتها ولست والله أعلم الغيب ولا أدري أنّ في صفين يكون عمار خصمنا، وقد رويت أنت فيه مثل الذي رويت فاسأل أهل الشام فغضب معاوية وتنمر لعمرو ومنعه وخيره، وقال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خير لي في جوار معاوية إن تجلت هذه الحرب عنا وكان عمرو حمى الأنف فقال في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تعاتبني إن قلت شيئاً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قلت لو انصفتني مثله قبلي</w:t>
      </w:r>
    </w:p>
    <w:p>
      <w:pPr>
        <w:pStyle w:val="BookText"/>
        <w:rPr/>
      </w:pPr>
      <w:r>
        <w:rPr>
          <w:rFonts w:ascii="Amiri" w:hAnsi="Amiri" w:eastAsia="Amiri" w:cs="Amiri"/>
          <w:color w:val="111111"/>
          <w:sz w:val="28"/>
          <w:sz w:val="28"/>
          <w:szCs w:val="28"/>
          <w:rtl w:val="true"/>
          <w:lang w:bidi="ar-SA"/>
        </w:rPr>
        <w:t xml:space="preserve">وما كان لي علم بصفين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وعمار يحث على قتلي</w:t>
      </w:r>
    </w:p>
    <w:p>
      <w:pPr>
        <w:pStyle w:val="BookText"/>
        <w:rPr/>
      </w:pPr>
      <w:r>
        <w:rPr>
          <w:rFonts w:ascii="Amiri" w:hAnsi="Amiri" w:eastAsia="Amiri" w:cs="Amiri"/>
          <w:color w:val="111111"/>
          <w:sz w:val="28"/>
          <w:sz w:val="28"/>
          <w:szCs w:val="28"/>
          <w:rtl w:val="true"/>
          <w:lang w:bidi="ar-SA"/>
        </w:rPr>
        <w:t xml:space="preserve">فلو كان لي بالغيب علم كتمتها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وكايدت أقواماً مراجلهم تغلي</w:t>
      </w:r>
    </w:p>
    <w:p>
      <w:pPr>
        <w:pStyle w:val="BookText"/>
        <w:rPr/>
      </w:pPr>
      <w:r>
        <w:rPr>
          <w:rFonts w:ascii="Amiri" w:hAnsi="Amiri" w:eastAsia="Amiri" w:cs="Amiri"/>
          <w:color w:val="111111"/>
          <w:sz w:val="28"/>
          <w:sz w:val="28"/>
          <w:szCs w:val="28"/>
          <w:rtl w:val="true"/>
          <w:lang w:bidi="ar-SA"/>
        </w:rPr>
        <w:t>إلى آخر الأبيات، ثمّ أجابه معاوية بأبيات تشتمل على الاعتذار ؛ فأتاه عمرو وأعتبه وصار أمرهما واحداً ثمّ إنّ عليّاً دعا هاشم بن عتبة ومعه لواؤه، وكان أعور،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تأكل الخبز وتشرب الماء، فقال هاشم لا يجهزنّ أن لا أرجع إليك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عن عمر بن سعد عن رجل عن أبي سلمة أن هاشم دعا في الناس عند المساء ألا من كان يريد الله والدار والأخرة فليقبل فأقبل إليه ناس فشدّ في عصابة من أصحابه على أهل الشّام مراراً، فليس من وجه يحمل عليه إلا صبروا له وقوتل فيه قتالاً شديداً، فقال لأصحابه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يهولنكم ما ترون من صبرهم فوالله ما ترون منهم إلا حمية العرب وصبرها عند راياتها وعند مراكزها، وإنهم لعلى الضلال وإنّكم لعلى الحق، يا قوم اصبروا وصابروا واجتمعوا وامشوا بنا إلى عدوّنا على تؤئدة </w:t>
      </w:r>
      <w:r>
        <w:rPr>
          <w:rStyle w:val="FootnoteAnchor"/>
          <w:rtl w:val="true"/>
        </w:rPr>
        <w:footnoteReference w:id="50"/>
      </w:r>
      <w:r>
        <w:rPr>
          <w:rFonts w:ascii="Amiri" w:hAnsi="Amiri" w:eastAsia="Amiri" w:cs="Amiri"/>
          <w:color w:val="111111"/>
          <w:sz w:val="28"/>
          <w:sz w:val="28"/>
          <w:szCs w:val="28"/>
          <w:rtl w:val="true"/>
          <w:lang w:bidi="ar-SA"/>
        </w:rPr>
        <w:t xml:space="preserve">رويداً واذكروا الله ولا يسلمن رجل أخاه ولا تكثروا </w:t>
      </w:r>
    </w:p>
    <w:p>
      <w:pPr>
        <w:pStyle w:val="BookText"/>
        <w:rPr/>
      </w:pPr>
      <w:r>
        <w:rPr>
          <w:rFonts w:ascii="Amiri" w:hAnsi="Amiri" w:eastAsia="Amiri" w:cs="Amiri"/>
          <w:color w:val="111111"/>
          <w:sz w:val="28"/>
          <w:sz w:val="28"/>
          <w:szCs w:val="28"/>
          <w:rtl w:val="true"/>
          <w:lang w:bidi="ar-SA"/>
        </w:rPr>
        <w:t>الإلتفات واصمدوا صمدهم وجالدوهم محتسبين حتى يحكم الله بيننا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سلمة فمضى في عصابة من القراء فقاتل قتالاً شديداً هو وأصحابه حتى رأى بعض ما يسرون به إذ خرج عليهم فتى شاب وشدّ يضرب بسيفه ويلعن ويشتم ويكثر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بعده الخصام وإن هذا القتال بعده الحساب فاتق الله فإنك راجع إلى ربّك فسائلك عن هذا الموقف وما أردت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أقاتلكم لأن صاحبكم لا يصلي كما ذكر لي وإنكم لا تصلون، وأقاتلكم لأن صاحبكم قتل خليفتنا وأنتم وازرتموه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وابن عفان إنما قتله أصحاب محمد حين أحدث أحداثاً وخالف حكم الكتاب وأصحاب محمد هم أصحاب الدين وأولى بالنظر في أمور المسلمين وما أظن أن أمر هذه ولا أمر هذا الدين عناك طرفة عين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لا أكذب فإنّ الكذب يضر ولا ينفع ويشين ولا يزين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علم لك به فخله وأهل العلم،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والله قد نصحتني، فقال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 إنّ صاحبنا لا يصلي فهو أوّل من صلى لله مع رسول الله، وافقه في دين وأولى برسول الله، وأما من ترى معه فكلهم قاريء الكتاب لا ينام الليل تهجداً فلا يغررك عن دينك الأشقياء المغرورون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إني لأظنك أمرء صالحاً أخبرني هل تجد لي من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تب إلى الله يتب عليك، قال فذهب الفتى راجعاً، فقال رجل من أهل الشام خدعك العراقي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نصحني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وقاتل هاشم هو وأصحابه قتالاً شديداً حتى قتل تسعة نفراً وعشرة، وحمل عليه الحرث ابن المنذر فطعنه فسقط، وبعث إليه علي أن قدم لواءَك، فقال للرسول أنظر إلى بطني فإذا هو قد انشق فأخذ الراية رجل من بكر بن وائل ورفع هاشم رأسه فإذا هو بعبيد بن عمر بن الخطاب قتيلاً إلى جانبه فجثا حتى دنى منه فعض على ثديه حتى تبينت أنيابه ثم مات هاشم وهو على صدر عبيد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وضرب البكري فوقع فأبصر عبيد الله فعض على ثديه الآخر ومات أيضاً، فوجدا جميعاً ماتا على صدر عبيد الله، ولما قتل هاشم جزع النّاس عليه جزعاً شديداً وأصيب معه عصابة من أسلم من القراء فمرّ عليهم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قتلى حوله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جزى الله خيراً عصبة أسلمية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الوجوه صرعوا حول هاشم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وعبد الله بشر ومعبد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وسفيان وابنا هاشم ذي المكارم </w:t>
      </w:r>
    </w:p>
    <w:p>
      <w:pPr>
        <w:pStyle w:val="BookText"/>
        <w:rPr/>
      </w:pPr>
      <w:r>
        <w:rPr>
          <w:rFonts w:ascii="Amiri" w:hAnsi="Amiri" w:eastAsia="Amiri" w:cs="Amiri"/>
          <w:color w:val="111111"/>
          <w:sz w:val="28"/>
          <w:sz w:val="28"/>
          <w:szCs w:val="28"/>
          <w:rtl w:val="true"/>
          <w:lang w:bidi="ar-SA"/>
        </w:rPr>
        <w:t xml:space="preserve">وعروة لا يبعد ثناه وذكره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اخترط البيض الخفاف الصوارم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ثمّ أخذ الرّاية عبد الله بن هاشم 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شمر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انقضى أمر صفين وسلم الأمر الحسن إلى معاوية وفدت إليه الوفود وأشخص عبد الله بن هاشم أسيراً فأتى به معاوية فلما دخل عليه وعنده عمرو بن العاص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المحتال بن المرقال فدونك الضب اللاحظ فإنّ العصيا من العصية وإنّما تلد الحيّة حيّة وجزاء السيئة سيئة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هاشم ما أنا بأول رجل خذله قومه وأدركه يومه،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ضغائن صفين وما جنى عليك أبوك،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أمكني منه فأشخب أوداجه على أثباجه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ابن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كانت هذه الشجاعة منك يا ابن العاص أيام صفين حين ندعوك إلى النزال وقد ابتلت أقدام الرجال من نقع الجربال </w:t>
      </w:r>
      <w:r>
        <w:rPr>
          <w:rStyle w:val="FootnoteAnchor"/>
          <w:rtl w:val="true"/>
        </w:rPr>
        <w:footnoteReference w:id="53"/>
      </w:r>
      <w:r>
        <w:rPr>
          <w:rFonts w:ascii="Amiri" w:hAnsi="Amiri" w:eastAsia="Amiri" w:cs="Amiri"/>
          <w:color w:val="111111"/>
          <w:sz w:val="28"/>
          <w:sz w:val="28"/>
          <w:szCs w:val="28"/>
          <w:rtl w:val="true"/>
          <w:lang w:bidi="ar-SA"/>
        </w:rPr>
        <w:t xml:space="preserve">وقد تضايقت بك المسالك وأشرفت فيها على المهالك، وأيم الله لولا مكانك منه لنشبت لك مني خافية أرميك من خلالها أحد من وقع الأثافي </w:t>
      </w:r>
      <w:r>
        <w:rPr>
          <w:rStyle w:val="FootnoteAnchor"/>
          <w:rtl w:val="true"/>
        </w:rPr>
        <w:footnoteReference w:id="54"/>
      </w:r>
      <w:r>
        <w:rPr>
          <w:rFonts w:ascii="Amiri" w:hAnsi="Amiri" w:eastAsia="Amiri" w:cs="Amiri"/>
          <w:color w:val="111111"/>
          <w:sz w:val="28"/>
          <w:sz w:val="28"/>
          <w:szCs w:val="28"/>
          <w:rtl w:val="true"/>
          <w:lang w:bidi="ar-SA"/>
        </w:rPr>
        <w:t xml:space="preserve">فإنك لا تزال تكثر في دهشك وتخبط في مرسك </w:t>
      </w:r>
      <w:r>
        <w:rPr>
          <w:rStyle w:val="FootnoteAnchor"/>
          <w:rtl w:val="true"/>
        </w:rPr>
        <w:footnoteReference w:id="55"/>
      </w:r>
      <w:r>
        <w:rPr>
          <w:rFonts w:ascii="Amiri" w:hAnsi="Amiri" w:eastAsia="Amiri" w:cs="Amiri"/>
          <w:color w:val="111111"/>
          <w:sz w:val="28"/>
          <w:sz w:val="28"/>
          <w:szCs w:val="28"/>
          <w:rtl w:val="true"/>
          <w:lang w:bidi="ar-SA"/>
        </w:rPr>
        <w:t>تخيط العشواء في الليلة الحندس الظلماء</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فأعجب معاوية ما سمع من كلام ابن هاشم فأمر به إلى السجن وكف قتله عن هذا، ويأتي طرف آخر من بقية الوقعة في شرح بعض الكلمات الآتية إن ساعدنا التوفيق والمجال إن شاء الله</w:t>
      </w:r>
      <w:r>
        <w:rPr>
          <w:rFonts w:eastAsia="Amiri" w:cs="Amiri" w:ascii="Amiri" w:hAnsi="Amiri"/>
          <w:color w:val="111111"/>
          <w:sz w:val="28"/>
          <w:szCs w:val="28"/>
          <w:rtl w:val="true"/>
          <w:lang w:bidi="ar-SA"/>
        </w:rPr>
        <w:t xml:space="preserve">. </w:t>
      </w:r>
      <w:bookmarkStart w:id="41" w:name="pg20766_218254"/>
    </w:p>
    <w:p>
      <w:pPr>
        <w:pStyle w:val="Heading3"/>
        <w:numPr>
          <w:ilvl w:val="2"/>
          <w:numId w:val="1"/>
        </w:numPr>
        <w:rPr/>
      </w:pPr>
      <w:bookmarkStart w:id="42" w:name="__RefHeading___Toc1524512_3531895371"/>
      <w:bookmarkStart w:id="43" w:name="_Toc16"/>
      <w:bookmarkEnd w:id="41"/>
      <w:bookmarkEnd w:id="42"/>
      <w:r>
        <w:rPr>
          <w:rtl w:val="true"/>
        </w:rPr>
        <w:t>الترجمة</w:t>
      </w:r>
      <w:bookmarkEnd w:id="43"/>
    </w:p>
    <w:p>
      <w:pPr>
        <w:pStyle w:val="BookText"/>
        <w:rPr/>
      </w:pPr>
      <w:r>
        <w:rPr>
          <w:rFonts w:ascii="IRNazanin" w:hAnsi="IRNazanin" w:eastAsia="IRNazanin"/>
          <w:color w:val="111111"/>
          <w:sz w:val="28"/>
          <w:sz w:val="28"/>
          <w:szCs w:val="28"/>
          <w:rtl w:val="true"/>
          <w:lang w:bidi="fa-IR"/>
        </w:rPr>
        <w:t xml:space="preserve">از جمله کلام آن حضرت است که می فرمود به اصحاب خود در بعض روزهای جنگ صفین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جماعت مسلمان شعار خود گردانید خوف و خشیت کردگار را و پوشش اخذ نمایید به جهت خود تمکین و وقار را و بنهید دندان ها را بر دندان ها که به درستی این برمی گرداند شمشیرها را از کاسه سر و کامل نمایید زره را به سایر آلت های جنگ و حرکت بدهید شمشیرها را در غلافها پیش از کشیدن آن ها و بنگرید به گوشه چشم تنگ خشمناک و بزنید نیزه را به چپ و راست و دفع کنید دشمن را به اطراف شمشیرها و برسانید شمشیرها را به دشمن با قدم ها و بدانید که شما منظور نظر کردگارید و در خدمت پسرعم پیغمبر مختار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مکرّراً رجوع کنید برطرف اشرار و حیا نمایید از گریز و فرار که فرار موجب عار است در اولاد و اعقاب و باعث آتش است در روز حساب و پاکیزه بشوید از حیثیت نفس در حالتی که تجاوز کننده باشید از نفس های زایله و فانیه خودتان و بروید به سوی مرگ، رفتن سهل و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کنید بر خود حمله آوردن بر سواد اعظم اهل عناد و بر چادر طناب دار معاویه بدبنیاد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بزنید میان آن خیمه را از جهت این که شیطان پنهان است در جانب آن خیمه که به تحقیق پیش آورده است آن شیطان به جهت برجستن دستی را و پس کشیده است از برای گریختن پایی را، پس قصد نمایید دشمن را قصد کردنی تا این که ظاهر شود به شما ستون حق و حال آن که شما غالب و بلندمرتبه هستید و خداوند با شما است و ناصر شما است و ناقص نمی نماید از شما جزای عمل های شما را </w:t>
      </w:r>
      <w:bookmarkStart w:id="44" w:name="pg20766_218255"/>
    </w:p>
    <w:p>
      <w:pPr>
        <w:pStyle w:val="Heading2"/>
        <w:numPr>
          <w:ilvl w:val="1"/>
          <w:numId w:val="1"/>
        </w:numPr>
        <w:rPr/>
      </w:pPr>
      <w:bookmarkStart w:id="45" w:name="__RefHeading___Toc1524514_3531895371"/>
      <w:bookmarkStart w:id="46" w:name="_Toc17"/>
      <w:bookmarkEnd w:id="44"/>
      <w:bookmarkEnd w:id="45"/>
      <w:r>
        <w:rPr>
          <w:rtl w:val="true"/>
        </w:rPr>
        <w:t xml:space="preserve">ومن كلام له </w:t>
      </w:r>
      <w:r>
        <w:rPr>
          <w:rtl w:val="true"/>
        </w:rPr>
        <w:t>(</w:t>
      </w:r>
      <w:r>
        <w:rPr>
          <w:rtl w:val="true"/>
        </w:rPr>
        <w:t>عليه السلام</w:t>
      </w:r>
      <w:r>
        <w:rPr>
          <w:rtl w:val="true"/>
        </w:rPr>
        <w:t xml:space="preserve">) </w:t>
      </w:r>
      <w:r>
        <w:rPr>
          <w:rtl w:val="true"/>
        </w:rPr>
        <w:t>في معنى الأنصار وهو السادس والستون من المختار في باب الخطب</w:t>
      </w:r>
      <w:bookmarkEnd w:id="46"/>
    </w:p>
    <w:p>
      <w:pPr>
        <w:pStyle w:val="Heading3"/>
        <w:numPr>
          <w:ilvl w:val="2"/>
          <w:numId w:val="1"/>
        </w:numPr>
        <w:rPr/>
      </w:pPr>
      <w:bookmarkStart w:id="47" w:name="__RefHeading___Toc1524516_3531895371"/>
      <w:bookmarkStart w:id="48" w:name="_Toc18"/>
      <w:bookmarkEnd w:id="47"/>
      <w:r>
        <w:rPr>
          <w:rtl w:val="true"/>
        </w:rPr>
        <w:t>إشارة</w:t>
      </w:r>
      <w:bookmarkEnd w:id="48"/>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انتهت إلى أمير المؤمنين أنباء السقيفة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قالت الأنصار؟ قالوا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أمير ومنكم أمير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فَهَلَّا احْتَجَجْتُمْ عَلَيْهِمْ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بِأَنْ يُحْسَنَ إِلَى مُحْسِنِهِمْ وَ يُتَجَاوَزَ عَنْ مُسِيئِهِمْ؟ قَالُوا وَ مَا فِي هَذَا مِنَ الْحُجَّةِ عَلَيْهِمْ؟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الْإِمَامَةُ فِيهِمْ لَمْ تَكُنِ الْوَصِيَّةُ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فَمَا ذَا قَالَتْ قُرَيْشٌ؟ قَالُوا احْتَجَّتْ بِأَنَّهَا شَجَرَةُ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احْتَجُّوا بِالشَّجَرَةِ وَ أَضَاعُوا الثَّمَرَة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1524518_3531895371"/>
      <w:bookmarkStart w:id="50" w:name="_Toc19"/>
      <w:bookmarkEnd w:id="49"/>
      <w:r>
        <w:rPr>
          <w:rtl w:val="true"/>
        </w:rPr>
        <w:t>اللغة</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كالخبر لفظاً ومعنا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وسقيفة بني ساعدة فعيلة بمعنى مفعولة وهي ظلة كانت مجمع الأنصار ودار ندوتهم لفصل القضايا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بالشيء أصيه من باب وعد ووصيته ووصيت إلى فلان توصية وأوصيته إيصاء والاسم الوصاية بالكسر والفتح لغة، وهو وصي فعيل بمعنى مفعول والجمع الأوصياء وأوصيت له بمال جعلته له، وأوصيته بولده استعطفته عليه، وأوصيته بالصلاة أمرته بها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وَصَّاكُمْ بِهِ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524520_3531895371"/>
      <w:bookmarkStart w:id="52" w:name="_Toc20"/>
      <w:bookmarkEnd w:id="51"/>
      <w:r>
        <w:rPr>
          <w:rtl w:val="true"/>
        </w:rPr>
        <w:t>الإعراب</w:t>
      </w:r>
      <w:bookmarkEnd w:id="5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حروف التحضيص، قال نجم الائمة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ومعناها إذا دخلت على الماضي التوبيخ واللوم على ترك الفعل، وفي المضارع الحض على الفعل والطلب له، فهي في المضارع بمعني الأمر ولا يكون التحضيض في الماضي الذي قد فات إلا أنها تستعمل كثيراً في لوم المخاطب على أنه ترك في الماضي شيئاً يمكن تداركه في المستقبل، فكأنها من حيث المعنى للتحضيض على فعل مثل ما فات،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وأن تكون زائدة كما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صنعت ومن ذا رأيت</w:t>
      </w:r>
      <w:r>
        <w:rPr>
          <w:rFonts w:eastAsia="Amiri" w:cs="Amiri" w:ascii="Amiri" w:hAnsi="Amiri"/>
          <w:color w:val="111111"/>
          <w:sz w:val="28"/>
          <w:szCs w:val="28"/>
          <w:rtl w:val="true"/>
          <w:lang w:bidi="ar-SA"/>
        </w:rPr>
        <w:t xml:space="preserve">. </w:t>
      </w:r>
      <w:bookmarkStart w:id="53" w:name="pg20766_218256"/>
    </w:p>
    <w:p>
      <w:pPr>
        <w:pStyle w:val="Heading3"/>
        <w:numPr>
          <w:ilvl w:val="2"/>
          <w:numId w:val="1"/>
        </w:numPr>
        <w:rPr/>
      </w:pPr>
      <w:bookmarkStart w:id="54" w:name="__RefHeading___Toc1524522_3531895371"/>
      <w:bookmarkStart w:id="55" w:name="_Toc21"/>
      <w:bookmarkEnd w:id="53"/>
      <w:bookmarkEnd w:id="54"/>
      <w:r>
        <w:rPr>
          <w:rtl w:val="true"/>
        </w:rPr>
        <w:t>المعنى</w:t>
      </w:r>
      <w:bookmarkEnd w:id="55"/>
    </w:p>
    <w:p>
      <w:pPr>
        <w:pStyle w:val="BookText"/>
        <w:rPr/>
      </w:pPr>
      <w:r>
        <w:rPr>
          <w:rFonts w:ascii="IRNazanin" w:hAnsi="IRNazanin" w:eastAsia="IRNazanin"/>
          <w:color w:val="111111"/>
          <w:sz w:val="28"/>
          <w:sz w:val="28"/>
          <w:szCs w:val="28"/>
          <w:rtl w:val="true"/>
          <w:lang w:bidi="fa-IR"/>
        </w:rPr>
        <w:t xml:space="preserve">اعلم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انتهت إلى أمير المؤمنين أنباء أهل السقيفة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ومشاجرات المهاجرين والأنصار ودعوى كل منهما استحقاق الخلافة لنفسه واحتجاج كلّ من الطرفين على الآخر بذكر المناقب والسوابق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المهاجرين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منا أمير ومنكم أمير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احتججتم عليهم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بأن يحسن إلى محسنهم ويتجاوز عن مسيئهم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مرّت تلك الوصية في المقدمة الثالثة من مقدمات الخطبة الشقشقية 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الشيباني ورواها الشارح المعتزلي من صحيحي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في مسنديهما عن أنس بن مالك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 أبو بكر والعباس بمجلس من الأنصار في مرض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يبكون،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محاسن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فدخلا على النبي وأخبراه بذلك فخرج وقد عصب على رأسه حاشية برده، فصعد المنبر ولم يصعده بعد ذلك اليوم فحمد الله وأثنى عليه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أوصيكم بالأنصار فإنّهم كرشي </w:t>
      </w:r>
      <w:r>
        <w:rPr>
          <w:rStyle w:val="FootnoteAnchor"/>
          <w:rtl w:val="true"/>
        </w:rPr>
        <w:footnoteReference w:id="58"/>
      </w:r>
      <w:r>
        <w:rPr>
          <w:rFonts w:ascii="Amiri" w:hAnsi="Amiri" w:eastAsia="Amiri" w:cs="Amiri"/>
          <w:color w:val="111111"/>
          <w:sz w:val="28"/>
          <w:sz w:val="28"/>
          <w:szCs w:val="28"/>
          <w:rtl w:val="true"/>
          <w:lang w:bidi="ar-SA"/>
        </w:rPr>
        <w:t>وعيبتي وقد قضوا الذي عليهم وبقي الذي لهم، فأقبلوا من محسنهم وتجاوزوا عن مسيئهم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لم يفهم المخاطبون كيفية حجية كلامه على الأنصار ودلالته على بطلان دعواهم استفهموا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وما في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الحجة عليهم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الإمارة فيهم لم تكن الوصية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لكنّها بهم فليست الإمارة لهم، بيان الملازمة أن العرف قاض بأنّ الوصية إنما تكون إلى الرئيس في حق المرؤوس لا بالعكس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الاحتجاج على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احتجت بأنها شجرة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 شجرة الرسول باعتبار أنه صلوات الله عليه وآله منهم، فهو وإياهم جميعاً من أغصان أصل واحد وأولاد نضر بن كنانة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احتجوا بالشجرة وأضاعوا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أراد بالثمرة نفسه وأهل بيته وأراد بإضاعتها إهمالهم له ولأولاده من هذا الأمر والمقصود بهذا الكلام الاحتجاج على قريش بمثل ما احتجوا به على الأنصار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استدلوا على أولويتهم بأنهم شجرة الرسول فيكونون أقرب إليه من غيرهم ونحن نحتج عليهم بأنا ثمرة الرسول فنكون أقرب إليه منهم إذ للثمرة اختصاص بالمثمر ليس للغير ذلك الاختصاص، بل المراد بالشجر ليس إلا الثّمر فإن كانت الشجرة معتبرة </w:t>
      </w:r>
      <w:bookmarkStart w:id="56" w:name="pg20766_218257"/>
    </w:p>
    <w:p>
      <w:pPr>
        <w:pStyle w:val="BookText"/>
        <w:rPr/>
      </w:pPr>
      <w:bookmarkEnd w:id="56"/>
      <w:r>
        <w:rPr>
          <w:rFonts w:ascii="Amiri" w:hAnsi="Amiri" w:eastAsia="Amiri" w:cs="Amiri"/>
          <w:color w:val="111111"/>
          <w:sz w:val="28"/>
          <w:sz w:val="28"/>
          <w:szCs w:val="28"/>
          <w:rtl w:val="true"/>
          <w:lang w:bidi="ar-SA"/>
        </w:rPr>
        <w:t xml:space="preserve">فبالأولى اعتبار الثمرة وإن لم يلتفت إلى الثمرة فلا التفات إلى الشجرة، وقد وقع مثل ذلك التشبيه في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كَيْفَ ضَرَبَ اللَّهُ مَثَلًا كَلِمَةً طَيِّبَةً 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 وَيَضْرِبُ اللَّهُ الْأَمْثَالَ لِلنَّاسِ لَعَلَّهُمْ يَتَذَكَّرُونَ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تفسير علي بن إبراهيم بإسناده عن سلام بن مستنير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 رسول الله ونسبه ثابت في بني هاشم وفرع الشجرة علي بن أبي طالب وغصن الشجرة فاطمة وثمرتها الأئمة، من ولد علي وفاطمة، وشيعتهم ورقها وان المؤمن من شيعتنا ليموت فيسقط من الشجرة ورقة </w:t>
      </w:r>
      <w:r>
        <w:rPr>
          <w:rStyle w:val="FootnoteAnchor"/>
          <w:rtl w:val="true"/>
        </w:rPr>
        <w:footnoteReference w:id="59"/>
      </w:r>
      <w:r>
        <w:rPr>
          <w:rFonts w:ascii="Amiri" w:hAnsi="Amiri" w:eastAsia="Amiri" w:cs="Amiri"/>
          <w:color w:val="111111"/>
          <w:sz w:val="28"/>
          <w:sz w:val="28"/>
          <w:szCs w:val="28"/>
          <w:rtl w:val="true"/>
          <w:lang w:bidi="ar-SA"/>
        </w:rPr>
        <w:t>، وأن المؤمن ليولد فتورق الشجرة ورقة،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ما يفتون الأئمة شيعتهم في كلّ حجّ وعمرة من الحلال والحرام</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524524_3531895371"/>
      <w:bookmarkStart w:id="58" w:name="_Toc22"/>
      <w:bookmarkEnd w:id="57"/>
      <w:r>
        <w:rPr>
          <w:rtl w:val="true"/>
        </w:rPr>
        <w:t>تنبیهان</w:t>
      </w:r>
      <w:bookmarkEnd w:id="58"/>
    </w:p>
    <w:p>
      <w:pPr>
        <w:pStyle w:val="Heading4"/>
        <w:numPr>
          <w:ilvl w:val="3"/>
          <w:numId w:val="1"/>
        </w:numPr>
        <w:rPr/>
      </w:pPr>
      <w:bookmarkStart w:id="59" w:name="__RefHeading___Toc1524526_3531895371"/>
      <w:bookmarkStart w:id="60" w:name="_Toc23"/>
      <w:bookmarkEnd w:id="59"/>
      <w:r>
        <w:rPr>
          <w:rtl w:val="true"/>
        </w:rPr>
        <w:t xml:space="preserve">الأول </w:t>
      </w:r>
      <w:r>
        <w:rPr>
          <w:rtl w:val="true"/>
        </w:rPr>
        <w:t>:</w:t>
      </w:r>
      <w:bookmarkEnd w:id="60"/>
    </w:p>
    <w:p>
      <w:pPr>
        <w:pStyle w:val="BookText"/>
        <w:rPr/>
      </w:pPr>
      <w:r>
        <w:rPr>
          <w:rFonts w:ascii="Amiri" w:hAnsi="Amiri" w:eastAsia="Amiri" w:cs="Amiri"/>
          <w:color w:val="111111"/>
          <w:sz w:val="28"/>
          <w:sz w:val="28"/>
          <w:szCs w:val="28"/>
          <w:rtl w:val="true"/>
          <w:lang w:bidi="ar-SA"/>
        </w:rPr>
        <w:t xml:space="preserve">قد قدمنا أخبار السقيفة في المقدمة الثالثة من مقدمات شرح الخطبة الشقشقية ونزيد هنا على ما سبق ما رواه المحدّث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محمد عن أبي مخنف عن عبد الله بن عبد الرحمن بن أبي عمر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اجتمعت الأنصار في سقيفة بني ساعدة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نولي هذا الأمر من بعد محمد سعد بن عبادة وأخرجوا سعداً إليهم وهو مريض،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اجتمعوا قال لابنه أو لبعض بني عمّه إنّي لا أقدر لشكواي اسمع القوم كلهم كلامي ولكن تلق منّي قولي فأسمعهم فكان يتكلم ويحفظ الرّجل قوله فيرفع به صوته ويسمع به أصحابه فقال بعد أن حمد الله وأثنى عليه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معاشر الأنصار إنّ لكم سابقة في الدين وفضيلة في الإسلام ليست لقبيلة من العرب، إن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 بضع عشر سنة في قومه يدعوهم إلى عبادة الرّحمن وخلع الأوثان، ما آمن به من قومه إلا رجال قليل، والله ما كانوا يقدرون على أن يمنعوا رسوله ويعززوا دينه ولا أن يدفعوا عن أنفسهم ضيماً عموا حتى إذا أراد بكم ربكم الفضيلة وساق إليكم الكرامة وخضكم بالنعمة ورزقكم الإيمان به وبرسوله والمنع له ولأصحابه والاعزاز له ولدينه والجهاد لأعدائه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وكنتم أشدّ الناس على عدوّه منهم وأثقله على عدوّه من غيركم حتى استقامت العرب لأمر الله طوعاً وكرهاً، وأعطى البعيد المقادة صاغراً وآخراً، وحتى أثخن الله لرسوله بكم في الأرض ودانت بأسيافكم له العرب وتوفاه الله تعالى إليه وهو عنكم راض وبكم قرير عين، استبدوا بهذا الأمر دون الناس فإنّه لكم دون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فأجابوه بأجمعهم بأن قد وفقت في الرأي وأصبت في القول ولن نعدو ما رأيت نوليك هذا الأمر دون الناس فإنك فينا مقنع ولصالح المؤمنين 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ترادوا الكلام فقالوا فإن أبت مهاجرة قريش فقالوا نحن المهاجرون وصحابة رسول الله الأولون فعلام تنازعونا الأمر من بعده؟ قالت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نقول إذاً منا أمير ومنكم أمير ولن نرضى بدون هذا أبداً، فقال سعد بن عبادة حين سمعها هذا أوّل الوهن وأتى عمر الخبر فأقبل إلى منزل النبي فأرسل إلى أبي بكر، وأبو بكر في الدار وعلي بن أبي طالب دائب في جهاز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إلى أبي بكر أن أخرج إلي فأرسل إليه إني مشتغل فأرسل إليه أن قد حدث أمر لا بد لك من حضوره فخرج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الأنصار قد اجتمعت في سقيفة بني ساعدة يريدون أن يولوا هذا الأمر سعد بن عبادة، وأحسنهم مقالة من يقول منا أمير ومن قريش أمير، فمضيا مسرعين نحوهم فلقيا أبا عبيدة فتماشوا إليهم فلقاهم عاصم بن عدي وعويمر بن ساعدة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فإنه لا يكون إلا ما تحبون، فقالوا لا نفعل، فجاؤوا وهم مجتمعون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أتيناهم وقد كنت زوّرت كلاماً أردت أن أقوم به فيهم فلما اندفعت إليهم ذهبت لأبتدأ المنطق فقال لي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حتى أتكلم، ثمّ أنطق بعد بما أحببت، فنطق،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شيء كنت أريد أن أقول به إلا وقد أتى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أبو بكر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محمّداً رسولاً إلى خلقه وشهيداً على أمته ليعبدوا الله ويوحدوه وهم يعبدون من دونه آلهة شتى يزعمون أنها لمن عبدها شافعة ولهم نافعة وإنما هي من حجر منحوت خشب ومنجور ثم 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وَيَعْبُدُونَ مِنْ دُونِ اللَّهِ مَا لَا يَضُرُّهُمْ وَلَا يَنْفَعُهُمْ وَيَقُولُونَ هَؤُلَاءِ شُفَعَاؤُنَا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فعظم على العرب أن يتركوا دين آبائهم فحض الله المهاجرين الأولين من قومه بتصديقه والإيمان به والمواساة له والصبر معه على شدّة أذى قومهم لهم وتكذيبهم إياه، وكل الناس لهم مخالف وعليهم زار، فلم يستوحشوا لقلة عددهم وتشذب الناس عنهم واجماع قومهم عليهم، فهم أوّل من عبد الله في الأرض وآمن بالله ورسوله، وهم أولياؤه وعشيرته وأحق </w:t>
      </w:r>
    </w:p>
    <w:p>
      <w:pPr>
        <w:pStyle w:val="BookText"/>
        <w:rPr/>
      </w:pPr>
      <w:r>
        <w:rPr>
          <w:rFonts w:ascii="Amiri" w:hAnsi="Amiri" w:eastAsia="Amiri" w:cs="Amiri"/>
          <w:color w:val="111111"/>
          <w:sz w:val="28"/>
          <w:sz w:val="28"/>
          <w:szCs w:val="28"/>
          <w:rtl w:val="true"/>
          <w:lang w:bidi="ar-SA"/>
        </w:rPr>
        <w:t>الناس بهذا الأمر من بعده، ولا ينازعهم في ذلك إلا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وأنتم يا معشر الأَنصار من لا ينكر فضلهم في الدين ولا سابقتهم العظيمة في الإسلام رضيكم الله أنصاراً لدينه ورسوله وجعل إليكم هجرته وفيكم جلة أزواجه وأصحابه، وليس بعد المهاجرين الأولين عندنا بمنزلتكم، فنحن الأمراء وأنتم الوزراء لا نفتات </w:t>
      </w:r>
      <w:r>
        <w:rPr>
          <w:rStyle w:val="FootnoteAnchor"/>
          <w:rtl w:val="true"/>
        </w:rPr>
        <w:footnoteReference w:id="60"/>
      </w:r>
      <w:r>
        <w:rPr>
          <w:rFonts w:ascii="Amiri" w:hAnsi="Amiri" w:eastAsia="Amiri" w:cs="Amiri"/>
          <w:color w:val="111111"/>
          <w:sz w:val="28"/>
          <w:sz w:val="28"/>
          <w:szCs w:val="28"/>
          <w:rtl w:val="true"/>
          <w:lang w:bidi="ar-SA"/>
        </w:rPr>
        <w:t>عليكم بمشورة، ولا نقضي دونكم الأمور، فقام المنذر بن الحباب ابن الجموح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روى الطبري والذي رواه غيره أنّ الحباب بن المنذر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املكوا على أيديكم، وساق الحديث نحواً ممّا رواه ابن أبي الحديد عن الطبري إلى قوله فقاموا إليه فبايعوه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ما رواه ابن أبي الحديد عنه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الحباب بن المنذر بن الجموح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املكوا عليكم أمركم فإنّ النّاس في ظلكم ولن يجتري مجتري على خلافكم، ولا يصدر أحد إلا عن رأيكم، أنتم أهل العزة والمنعة وأولوا العدد والكثرة وذوو البأس والنجدة، وإنما ينظر الناس ما تصنعون فلا تختلفوا فتفسد عليكم أموركم، فإن أبى هؤلاء إلا ما سمعتم فمنا أمير ومنهم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لا يجتمع سيفان في عمد واحد والله لا ترضى العرب أن تؤمركم وبينها من غيركم، ولا تمنع العرب أن تؤتى أمرها من كانت النبوة معهم، من ينازعنا سلطان محمد ونحن أوليائه وعشيرته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الحباب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املكوا أيديكم ولا تسمعوا مقالة هذا وأصحابه فيذهبوا بنصيبكم من هذا الأمر، فإن أبوا عليكم فاجلوا هذا من بلادكم فأنتم أحق بهذا الأمر منهم فإنّه بأسيافكم وأنّ النّاس بهذا الدين أنا جذيلها المحكك وعذيقها المرجب، أنا أبو شبل في عريسة الأسد، والله إن شئتم لنعيدها جذعة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يقتلك الله، فقال بل إيّاك يقتل، فقال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إنكم أوّل من نصر فلا تكونوا أول من بدل وغير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بشير بن سعد والد النعمان بن بشير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ألا إنّ محمداً من قريش وقومه أولى به وأيم الله لا يراني الله أنازعهم هذا الأمر،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عمرو وأبو عبيدة بايعوا أيهما شئتم، فقالا والله لا نتولى هذا الأمر عليك وأنت أفضل المهاجرين وخليفة </w:t>
      </w:r>
    </w:p>
    <w:p>
      <w:pPr>
        <w:pStyle w:val="BookText"/>
        <w:rPr/>
      </w:pPr>
      <w:r>
        <w:rPr>
          <w:rFonts w:ascii="Amiri" w:hAnsi="Amiri" w:eastAsia="Amiri" w:cs="Amiri"/>
          <w:color w:val="111111"/>
          <w:sz w:val="28"/>
          <w:sz w:val="28"/>
          <w:szCs w:val="28"/>
          <w:rtl w:val="true"/>
          <w:lang w:bidi="ar-SA"/>
        </w:rPr>
        <w:t>رسول الله في الصلاة وهي أفضل الدين أبسط يدك، فلما بسط يده ليبايعاه سبقهما إليه بشير بن سعد فبايعه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فناداه الحباب بن المنذر يا بشير عفاة </w:t>
      </w:r>
      <w:r>
        <w:rPr>
          <w:rStyle w:val="FootnoteAnchor"/>
          <w:rtl w:val="true"/>
        </w:rPr>
        <w:footnoteReference w:id="61"/>
      </w:r>
      <w:r>
        <w:rPr>
          <w:rFonts w:ascii="Amiri" w:hAnsi="Amiri" w:eastAsia="Amiri" w:cs="Amiri"/>
          <w:color w:val="111111"/>
          <w:sz w:val="28"/>
          <w:sz w:val="28"/>
          <w:szCs w:val="28"/>
          <w:rtl w:val="true"/>
          <w:lang w:bidi="ar-SA"/>
        </w:rPr>
        <w:t xml:space="preserve">انفست على ابن عمك الإمارة، فقال أسيد بن حصين رئيس الأوس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لم تبايعوا ليكونن للخزرج عليكم الفضيلة أبداً، فقاموا فبايعوا أبا بكر فانكسر على سعد بن عبادة والخزرج ما اجتمعوا عليه، وأقبل الناس يبايعون أبا بكر من كلّ جانب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بكر بن محمد الخزاعي أن أسلم أقبلت بجماعتها حتى تضايقت بهم السكك ليبايعوا أبا بكر،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أن رأيت أسلم فأيقنت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مخنف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بن عبد الرحمن وأقبل الناس من كل جانب يبايعون أبا بكر وكادوا يطأون سعد بن عبادة، فقال ناس من أصحاب سعد اتقوا سعداً لا تطأوه،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سعداً قتله الله، ثمّ قام على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أن أطأك حتى يندر عضوك، فأخذ قيس بن سعد بلحيته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حصصت </w:t>
      </w:r>
      <w:r>
        <w:rPr>
          <w:rStyle w:val="FootnoteAnchor"/>
          <w:rtl w:val="true"/>
        </w:rPr>
        <w:footnoteReference w:id="63"/>
      </w:r>
      <w:r>
        <w:rPr>
          <w:rFonts w:ascii="Amiri" w:hAnsi="Amiri" w:eastAsia="Amiri" w:cs="Amiri"/>
          <w:color w:val="111111"/>
          <w:sz w:val="28"/>
          <w:sz w:val="28"/>
          <w:szCs w:val="28"/>
          <w:rtl w:val="true"/>
          <w:lang w:bidi="ar-SA"/>
        </w:rPr>
        <w:t xml:space="preserve">منه شعرة ما رجعت وفي فيك واضحة؛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عمر الرفق ههنا أبلغ فاعرض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أرى من قومي ما أقوى على النهوض لسمعتم مني بأقطارها وسككها زئيراً يحجزك وأصحابك، أما والله إذاً لألحقك بقوم كنت فيهم تابعاً غير متبوع احملوني من هذا المكان، فحملوه فأدخلوه داره وترك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إليه أن أقبل فبايع فقد بايع النّاس وبايع قومك، فقال أما والله حتى أرميكم ما في كنانتي من نبل وأخضب منكم سنان رمحي وأضربكم بسيفي ما ملكته يدي، وأقاتلكم بأهل بيتي ومن أطاعني من قومي، ولا أفعل وأيم الله لو أنّ الجنّ اجتمعت لكم مع الإنس ما بايعتكم حتى أعرض على ربي وأعلم ما حسابي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أتى أبو بكر بذلك 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تدعه حتى يبايع، فقال بشير بن سعد إنه قد لج وأبي فليس يبايعكم حتى يقتل وليس بمقتول حتى يقتل معه ولده وأهل بيته وطائفة من عشيرته، فليس تركه بضاركم إنّما هو رجل واحد، فتركوه، وقبلوا مشورة بشير بن سعد واستنصحوه لما بدا لهم منه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سعد لا يصلي بصلاتهم ولا يجمع معهم ويحجّ ولا يحجّ معهم، ويفيض فلا </w:t>
      </w:r>
    </w:p>
    <w:p>
      <w:pPr>
        <w:pStyle w:val="BookText"/>
        <w:rPr/>
      </w:pPr>
      <w:r>
        <w:rPr>
          <w:rFonts w:ascii="Amiri" w:hAnsi="Amiri" w:eastAsia="Amiri" w:cs="Amiri"/>
          <w:color w:val="111111"/>
          <w:sz w:val="28"/>
          <w:sz w:val="28"/>
          <w:szCs w:val="28"/>
          <w:rtl w:val="true"/>
          <w:lang w:bidi="ar-SA"/>
        </w:rPr>
        <w:t>يفيض معهم بإفاضتهم فلم يزل كذلك حتى هلك 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الشارح المعتزلي خبر السقيفة من كتاب السقيفة لأبي بكر أحمد بن عبد العزيز الجوهري نحواً ممّا روينا وزاد في آخره بعد قوله فلم يزل كذلك حتى مات أبو بكر، ثم لقى عمر في خلافته وهو على فرس وعمر على بعير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يا سعد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یا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من أنت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ذلك، ثم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جاورني أحد هوأبغض إليّ جوراً منك ومن أصحابك، فلم يلبث سعد بعد ذلك قليلاً حتى خرج إلى الشام فخرج فيها، ولم يبايع لا لأبي بكر ولا لعمر ولا لغيرهما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وكثر الناس على أبي بكر فبايعه معظم المسلمين في ذلك اليوم، واجتمعت بنو هاشم إلى عليّ بن أبي طالب ومعهم الزبير وكان يعد نفسه رجلاً من بني هاشم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الزبير منا أهل البيت حتى نشأ بنوه فصرفوه 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واجتمعت بنو أمية إلى عثمان بن عفان واجتمعت بنو زهرة إلى سعد وعبد الرحمن فأقبل عمرو أبو عبيدة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أراكم متخلفين، قوموا فبايعوا أبا بكر فقد بايع الناس وبايعه الأنصار، فقام عثمان ومن معه وقام سعد وعبد الرحمن ومن معهما فبايعوا أبا بكر، وذهب عمر ومعه عصابة إلى بيت فاطمة منهم أسيد بن حصين وسلم بن أسلم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فبايعوا فأبوا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وخرج الزبير بسيفه فقال عمر، عليكم الكلب فوثب عليه سلم بن أسلم فأخذ السيف من يده فضرب بيده الجدار ثم انطلقوا به وبعلي ومعهما بنو هاشم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وأخو رسول الله حتى انتهوا به إلى أبي بكر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بهذا الأمر منكم لا أبايعكم وأنتم أولى بالبيعة لي أخذتم هذا الأمر من الأنصار واحتججتم عليهم بالقرابة من رسول الله فأعطوكم وسلموا إليكم الإمارة، وأنا أحتج عليكم بمثل ما احتججتم به على الأنصار، فانصفونا إن كنتم تخافون الله من أنفسكم واعرفوا للناس الأمر مثل ما عرفت الأنصار لكم وإلا فبوؤا بالظلم وأنتم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لست متروكاً حتّى تبايع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احلب يا عمر حلباً لك شطره اشدد له اليوم أمره ليردّه عليك غداً، لا والله لا أقبل قولك ولا أبايعه، فقال له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تبايعني لا أكرهك</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إنّك حديث السّن وهؤلاء مشيخة قريش قومك ليس لك تجربتهم ومعرفتهم بالأمور ولا أرى أبا بكر إلا أقوى على هذا الأمر منك وأشدّ احتمالاً له واضطلاعاً به، فسلم له هذا الأمر وارض به فإنّك إن تعيش ويطل عمرك فأنت بهذا الأمر خلیق و به حقيق في فضلك وقرابتك وسابقتك وجهادك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معشر المهاجرين الله الله لا تخرجوا سلطان محمد عن داره وبيته إلى بيوتكم ودوركم، ولا تدفعوا أهله عن مقامه في الناس وحقه، فوالله يا معشر المهاجرين لنحن أهل البيت أحق بهذا الأمر منكم، أما كان منا القاريء لكتاب الله الفقيه في دين الله العالم بالسنة المضطلع بأمر الرّعيّة، والله إنّه لفينا فلا تتبعوا الهوى فتزدادوا من الحق بعدا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الكلام سمعته منك الأنصار يا علي قبل بيعتهم لأبي بكر ما اختلف عليك اثنان، ولكنهم قد بايعوا وانصرف علي إلى منزله ولم يبايع ولزم بيته حتى ماتت فاطمة فبايع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يدلّ على بطلان ما يدعي من النص على أمير المؤمنين وغيره، لأنه لو كان هناك نص صريح لاحتج به ولم يجر للنص ذكر وإنما كان الاحتجاج منه ومن أبي بكر ومن الأنصار بالسوابق والفضائل والقرب، فلو كان هناك نص صريح على أمير المؤمنين وعلى أبي بكر لاحتج به أبو بكر على الأنصار ولاحتج به أمير المؤمنين على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الخبر وغيره من الأخبار المستفيضة يدلّ على أنه قد كان كاشفهم وهتك القناع بينه وبينهم ألا تراه كيف نسبهم إلى التّعدي عليه وظلمه وتمنّع من طاعتهم وأسمعهم من الكلام أشدّه وأغلظه، فلو كان هناك نص لذكره أو ذكره من شيعته وحزبه لأنه لا عطر بعد عروس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أيضاً يدلّ على أن الخبر الذي في أبي بكر في صحيحي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صحيح، وهو ما روى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لعائشة في مرضه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 إلى أباك وأخاك حتى أكتب لأبي بكر كتاباً، فإني أخاف أن يقول قائل أو يتمنى متمني، ويأبى الله والمؤمنون إلا أبا بكر وهذا هو نص مذهب المعتزلة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هذا الحديث بعين البصيرة والاعتبار ولاحظ الانصاف وجانب حدّ الاعتساف، عرف منه ما فيه للناظرين معتبر واستفاد منه أشياء كلّ منها شاهد صدق على بطلان خلافة الثلاثة، وبرهان واضح على فساد دعوى تابعيهم استحقاقهم لها وأهليتهم للقيام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 من احتجاج قريش على الأنصار جعل النبي الإمامة فيهم، لأنه تتضمن من احتجاجهم عليهم ما يخالف ذلك وأنهم إنما ادعوا كونهم أحق بالأمر من حيث كون النبوة فيهم ومن حيث كونهم أقرب إلى النبي نسباً وأولاهم له اتباعاً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إنما بني السقيفة على المغالبة والمخالسة، وانّ كلاً منهم إنما كان </w:t>
      </w:r>
    </w:p>
    <w:p>
      <w:pPr>
        <w:pStyle w:val="BookText"/>
        <w:rPr/>
      </w:pPr>
      <w:r>
        <w:rPr>
          <w:rFonts w:ascii="Amiri" w:hAnsi="Amiri" w:eastAsia="Amiri" w:cs="Amiri"/>
          <w:color w:val="111111"/>
          <w:sz w:val="28"/>
          <w:sz w:val="28"/>
          <w:szCs w:val="28"/>
          <w:rtl w:val="true"/>
          <w:lang w:bidi="ar-SA"/>
        </w:rPr>
        <w:t>يجذبه لنفسه بما اتفق له وعن من حق وباطل وقوي وضعيف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ضعف الأنصار وقوة المهاجرين عليهم انحياز بشير بن سعد حسداً لسعد بن عبادة وانحياز الأوس بانحيازه عن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خلاف سعد وأهله كان باقياً لم يرجعوا عنه، وإنّما أقعده عن الخلاف بالسيف قلة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أراد أبو بكر الاجماع واتفاق الكلّ على بيعته حتى من سعد وأصحابه انجر الأمر إلى قتل النفوس وإهراق الدماء وفسد له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عمر في حق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الكلب، دليل على بطلان خبر العشرة المبشرة إذ الكلب لا يكون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بيعة عمر لأبي بكر لم يكن لتأسيس أساس الإسلام ورعاية مصلحة الدين وحفظ شرع سيد المرسلين وإنّما كان نظره في ذلك ليتولى أبو بكر الأمر ويوليه عليه بعده كما هو نص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اشدد له اليوم أمره ليردّ عليك غداً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حداثة السن لو كان مانعاً عن الخلافة كما قاله أبو عبيدة وأخذه منه أهل السنة والجماعة، لكان مانعاً عن النبوة بطريق أولى وقد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أتى النبوة ليحيى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الصباء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تجربة أبي بكر كما زعمه أبو عبيدة لو كان أزيد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يعز له النبي من البعث بسورة براءة ولم يخلف علياً مقامه ولو كانت قوته أشدّ لسبق في يوم أحد وخيبر ولم يستأثر الفرّ على الكرّ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بشير بن سعد له لو كان هذا الكلام سمعته منك الأنصار قبل البيعة لما اختلف عليك اثنان، دليل على أن بيعتهم لأبي بكر لم تكن عن بصيرة وإنما اقتحموا فيها من غير روية، وإنّما كان اللازم عليهم التروي والتثبيت وملاحظة الأطراف والجوانب، والتفكر في العواقب والدقة في جهات الاستحقاق فكيف تكون بيعة هؤلاء الجهلة الغفلة الفسقة التابعة لهوى أنفسهم الأمارة حجة شرعيّة لأهل الملة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الشارح من أنه لو كان هناك نص لاحتج به أمير المؤمنين ولما لم يحتج إلا بالسوابق والقرب علم أنه لم يكن هناك نص عليه ففساده أظهر من الشمس في رابعة النهار، قد عرفت أنّ أوّل من حضر في السقيفة هو الأنصار، وأوّل من ابتدأ بالكلام فيها سعد بن عبادة، فذكر مناقب الأنصار ومآثرهم وكونهم أنصاراً لدين الله وذابين عن رسول الله، فاحتج </w:t>
      </w:r>
      <w:bookmarkStart w:id="61" w:name="pg20766_218264"/>
    </w:p>
    <w:p>
      <w:pPr>
        <w:pStyle w:val="BookText"/>
        <w:rPr/>
      </w:pPr>
      <w:bookmarkEnd w:id="61"/>
      <w:r>
        <w:rPr>
          <w:rFonts w:ascii="IRNazanin" w:hAnsi="IRNazanin" w:eastAsia="IRNazanin"/>
          <w:color w:val="111111"/>
          <w:sz w:val="28"/>
          <w:sz w:val="28"/>
          <w:szCs w:val="28"/>
          <w:rtl w:val="true"/>
          <w:lang w:bidi="fa-IR"/>
        </w:rPr>
        <w:t xml:space="preserve">عليهم قريش بالقرب والنسب والسبق في التصديق والتقدم في الإيمان فحجوهم بذلك، فاقتضى المقام بمقتضى آداب المناظرة أن يحتج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ما احتجت به قريش على الأنصار، إذ في ذلك من الإلزام لهم ما ليس في غيره كما قال فيما يذكره السيد في أواخر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كنت بالشورى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والمشيرون غيب</w:t>
      </w:r>
    </w:p>
    <w:p>
      <w:pPr>
        <w:pStyle w:val="BookText"/>
        <w:rPr/>
      </w:pPr>
      <w:r>
        <w:rPr>
          <w:rFonts w:ascii="Amiri" w:hAnsi="Amiri" w:eastAsia="Amiri" w:cs="Amiri"/>
          <w:color w:val="111111"/>
          <w:sz w:val="28"/>
          <w:sz w:val="28"/>
          <w:szCs w:val="28"/>
          <w:rtl w:val="true"/>
          <w:lang w:bidi="ar-SA"/>
        </w:rPr>
        <w:t xml:space="preserve">وإن كنت بالقربى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أولى بالنبي وأقرب</w:t>
      </w:r>
    </w:p>
    <w:p>
      <w:pPr>
        <w:pStyle w:val="BookText"/>
        <w:rPr/>
      </w:pPr>
      <w:r>
        <w:rPr>
          <w:rFonts w:ascii="IRNazanin" w:hAnsi="IRNazanin" w:eastAsia="IRNazanin"/>
          <w:color w:val="111111"/>
          <w:sz w:val="28"/>
          <w:sz w:val="28"/>
          <w:szCs w:val="28"/>
          <w:rtl w:val="true"/>
          <w:lang w:bidi="fa-IR"/>
        </w:rPr>
        <w:t xml:space="preserve">وكيف يدعي عدم النص بعد حديث المنزلة وخبر الغدير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مع الحق والحق مع علي يدور معه كيف دار </w:t>
      </w:r>
      <w:r>
        <w:rPr>
          <w:rStyle w:val="FootnoteAnchor"/>
          <w:rtl w:val="true"/>
        </w:rPr>
        <w:footnoteReference w:id="65"/>
      </w:r>
      <w:r>
        <w:rPr>
          <w:rFonts w:ascii="Amiri" w:hAnsi="Amiri" w:eastAsia="Amiri" w:cs="Amiri"/>
          <w:color w:val="111111"/>
          <w:sz w:val="28"/>
          <w:sz w:val="28"/>
          <w:szCs w:val="28"/>
          <w:rtl w:val="true"/>
          <w:lang w:bidi="ar-SA"/>
        </w:rPr>
        <w:t>، إلى غير ذلك من الأخبار والآيات التي قدمناها في المقدمة الثانية من مقدمات الخطبة الشقشقية وغيرها، ومن لم يجعل الله له نوراً يستضيء به فما له من نور، والله يهدي من يشاء إلى صراط مستقيم</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524528_3531895371"/>
      <w:bookmarkStart w:id="63" w:name="_Toc24"/>
      <w:bookmarkEnd w:id="62"/>
      <w:r>
        <w:rPr>
          <w:rtl w:val="true"/>
        </w:rPr>
        <w:t>الثاني</w:t>
      </w:r>
      <w:bookmarkEnd w:id="63"/>
    </w:p>
    <w:p>
      <w:pPr>
        <w:pStyle w:val="BookText"/>
        <w:rPr/>
      </w:pPr>
      <w:r>
        <w:rPr>
          <w:rFonts w:ascii="Amiri" w:hAnsi="Amiri" w:eastAsia="Amiri" w:cs="Amiri"/>
          <w:color w:val="111111"/>
          <w:sz w:val="28"/>
          <w:sz w:val="28"/>
          <w:szCs w:val="28"/>
          <w:rtl w:val="true"/>
          <w:lang w:bidi="ar-SA"/>
        </w:rPr>
        <w:t>اعلم أنّ الشارح المعتزلي قد روى في شرح هذا الكلام أخباراً من كتاب الجوهري قدم رواية أكثرها في شرح الخطبة السادسة والعشرين، ونحن أيضاً روينا بعضها هناك في شرح الفصل الثاني من فصول الخطبة المذكورة ونروي هنا بعض ما لم يتقدم ذكره حذراً من التكرار كما وقع في شرح المعتزلي، وليس غرضنا من إيرادها مجرد الاقتصاص وإنما المقصود بذلك إقامة الحجة على الطائفة الضالة من الكلاب الممطورة، والإبانة عن ضلالة الشارح وغفلته، وإنّه مع روايته لتلك الأخبار واعترافه بوثاقة راويها كيف لم يتنبه من نومة الجهالة، وتاه في أودية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الشرح من كتاب السقيفة لأحمد بن عبد العزيز الجوهري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سعيد عبد الرحمن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الحكم، قال حدثنا عبد الله بن وهب عن الليث بن سعد، قال تخلف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بيعة أبي بكر فأخرج ملبباً يمضى به رقصاً،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المسلمين على من يضرب عنق رجل من المسلمين، لم يتخلف لخلاف وإنما تخلف لحاجة فما من مجلس من المجالس إلا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فبايع</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نص في أنه لو لم يبايع يضرب عنقه فيدل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في البيعة مختاراً، وهذا المعنى قد تضمّنته أخبار كثيرة عامية وخاصيّة بالغة حدّ الاستفاضة بل التواتر قد </w:t>
      </w:r>
    </w:p>
    <w:p>
      <w:pPr>
        <w:pStyle w:val="BookText"/>
        <w:rPr/>
      </w:pPr>
      <w:r>
        <w:rPr>
          <w:rFonts w:ascii="IRNazanin" w:hAnsi="IRNazanin" w:eastAsia="IRNazanin"/>
          <w:color w:val="111111"/>
          <w:sz w:val="28"/>
          <w:sz w:val="28"/>
          <w:szCs w:val="28"/>
          <w:rtl w:val="true"/>
          <w:lang w:bidi="fa-IR"/>
        </w:rPr>
        <w:t xml:space="preserve">أورد طائفة منها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جملة كثيرة منها السيد المحدّث البحراني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روينا في شرح الخطبة السادسة والعشرين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بايع علي حتى رأى الدّخان قد دخل عليه بيته </w:t>
      </w:r>
      <w:r>
        <w:rPr>
          <w:rStyle w:val="FootnoteAnchor"/>
          <w:rtl w:val="true"/>
        </w:rPr>
        <w:footnoteReference w:id="66"/>
      </w:r>
      <w:r>
        <w:rPr>
          <w:rFonts w:ascii="Amiri" w:hAnsi="Amiri" w:eastAsia="Amiri" w:cs="Amiri"/>
          <w:color w:val="111111"/>
          <w:sz w:val="28"/>
          <w:sz w:val="28"/>
          <w:szCs w:val="28"/>
          <w:rtl w:val="true"/>
          <w:lang w:bidi="ar-SA"/>
        </w:rPr>
        <w:t>ونقلنا قول السيد هناك من أنه أي اختيار لمن يحرق عليه بابه حتى يبايع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زيد عمرو بن شيبة بإسناد رفعه إلى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لأماشي عمر في سكة من سكك المدينة يده في 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أظن صاحبك إلا مظلوماً فقلت في نفسي والله ما يسبقني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فاردد إليه ظلامته، فانتزع يده من يدي ثمّ مرّ يهمهم ساعة ثم وقف فلحقته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أظنّ القوم منعهم من صاحبك إلا أنهم استصغروه، فقلت في نفسي هذه شرّ من الأولى،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استصغره الله حين أمره أن يأخذ سورة براءة من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زيد، قال حدثني محمد بن عبادة، قال حدثني أخي سعيد بن عبادة عن الليث بن سعد عن رجاله عن أبي بكر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لم أكشف بيت فاطمة ولو أغلق عليّ الحرب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عندي أنها ماتت وهي واجدة على أبي بكر وعمرو أنها أوصت أن لا يصليا عليها، وذلك عند أصحابنا من الأمور المغفورة لهما، وكان الأولى بهما اكرامها واحترام منزلها لكنهما خافا الآفة وأشفقا من الفتنة ففعلا ما هو الأصح بحسب ظنّهما، وكانا من الدين وقوة اليقين بمكان مكين لا شك في ذلك، الأمور الماضية يتعذر الوقوف على عللها وأسبابها ولا يعلم حقائقها إلا من شاهدها ولابسها بل لعلّ الحاضرين المشاهدين لها لا يعلمون باطن الأمر، فلا يجوز العدول عن حسن الاعتقاد فيهما بما جرى، والله ولي المغفرة والعفو، فإن هذا لو ثبت خطأه لم يكن كبيرة بل كان من باب الصغائر التي لا يقتضي التبري ولا يوجب التولي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صححه من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وهي واجدة غضبانة على الرّجلين فهو الصحيح الذي لا ريب فيه ويشهد بذلك ملاحظة أخبار غصب فدك وغيرها ممّا مرّ في تضاعيف الشرح ويأتي أيضاً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اعتذر به من أن ذلك من الصغائر المعفوّة ففاسد جداً إذ كيف يكون ذلك من الصغائر مع ما روته العامة والخاصة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إن الله يغضب بغضبك </w:t>
      </w:r>
    </w:p>
    <w:p>
      <w:pPr>
        <w:pStyle w:val="BookText"/>
        <w:rPr/>
      </w:pPr>
      <w:r>
        <w:rPr>
          <w:rFonts w:ascii="Amiri" w:hAnsi="Amiri" w:eastAsia="Amiri" w:cs="Amiri"/>
          <w:color w:val="111111"/>
          <w:sz w:val="28"/>
          <w:sz w:val="28"/>
          <w:szCs w:val="28"/>
          <w:rtl w:val="true"/>
          <w:lang w:bidi="ar-SA"/>
        </w:rPr>
        <w:t xml:space="preserve">ويرضى لرضاك وقوله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يؤذيني ما أذاها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والفردوس بمأثور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و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قرابة الرسول و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 الرجل عن ابنته في الغيرة والانصاف ح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وصحيح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 فاطمة، والفردوس بمأثور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و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ومناقب ابن المغازلي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وترجمة علي من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ومناقب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وجواهر العقدين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الحادي عشر والطبقات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جويرية بنت أبي 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والتبصير في الدين للاسفرابني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الخامس عشر، وأهل البيت لتوفيق أبو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فاطمة، والمعجم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المسور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منه، ومسند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ح </w:t>
      </w:r>
      <w:r>
        <w:rPr>
          <w:rFonts w:eastAsia="Amiri" w:cs="Amiri" w:ascii="Amiri" w:hAnsi="Amiri"/>
          <w:color w:val="111111"/>
          <w:sz w:val="28"/>
          <w:szCs w:val="28"/>
          <w:lang w:bidi="ar-SA"/>
        </w:rPr>
        <w:t>18428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وفضائل الصحابة لاحمد </w:t>
      </w:r>
      <w:r>
        <w:rPr>
          <w:rFonts w:eastAsia="IRNazanin" w:cs="IRNazanin"/>
          <w:color w:val="111111"/>
          <w:sz w:val="28"/>
          <w:szCs w:val="28"/>
          <w:rtl w:val="true"/>
          <w:lang w:bidi="fa-IR"/>
        </w:rPr>
        <w:t xml:space="preserve">: </w:t>
      </w:r>
      <w:r>
        <w:rPr>
          <w:rFonts w:eastAsia="IRNazanin" w:cs="IRNazanin"/>
          <w:color w:val="111111"/>
          <w:sz w:val="28"/>
          <w:szCs w:val="28"/>
          <w:lang w:bidi="fa-IR"/>
        </w:rPr>
        <w:t>755/2</w:t>
      </w:r>
      <w:r>
        <w:rPr>
          <w:rFonts w:eastAsia="IRNazanin" w:cs="IRNazanin"/>
          <w:color w:val="111111"/>
          <w:sz w:val="28"/>
          <w:szCs w:val="28"/>
          <w:rtl w:val="true"/>
          <w:lang w:bidi="fa-IR"/>
        </w:rPr>
        <w:t xml:space="preserve"> -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ومستدرك الصحيحين </w:t>
      </w:r>
      <w:r>
        <w:rPr>
          <w:rFonts w:eastAsia="IRNazanin" w:cs="IRNazanin"/>
          <w:color w:val="111111"/>
          <w:sz w:val="28"/>
          <w:szCs w:val="28"/>
          <w:rtl w:val="true"/>
          <w:lang w:bidi="fa-IR"/>
        </w:rPr>
        <w:t xml:space="preserve">: </w:t>
      </w:r>
      <w:r>
        <w:rPr>
          <w:rFonts w:eastAsia="IRNazanin" w:cs="IRNazanin"/>
          <w:color w:val="111111"/>
          <w:sz w:val="28"/>
          <w:szCs w:val="28"/>
          <w:lang w:bidi="fa-IR"/>
        </w:rPr>
        <w:t>158/3</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معرفة الصحابة ذكر مناقب فاطمة صححه وأقره الذهبي، والتبصرة لابن الجوزي</w:t>
      </w:r>
      <w:r>
        <w:rPr>
          <w:rFonts w:eastAsia="IRNazanin" w:cs="IRNazanin"/>
          <w:color w:val="111111"/>
          <w:sz w:val="28"/>
          <w:szCs w:val="28"/>
          <w:rtl w:val="true"/>
          <w:lang w:bidi="fa-IR"/>
        </w:rPr>
        <w:t xml:space="preserve">: </w:t>
      </w:r>
      <w:r>
        <w:rPr>
          <w:rFonts w:eastAsia="IRNazanin" w:cs="IRNazanin"/>
          <w:color w:val="111111"/>
          <w:sz w:val="28"/>
          <w:szCs w:val="28"/>
          <w:lang w:bidi="fa-IR"/>
        </w:rPr>
        <w:t>452/1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والبيان والتعريف في أسباب ورود 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والمعجم الكبير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مناقبها و </w:t>
      </w:r>
      <w:r>
        <w:rPr>
          <w:rFonts w:eastAsia="IRNazanin" w:cs="IRNazanin"/>
          <w:color w:val="111111"/>
          <w:sz w:val="28"/>
          <w:szCs w:val="28"/>
          <w:lang w:bidi="fa-IR"/>
        </w:rPr>
        <w:t>26/20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المسور ما روى عنه عبد الله بن ابي رافع، وخصائص النسائي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وذخائر العقبى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غيرته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وتاريخ الخميس</w:t>
      </w:r>
      <w:r>
        <w:rPr>
          <w:rFonts w:eastAsia="IRNazanin" w:cs="IRNazanin"/>
          <w:color w:val="111111"/>
          <w:sz w:val="28"/>
          <w:szCs w:val="28"/>
          <w:rtl w:val="true"/>
          <w:lang w:bidi="fa-IR"/>
        </w:rPr>
        <w:t xml:space="preserve">: </w:t>
      </w:r>
      <w:r>
        <w:rPr>
          <w:rFonts w:eastAsia="IRNazanin" w:cs="IRNazanin"/>
          <w:color w:val="111111"/>
          <w:sz w:val="28"/>
          <w:szCs w:val="28"/>
          <w:lang w:bidi="fa-IR"/>
        </w:rPr>
        <w:t>412/1</w:t>
      </w:r>
      <w:r>
        <w:rPr>
          <w:rFonts w:ascii="IRNazanin" w:hAnsi="IRNazanin" w:eastAsia="IRNazanin"/>
          <w:color w:val="111111"/>
          <w:sz w:val="28"/>
          <w:sz w:val="28"/>
          <w:szCs w:val="28"/>
          <w:rtl w:val="true"/>
          <w:lang w:bidi="fa-IR"/>
        </w:rPr>
        <w:t xml:space="preserve">، وتذكرة الخواص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فاطمة، ومصابيح السنة </w:t>
      </w:r>
      <w:r>
        <w:rPr>
          <w:rFonts w:eastAsia="IRNazanin" w:cs="IRNazanin"/>
          <w:color w:val="111111"/>
          <w:sz w:val="28"/>
          <w:szCs w:val="28"/>
          <w:rtl w:val="true"/>
          <w:lang w:bidi="fa-IR"/>
        </w:rPr>
        <w:t xml:space="preserve">: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أهل البيت ومشكاة المصابيح </w:t>
      </w:r>
      <w:r>
        <w:rPr>
          <w:rFonts w:eastAsia="IRNazanin" w:cs="IRNazanin"/>
          <w:color w:val="111111"/>
          <w:sz w:val="28"/>
          <w:szCs w:val="28"/>
          <w:rtl w:val="true"/>
          <w:lang w:bidi="fa-IR"/>
        </w:rPr>
        <w:t xml:space="preserve">: </w:t>
      </w:r>
      <w:r>
        <w:rPr>
          <w:rFonts w:eastAsia="IRNazanin" w:cs="IRNazanin"/>
          <w:color w:val="111111"/>
          <w:sz w:val="28"/>
          <w:szCs w:val="28"/>
          <w:lang w:bidi="fa-IR"/>
        </w:rPr>
        <w:t>1732/3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أهل البيت، والاحسان بترتيب صحيح ابن حبان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6916</w:t>
      </w:r>
      <w:r>
        <w:rPr>
          <w:rFonts w:ascii="IRNazanin" w:hAnsi="IRNazanin" w:eastAsia="IRNazanin"/>
          <w:color w:val="111111"/>
          <w:sz w:val="28"/>
          <w:sz w:val="28"/>
          <w:szCs w:val="28"/>
          <w:rtl w:val="true"/>
          <w:lang w:bidi="fa-IR"/>
        </w:rPr>
        <w:t xml:space="preserve">، ونوادر الأصول للحكيم الترمذي </w:t>
      </w:r>
      <w:r>
        <w:rPr>
          <w:rFonts w:eastAsia="IRNazanin" w:cs="IRNazanin"/>
          <w:color w:val="111111"/>
          <w:sz w:val="28"/>
          <w:szCs w:val="28"/>
          <w:rtl w:val="true"/>
          <w:lang w:bidi="fa-IR"/>
        </w:rPr>
        <w:t xml:space="preserve">: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الثاني والاربعون بعد المائة،، ومجمع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203/9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وبغية الرائد في تحقيق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328/9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المناقب، وفي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وتأخير في الالفاظ</w:t>
      </w:r>
    </w:p>
    <w:p>
      <w:pPr>
        <w:pStyle w:val="BookText"/>
        <w:rPr/>
      </w:pPr>
      <w:r>
        <w:rPr>
          <w:rFonts w:ascii="Amiri" w:hAnsi="Amiri" w:eastAsia="Amiri" w:cs="Amiri"/>
          <w:color w:val="111111"/>
          <w:sz w:val="28"/>
          <w:sz w:val="28"/>
          <w:szCs w:val="28"/>
          <w:rtl w:val="true"/>
          <w:lang w:bidi="ar-SA"/>
        </w:rPr>
        <w:t>مصادر حديث غضب الله لغضب فاطمة</w:t>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ترجمة علي وبالهامش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هامش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الاسناد وروي من طرق عن علي رواه الحارث عن علي وروي مرسلاً، وهذا الحديث أحسن شيء رأيته وأصح اسناد قرأته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فاطمة – مناقبها، وجواهر العقدين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الحادي عشر، و 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203/9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وبغية الرائد في تحقيق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328/9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المناقب وقال اسناده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وذيل تاريخ بغداد لابن النجار </w:t>
      </w:r>
      <w:r>
        <w:rPr>
          <w:rFonts w:eastAsia="Amiri" w:cs="Amiri" w:ascii="Amiri" w:hAnsi="Amiri"/>
          <w:color w:val="111111"/>
          <w:sz w:val="28"/>
          <w:szCs w:val="28"/>
          <w:lang w:bidi="ar-SA"/>
        </w:rPr>
        <w:t>140/17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عثمان بن الحسين برقم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وأخبار الدول للقرماني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آباد الاولى، ومقتل الحسين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الخامس، ومناقب ابن المغازلي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وذخائر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سعيد في شرف النبوة وابن المثنى في معجمه ومستدرك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فاطمة، واسد الغابة </w:t>
      </w:r>
      <w:r>
        <w:rPr>
          <w:rFonts w:eastAsia="Amiri" w:cs="Amiri" w:ascii="Amiri" w:hAnsi="Amiri"/>
          <w:color w:val="111111"/>
          <w:sz w:val="28"/>
          <w:szCs w:val="28"/>
          <w:lang w:bidi="ar-SA"/>
        </w:rPr>
        <w:t>522/5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فاطمة، وكفاية الطالب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وميزان الاعتدال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 xml:space="preserve">، والذرية الطاهرة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وتذكرة الخواص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والتدوين في أخبار قزوين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أبو ذر بن رافع ومسند شمس الاخبار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التاسع عن ابن المغازلي وعن كتاب الذكر لمحمد بن منصور وبالهامش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الديلمي، والكامل لابن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الحسين بن زيد بن علي برقم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وأهل البيت لتوفيق أبو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سعد في شرف النبوة، والمدهش لابن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تزويج علي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أخرجه أحمد بن حنبل والحاكم على الميسور بن مخرمة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يغضبني ما يغضبها ويبسطني ما يبسطها وأنّ الانساب تنقطع يوم القيامة غير نسبي وسببي وصهري، فإذا انضم إلى ذلك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يَحْلِلْ عَلَيْهِ غَضَبِي فَقَدْ 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يُؤْذُونَ رَسُولَ اللَّهِ لَهُمْ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من ذلك أن ما فعلاه في حقها من أكبر الكبائر الموجب لكونهما في أسفل الدرك من الجحيم خالدين فيها وذلك جزاء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أنهما كانا من الدين وقوة اليقين بمكان مكين ففيه أنك قد عرفت في شرح الخطبة الشقشقية وغيرها وستعرف أيضاً بعد ذلك أنهما لم يكونا من الدين في شيء، وكيف يجسر المتديّن أن يدخل من غير إذن بيتاً لم يكن يدخل فيها الملائكة إلا بإذن أو يحرق بابه أو يهتك ستره حتى يطمع فيه من لم يكن يطمع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الماضية يتعذر الوقوف على عللها ولا يعلم حقائقها إلا من قد شاهدها، ففيه أنّ الوقوف عليها والاطلاع على حقائقها يحصل بالنقل والسمع ولا حاجة في ذلك إلى الشهود والحضور، وقد حصل لنا في حقهما بطريق السمع والبيان ما هو مغن عن الحضور والعيان، وعرفنا أن الداعي لأفعالهما في جميع حركاتهما وسكناتهما لم يكن إلا اتباع هوى النفس الأمارة وإبطال الشريعة والملة وترويج البدعة وتضييع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يقتضي التبري ولا يوجب التولي فيه أنهما إذا كانا ممن غضب الله عليه بمقتضى ما ذكرنا يجب التبري عنهما ولا يجوز التولى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تَتَوَلَّوْا قَوْمًا غَضِبَ اللَّهُ عَلَيْهِمْ قَدْ يَئِسُوا مِنَ الْآخِرَةِ كَمَا يَئِسَ الْكُفَّارُ مِنْ أَصْحَابِ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وأشد مما ذكرنا كله فظاعة وأظهر شناعة ما رواه الشارح أيضاً عن الجوهري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الربيع، عن عبد الرزاق، عن معمر، عن الزهري، عن علي بن </w:t>
      </w:r>
    </w:p>
    <w:p>
      <w:pPr>
        <w:pStyle w:val="BookText"/>
        <w:rPr/>
      </w:pPr>
      <w:r>
        <w:rPr>
          <w:rFonts w:ascii="IRNazanin" w:hAnsi="IRNazanin" w:eastAsia="IRNazanin"/>
          <w:color w:val="111111"/>
          <w:sz w:val="28"/>
          <w:sz w:val="28"/>
          <w:szCs w:val="28"/>
          <w:rtl w:val="true"/>
          <w:lang w:bidi="fa-IR"/>
        </w:rPr>
        <w:t xml:space="preserve">عبد الله بن العبّاس،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وفي البيت رجال فيهم عمر بن الخطاب،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إيتوني بدواة وصحيفة أكتب لكم كتاباً لاتظلوا بعدي فقال عمر كلمة 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الوجع قد غلب على رسول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القرآن حسبنا كتاب الله، فمن قائل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قائل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 عمر، فلما اكثروا اللفظ </w:t>
      </w:r>
      <w:r>
        <w:rPr>
          <w:rStyle w:val="FootnoteAnchor"/>
          <w:rtl w:val="true"/>
        </w:rPr>
        <w:footnoteReference w:id="69"/>
      </w:r>
      <w:r>
        <w:rPr>
          <w:rFonts w:ascii="IRNazanin" w:hAnsi="IRNazanin" w:eastAsia="IRNazanin"/>
          <w:color w:val="111111"/>
          <w:sz w:val="28"/>
          <w:sz w:val="28"/>
          <w:szCs w:val="28"/>
          <w:rtl w:val="true"/>
          <w:lang w:bidi="fa-IR"/>
        </w:rPr>
        <w:t xml:space="preserve">واللغو والاختلاف 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إنّه لا ينبغي لنبي أن يختلف عنده هكذا </w:t>
      </w:r>
      <w:r>
        <w:rPr>
          <w:rStyle w:val="FootnoteAnchor"/>
          <w:rtl w:val="true"/>
        </w:rPr>
        <w:footnoteReference w:id="70"/>
      </w:r>
      <w:r>
        <w:rPr>
          <w:rFonts w:ascii="IRNazanin" w:hAnsi="IRNazanin" w:eastAsia="IRNazanin"/>
          <w:color w:val="111111"/>
          <w:sz w:val="28"/>
          <w:sz w:val="28"/>
          <w:szCs w:val="28"/>
          <w:rtl w:val="true"/>
          <w:lang w:bidi="fa-IR"/>
        </w:rPr>
        <w:t xml:space="preserve">، فقاموا فمات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اليوم فكان ابن عباس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الرّزية كلّ الرّزية ما حال بيننا وبين رسول الله يعني الاختلاف واللفظ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الشارح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قد خرجه الشيخان محمّد بن إسماعيل ومسلم بن الحجاج القشيري في صحيحيهما واتفق المحدثون كافة على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كما ذكرها الشارح مما رواها الكل والرواية في الجميع عن ابن عباس، وقوله فقال العمر كلمة معناها أن الوجع قد 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الظاهر أن تلك الكلمة في أكثر تلك الروايات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ليهجر، وفي بعضها ما شأنه يهجر استفهموه، وفي بعض الآخر ما شأنه هجر، وفي غيرها ما يقرب من هذا اللفظ، وقد عدل الراوي عن رواية هذه اللفظة لكراهته نقلها إذ الهجر كما صرّح به غير واحد من اللغويين هو الهذيان وبذلك فسّر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قَوْمِي اتَّخَذُوا هَذَا الْقُرْآنَ مَهْجُورًا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فبدل الراوي هذه الكلمة بغيرها استحياء واستصلاحاً لكلام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يصلح العطار ما أفسد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تأمل في هذه الرواية حق التأمل عرف جفاوة الرّجل وفظاظته وخبث طينته وسوء سريرته وعناده ونفاقه من جهات عديدة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ينطق عن الهوى وإن كان كلامه لم يكن إلا وحياً يوحى، فنسبه مع ذلك عمر إلى الهذيان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عندنا القرآن حسبنا كتاب الله رد على الله فضلاً عن رسول الله وقد قال الله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 الله لو كان كافياً عما أراد صلوات الله عليه وآله كتابته لم يطلب ما يكتب أتراه يطلب عبثاً أم يريد لغواً؟ ونقول لِمَ لَمْ يكف الكتاب واختلت أمر الأمة وانفصمت حبل الملة وتهدمت أركان الهدى وانطمست أعلام التقى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بن طاووس في محكي كلامه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طرائف المسلمين أنهم شهدوا جميعاً أن نبيهم أراد عند وفاته أن يكتب لهم كتاباً لا يضلون بعده أبداً، وأن عمر بن الخطاب كان سبب منعه من ذلك الكتاب وسبب ضلال من ضل من أمته وسبب اختلافهم وسفك الدماء بينهم وتلف الأموال واختلاف الشريعة وهلاك اثنين وسبعين فرقة من أصل فرق الإسلام وسبب خلود من يخلد في النار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كله فإنّ أكثرهم أطاع عمر بن الخطاب الذي قد شهدوا عليه بهذه الأحوال في الخلافة وعظموه وكفّروا بعد ذلك من يطعن فيه وهم من جملة الطاعنين، وضللوا من يذمه وهم من جملة الذامين، وتبرؤوا ممن يقبح ذكره وهم من جملة المقبحين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غيظ رسول الله وغضبه عليه وأمره له بالخروج من البيت والمتنازعين مع خلقه العظيم وعفوه الكريم وملاحظته في الفظاظة والغلظة انفضاض الخلق كما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يكن إلا لشدّة إساءته الأدب والوقاحة وبلوغه في أذى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الغاية بحيث لم يتحملها صلوات الله عليه وآله وقد 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أحمد بن سيّار عن سعيد بن كثير الأنصاري عن عبد الله بن عبد الله بن الرّحمن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 موته أمر أسامة بن زيد بن حارثة على جيش فيه جلة المهاجرين والأنصار منهم أبو بكر وعمر وأبو عبيدة بن الجراح وعبد الرحمن بن عوف وطلحة والزبير وأمره أن يغير على موتة حيث قتل أبوه زيد وأن يغزي وادي فلسطين، فتثاقل أسامة وتثاقل الجيش بتثاقله وجعل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يثقل ويخف ويؤكد القول في تنفيذ ذلك البعث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حتى قال له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أتأذن لي أن أمكث أياماً حتى يشفيك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وسر على بركة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إن خرجت وأنت على هذه الحال خرجت وفي قلبي قرحة منك،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على النصر والعافية،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أكره أن أسأل عنك الركبان،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انفذ لما أمرتك به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أغمي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أسامة فجهز للخروج، فلما أفاق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عن أسامة والبعث، فأخبر أنهم يتجهزون، فجعل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انفذوا بعث أسامة لعن الله من تخلف عنه، ويكرّر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أسامة واللواء على رأسه والصحابة بين يديه حتى إذا كان بالجرف نزل ومعه أبو بكر وعمر وأكثر المهاجرين، ومن الأنصار أسيد بن حصين وبشير بن سعد وغيرهم من الوجوه، فجاءه رسول أم أيمن يقول له ادخل فإنّ رسول الله يموت، فقام من فوره ودخل المدينة واللواء معه فجاء به حتى ركزه باب رسول الله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مات في تلك الساعة،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r>
        <w:rPr>
          <w:rStyle w:val="FootnoteAnchor"/>
          <w:rtl w:val="true"/>
        </w:rPr>
        <w:footnoteReference w:id="73"/>
      </w:r>
      <w:r>
        <w:rPr>
          <w:rFonts w:ascii="Amiri" w:hAnsi="Amiri" w:eastAsia="Amiri" w:cs="Amiri"/>
          <w:color w:val="111111"/>
          <w:sz w:val="28"/>
          <w:sz w:val="28"/>
          <w:szCs w:val="28"/>
          <w:rtl w:val="true"/>
          <w:lang w:bidi="ar-SA"/>
        </w:rPr>
        <w:t>كان أبو بكر وعمر يخاطبان أسامة إلى أن ماتا بالأمير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الشارح بعث جيش أسامة قبل في شرح الخطبة الشقشقية أيضاً بتغيير يسير لما أورده هنا من الجوهري، وقال هناك بعد نقله ما هذه عبارته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وتزعم الشيعة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يعلم موته وأنه سير أبا بكر وعمر في بعث أسامة لتخلو دار الهجرة منهما فيصفو الأمر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ويبايعه من تخلف من المسلمين في مدينة على سكون وطمأنينة، فإذا جاءهما الخبر بموت رسول الله وبيعة النّاس لعلي بعده كانا عن المنازعة والخلاف أبعد لأنّ العرب كانت تلتزم بإتمام تلك البيعة وتحتاج في نقضها إلى حروب شديدة، فلم يتم له ما قدر وتثاقل بالجيش أياماً مع شدة حث رسول الله على نفوذه وخروجه بالجيش حتى مات وهما بالمدينة فسبقا علياً إلى البيعة وجرى ما جرى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عندي غير منقدح لأنه إن كان يعلم موته فهو أيضاً يعلم أن أبا بكر سيلي الخلافة وما يعلمه لا يحترس منه، وإنّما يتم هذا ويصح إذا فرضنا أنه كان يظن موته ولا يعلمه حقيقة ويظنّ أن أبا بكر وعمر يتمالان على ابن عمه ويخاف وقوع ذلك منهما ولا يعلمه حقيقة فيجوز إن كانت الحال هكذا أن ينقدح هذا التوهم ويتطرق هذا الظن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كالواحد منا له ولدان يخاف من أحدهما أن يتغلب بعد موته على جميع ماله ولا يوصل أخاه إلى شيء من حقه فإنّه قد يخطر له عند مرضه الذي يتخوف أن يموت فيه أن يأمر الولد </w:t>
      </w:r>
    </w:p>
    <w:p>
      <w:pPr>
        <w:pStyle w:val="BookText"/>
        <w:rPr/>
      </w:pPr>
      <w:r>
        <w:rPr>
          <w:rFonts w:ascii="Amiri" w:hAnsi="Amiri" w:eastAsia="Amiri" w:cs="Amiri"/>
          <w:color w:val="111111"/>
          <w:sz w:val="28"/>
          <w:sz w:val="28"/>
          <w:szCs w:val="28"/>
          <w:rtl w:val="true"/>
          <w:lang w:bidi="ar-SA"/>
        </w:rPr>
        <w:t>المخوف جانبه بالسفر إلى بلد بعيد في تجارة يسلمها إليه يجعل ذلك طريقاً إلى دفع تغلبه على الولد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نسبه إلينا معاشر الشيعة حق لا ريب فيه، وما أورده علينا فظاهر الفساد إذ علم النبي بموته وبتولي أبي بكر الخلافة لا ينافي الأمر ببعثه مع أسامة وإلا لتوجه هذا الإشكال في أوامر الله سبحانه، فإنّه قد أمر العصاة بالإطاعة والكفار بالإسلام مع علمه بأنهم لا يطيعون وأنهم على كفرهم باقون، نعم هذا يناسب على أصول الأشاعرة القائلين بالجبر والشارح عدلي المذهب لا مساس لما أورده على مذهبه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وتحقيق الكلام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يعلم موته ويعلم أن أبا بكر يغصب الخلافة ومع علمه بذلك بعثه في الجيش ليفهم الخلق ويعرفهم أنه ليس راضياً بخلافته وينبههم على خلافه وعظم جرمه وجريرته ومخالفته للحكم الإلزامي المؤكد الذي كرّره صلوات الله عليه وآله مرة بعد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وليعلمهم أيضاً أنّه برجوعه إلى المدينة مستحق للعن الدائم والعذاب الأليم مضافاً إلى ما في ذلك البعث من نكتة أخرى، وهو </w:t>
      </w:r>
      <w:r>
        <w:rPr>
          <w:rStyle w:val="FootnoteAnchor"/>
          <w:rtl w:val="true"/>
        </w:rPr>
        <w:footnoteReference w:id="74"/>
      </w:r>
      <w:r>
        <w:rPr>
          <w:rFonts w:ascii="Amiri" w:hAnsi="Amiri" w:eastAsia="Amiri" w:cs="Amiri"/>
          <w:color w:val="111111"/>
          <w:sz w:val="28"/>
          <w:sz w:val="28"/>
          <w:szCs w:val="28"/>
          <w:rtl w:val="true"/>
          <w:lang w:bidi="ar-SA"/>
        </w:rPr>
        <w:t>التنبيه على مقام أبي بكر وعمر والإيماء إلى أن من كان محكوماً عليه بحكم مثل أسامة ومأموراً بأمره لا يكون له قابلية واستعداد لأن يكون أميراً لجميع الأمة وإماماً لهم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عالماً بموته وبأن ما قدره وأراده في حق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يتم له، ومع ذلك سير الرّجلين إعلاماً للخلق بأنّه لا يرضى بهما خلافة وأنهما غير قابلين لذلك، وإفهاماً لهم بأن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القابل له،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قيامه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فحالوا بينه وبينه</w:t>
      </w:r>
      <w:r>
        <w:rPr>
          <w:rFonts w:eastAsia="IRNazanin" w:cs="IRNazanin"/>
          <w:color w:val="111111"/>
          <w:sz w:val="28"/>
          <w:szCs w:val="28"/>
          <w:rtl w:val="true"/>
          <w:lang w:bidi="fa-IR"/>
        </w:rPr>
        <w:t xml:space="preserve">. </w:t>
      </w:r>
      <w:bookmarkStart w:id="64" w:name="pg20766_218272"/>
    </w:p>
    <w:p>
      <w:pPr>
        <w:pStyle w:val="Heading3"/>
        <w:numPr>
          <w:ilvl w:val="2"/>
          <w:numId w:val="1"/>
        </w:numPr>
        <w:rPr/>
      </w:pPr>
      <w:bookmarkStart w:id="65" w:name="__RefHeading___Toc1524530_3531895371"/>
      <w:bookmarkStart w:id="66" w:name="_Toc25"/>
      <w:bookmarkEnd w:id="64"/>
      <w:bookmarkEnd w:id="65"/>
      <w:r>
        <w:rPr>
          <w:rtl w:val="true"/>
        </w:rPr>
        <w:t>الترجمة</w:t>
      </w:r>
      <w:bookmarkEnd w:id="66"/>
    </w:p>
    <w:p>
      <w:pPr>
        <w:pStyle w:val="BookText"/>
        <w:rPr/>
      </w:pPr>
      <w:r>
        <w:rPr>
          <w:rFonts w:ascii="IRNazanin" w:hAnsi="IRNazanin" w:eastAsia="IRNazanin"/>
          <w:color w:val="111111"/>
          <w:sz w:val="28"/>
          <w:sz w:val="28"/>
          <w:szCs w:val="28"/>
          <w:rtl w:val="true"/>
          <w:lang w:bidi="fa-IR"/>
        </w:rPr>
        <w:t xml:space="preserve">از جمله کلام آن جناب عليه الصلاة و السلام است در خصوص انصار، گفته اند راویان زمانی که رسید به امیرالمؤمنین خبرهای سقیفه بنی ساعده و احتجاجات مهاجرین و انصار در باب خلافت بعد از وفات حضرت رسول مختار فرمود، آن حضرت که چه گفتند انصار به مهاجرین؟ عرض کردند که چنین گفتند که باید از ما امیری باشد و از شما امیری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احتجاج نکردید برایشان به این که رسول خدا وصیت فرمود در حق ایشان به این که احسان بشود در حق نیکوکار ایشان و در گذرند از بدکردار ایشان؟ عرض کردند که چگونه باشد در این گفتار حجت بر انصار؟ پس فرمود آن حضرت که اگر بود خلافت در ایشان نمی بود وصیت پیغمبر به ایشان؛ یعنی لازم بود که پیغمبر دیگران را به ایشان بسپارد نه این که سفارش ایشان را به دیگران بکند بعد از آن فرمود آن حضرت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قریش در مقام احتجاج چه گفتند به انصار؟ عرض کردند که حجت آوردند به این که ایشان شجره رسول خدایند، 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آوردند به شجره و ضایع کردند ثمره او را ؛ یعنی به درخت حجت میآوردند و ثمره او را که آل محمد عليه وعلى آله الصلاة و السلام هستند مهمل میگذارند؛ اللهم وفقنا</w:t>
      </w:r>
      <w:r>
        <w:rPr>
          <w:rFonts w:eastAsia="IRNazanin" w:cs="IRNazanin"/>
          <w:color w:val="111111"/>
          <w:sz w:val="28"/>
          <w:szCs w:val="28"/>
          <w:rtl w:val="true"/>
          <w:lang w:bidi="fa-IR"/>
        </w:rPr>
        <w:t xml:space="preserve">. </w:t>
      </w:r>
      <w:bookmarkStart w:id="67" w:name="pg20766_218273"/>
    </w:p>
    <w:p>
      <w:pPr>
        <w:pStyle w:val="Heading2"/>
        <w:numPr>
          <w:ilvl w:val="1"/>
          <w:numId w:val="1"/>
        </w:numPr>
        <w:rPr/>
      </w:pPr>
      <w:bookmarkStart w:id="68" w:name="__RefHeading___Toc1524532_3531895371"/>
      <w:bookmarkStart w:id="69" w:name="_Toc26"/>
      <w:bookmarkEnd w:id="67"/>
      <w:bookmarkEnd w:id="68"/>
      <w:r>
        <w:rPr>
          <w:rtl w:val="true"/>
        </w:rPr>
        <w:t xml:space="preserve">ومن كلام له </w:t>
      </w:r>
      <w:r>
        <w:rPr>
          <w:rtl w:val="true"/>
        </w:rPr>
        <w:t>(</w:t>
      </w:r>
      <w:r>
        <w:rPr>
          <w:rtl w:val="true"/>
        </w:rPr>
        <w:t>عليه السلام</w:t>
      </w:r>
      <w:r>
        <w:rPr>
          <w:rtl w:val="true"/>
        </w:rPr>
        <w:t xml:space="preserve">) </w:t>
      </w:r>
      <w:r>
        <w:rPr>
          <w:rtl w:val="true"/>
        </w:rPr>
        <w:t>وهو السابع والستون من المختار في باب الخطب</w:t>
      </w:r>
      <w:bookmarkEnd w:id="69"/>
    </w:p>
    <w:p>
      <w:pPr>
        <w:pStyle w:val="Heading3"/>
        <w:numPr>
          <w:ilvl w:val="2"/>
          <w:numId w:val="1"/>
        </w:numPr>
        <w:rPr/>
      </w:pPr>
      <w:bookmarkStart w:id="70" w:name="__RefHeading___Toc1524534_3531895371"/>
      <w:bookmarkStart w:id="71" w:name="_Toc27"/>
      <w:bookmarkEnd w:id="70"/>
      <w:r>
        <w:rPr>
          <w:rtl w:val="true"/>
        </w:rPr>
        <w:t>إشارة</w:t>
      </w:r>
      <w:bookmarkEnd w:id="71"/>
    </w:p>
    <w:p>
      <w:pPr>
        <w:pStyle w:val="BookText"/>
        <w:rPr/>
      </w:pPr>
      <w:r>
        <w:rPr>
          <w:rFonts w:ascii="Amiri" w:hAnsi="Amiri" w:eastAsia="Amiri" w:cs="Amiri"/>
          <w:color w:val="111111"/>
          <w:sz w:val="28"/>
          <w:sz w:val="28"/>
          <w:szCs w:val="28"/>
          <w:rtl w:val="true"/>
          <w:lang w:bidi="ar-SA"/>
        </w:rPr>
        <w:t>لما قلّد محمد بن أبي بكر مصر فملك عليه وقتل رحمة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أَرَدْتُ تَوْلِيَةً مِصْرَ هَاشِمَ بْنَ عُتْبَةَ، وَلَوْ وَلَّيْتُهُ إياها لَما خَلَى لَهُمْ الْعَرْصَةَ، ولا أَنْهَزَهُمُ الْفُرْصَةَ، بِلا ذَمٍّ لِمُحَمَّدٍ، فَلَقَدْ كَانَ إِلَيَّ حَبيباً وَلِيَ ربياً</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1524536_3531895371"/>
      <w:bookmarkStart w:id="73" w:name="_Toc28"/>
      <w:bookmarkEnd w:id="72"/>
      <w:r>
        <w:rPr>
          <w:rtl w:val="true"/>
        </w:rPr>
        <w:t>اللغة</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بقعة من الدور واسعة ليس فيها بناء والمراد هنا عرصة مصر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نهزت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انتهزتها اغتنمتها، وانهزت الفرصة بهمزة التعدية أي انهزتها غيري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امرأة الرّجل من غيره</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524538_3531895371"/>
      <w:bookmarkStart w:id="75" w:name="_Toc29"/>
      <w:bookmarkEnd w:id="74"/>
      <w:r>
        <w:rPr>
          <w:rtl w:val="true"/>
        </w:rPr>
        <w:t>الإعراب</w:t>
      </w:r>
      <w:bookmarkEnd w:id="7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معترضه بين الخافض والمخفوض، وقال الكوفيون إنّها اسم بمعنى غير والجار داخل عليها نفسها وما بعدها مجرور بإضافتها إليه، وغيرهم يراها حرفاً ويسميها زائدة وإن كانت مفيدة معنى كما يسمون كان في نحو زيد كان فاضلاً زائداً فهي زائدة لفظاً من حيث فصول عمل ما قبلها إلى ما بعدها غيرة زائدة معنى لإفادتها النفي</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524540_3531895371"/>
      <w:bookmarkStart w:id="77" w:name="_Toc30"/>
      <w:bookmarkEnd w:id="76"/>
      <w:r>
        <w:rPr>
          <w:rtl w:val="true"/>
        </w:rPr>
        <w:t>المعنى</w:t>
      </w:r>
      <w:bookmarkEnd w:id="7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قلد محمد بن أبي بكر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وقعة صفين أي جعله واليها كانت ولايتها قلادة في عنقه لكونه مسؤولاً عن خيرها وشرها وانصرف النّاس من صفين لم يزدد معاوية إلا قوة فبعث جيشاً كثيفاً إلى مصر فقاتلوا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أخذه معاوية منه قهراً واستولى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قتله معاوية بن حديج الكندي حسبما تعرفه فلمّا جاءه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 محمد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أردت تولية مصر هاشم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وليته إياها لما خلا لهم العرصة ولا انهزهم الفرصة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انهزها محمّد إياهم وخلاها لهم وفرّ منها ظاناً أنه بالفرار ينجو بنفسه فلم ينج وأخذ وقتل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ذمّ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لست في كلامي ذلك ذاماً له لكون تلك التخلية منه للعدو من العجز لا من التقصير والثواني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كان إلي حبيباً </w:t>
      </w:r>
      <w:bookmarkStart w:id="78" w:name="pg20766_218274"/>
    </w:p>
    <w:p>
      <w:pPr>
        <w:pStyle w:val="BookText"/>
        <w:rPr/>
      </w:pPr>
      <w:bookmarkEnd w:id="78"/>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ربيباً</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524542_3531895371"/>
      <w:bookmarkStart w:id="80" w:name="_Toc31"/>
      <w:bookmarkEnd w:id="79"/>
      <w:r>
        <w:rPr>
          <w:rtl w:val="true"/>
        </w:rPr>
        <w:t>تنبیهان</w:t>
      </w:r>
      <w:bookmarkEnd w:id="80"/>
    </w:p>
    <w:p>
      <w:pPr>
        <w:pStyle w:val="Heading4"/>
        <w:numPr>
          <w:ilvl w:val="3"/>
          <w:numId w:val="1"/>
        </w:numPr>
        <w:rPr/>
      </w:pPr>
      <w:bookmarkStart w:id="81" w:name="__RefHeading___Toc1524544_3531895371"/>
      <w:bookmarkStart w:id="82" w:name="_Toc32"/>
      <w:bookmarkEnd w:id="81"/>
      <w:r>
        <w:rPr>
          <w:rtl w:val="true"/>
        </w:rPr>
        <w:t xml:space="preserve">الأول </w:t>
      </w:r>
      <w:r>
        <w:rPr>
          <w:rtl w:val="true"/>
        </w:rPr>
        <w:t xml:space="preserve">: </w:t>
      </w:r>
      <w:r>
        <w:rPr>
          <w:rtl w:val="true"/>
        </w:rPr>
        <w:t>في ترجمة محمد بن أبي بكر وهاشم بن عتبة</w:t>
      </w:r>
      <w:r>
        <w:rPr>
          <w:rtl w:val="true"/>
        </w:rPr>
        <w:t>.</w:t>
      </w:r>
      <w:bookmarkEnd w:id="82"/>
    </w:p>
    <w:p>
      <w:pPr>
        <w:pStyle w:val="BookText"/>
        <w:rPr/>
      </w:pPr>
      <w:r>
        <w:rPr>
          <w:rFonts w:ascii="IRNazanin" w:hAnsi="IRNazanin" w:eastAsia="IRNazanin"/>
          <w:color w:val="111111"/>
          <w:sz w:val="28"/>
          <w:sz w:val="28"/>
          <w:szCs w:val="28"/>
          <w:rtl w:val="true"/>
          <w:lang w:bidi="fa-IR"/>
        </w:rPr>
        <w:t xml:space="preserve">أمّا محمّد فهو جليل القدر عظيم المنزلة من خواص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في حجة الوداع قتل بمصر سنة ثمان وثلاثين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رجال الكشي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 بن أبي بكر أتته النجابة من قبل أمه أسماء بنت بنت عميس وعنه أيضاً مسنداً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 بن أبي بكر بايع علياً على البراءة من أبيه، وفي شرح المعتزلي أم محمد أسماء بنت عميس بن النعمان بن كعب بن مالك بن قحافة بن خثعم كانت تحت جعفر بن أبي طالب وهاجرت معه إلى الحبشة فولدت له هناك عبد الله بن جعفر الجواد، ثم قتل عنها يوم موتة فخلف عليها أبو بكر فأولدها محمداً، ثم مات عنها فخلف عليها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محمد ربيبه وخريجه وجارياً عنده مجرى أولاده ورضع الولاء والتشيع من زمن الصبا فنشأ عليه فلم يكن يعرف أباً 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يعتقد لأحد فضيلة غيره حتى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ابني من صلب أبي بكر </w:t>
      </w:r>
      <w:r>
        <w:rPr>
          <w:rStyle w:val="FootnoteAnchor"/>
          <w:rtl w:val="true"/>
        </w:rPr>
        <w:footnoteReference w:id="76"/>
      </w:r>
      <w:r>
        <w:rPr>
          <w:rFonts w:ascii="Amiri" w:hAnsi="Amiri" w:eastAsia="Amiri" w:cs="Amiri"/>
          <w:color w:val="111111"/>
          <w:sz w:val="28"/>
          <w:sz w:val="28"/>
          <w:szCs w:val="28"/>
          <w:rtl w:val="true"/>
          <w:lang w:bidi="ar-SA"/>
        </w:rPr>
        <w:t>، وكان يكنى أبا القاسم في قول ابن قتيبة، وقال غيره بل يكنى أبا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محمد من نساك قريش وكان ممن أعان یوم الدار، واختلف هل باشر قتل عثمان أولاً، ومن ولد محمد القاسم بن محمد فقيه الحجاز وفاضلها، ومن ولد القاسم عبد الرحمن بن القاسم كان من فضلاء قريش يكنى أبا محمد ومن ولد القاسم أيضاً أم فروة تزوّجها الباقر أبو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في شرح الخطبة الشقشقية 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من أم فروة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مجالس المؤمنين ن أهل السنة يسمّون معاوية بسبب اخته أم حبيبة خال المؤمنين ولا يسمون محمّداً بذلك مع أن عائشة أخته وهي أم المؤمنين عندهم وذلك لنصب معاوية وعداوته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وكون محمد رضي الله عنه من خواص أصحابه وخلص تلامذته، ومن شعره رضي الله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أبانا قد وجدنا ما 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من أنت أبوه وافتضح</w:t>
      </w:r>
    </w:p>
    <w:p>
      <w:pPr>
        <w:pStyle w:val="BookText"/>
        <w:rPr/>
      </w:pPr>
      <w:r>
        <w:rPr>
          <w:rFonts w:ascii="Amiri" w:hAnsi="Amiri" w:eastAsia="Amiri" w:cs="Amiri"/>
          <w:color w:val="111111"/>
          <w:sz w:val="28"/>
          <w:sz w:val="28"/>
          <w:szCs w:val="28"/>
          <w:rtl w:val="true"/>
          <w:lang w:bidi="ar-SA"/>
        </w:rPr>
        <w:t xml:space="preserve">إنّما أخرجنا منك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الدرّ من الماء الملح</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أنسبت العهد في خم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المبعوث فيه وشرح </w:t>
      </w:r>
      <w:bookmarkStart w:id="83" w:name="pg20766_218275"/>
    </w:p>
    <w:p>
      <w:pPr>
        <w:pStyle w:val="BookText"/>
        <w:rPr/>
      </w:pPr>
      <w:bookmarkEnd w:id="83"/>
      <w:r>
        <w:rPr>
          <w:rFonts w:ascii="Amiri" w:hAnsi="Amiri" w:eastAsia="Amiri" w:cs="Amiri"/>
          <w:color w:val="111111"/>
          <w:sz w:val="28"/>
          <w:sz w:val="28"/>
          <w:szCs w:val="28"/>
          <w:rtl w:val="true"/>
          <w:lang w:bidi="ar-SA"/>
        </w:rPr>
        <w:t xml:space="preserve">فيك وصي أحمد في يومها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لمن أبواب خير قد فتح</w:t>
      </w:r>
    </w:p>
    <w:p>
      <w:pPr>
        <w:pStyle w:val="BookText"/>
        <w:rPr/>
      </w:pPr>
      <w:r>
        <w:rPr>
          <w:rFonts w:ascii="Amiri" w:hAnsi="Amiri" w:eastAsia="Amiri" w:cs="Amiri"/>
          <w:color w:val="111111"/>
          <w:sz w:val="28"/>
          <w:sz w:val="28"/>
          <w:szCs w:val="28"/>
          <w:rtl w:val="true"/>
          <w:lang w:bidi="ar-SA"/>
        </w:rPr>
        <w:t xml:space="preserve">أم بارث قد تقمصت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يحتج عجلك وكشح</w:t>
      </w:r>
    </w:p>
    <w:p>
      <w:pPr>
        <w:pStyle w:val="BookText"/>
        <w:rPr/>
      </w:pPr>
      <w:r>
        <w:rPr>
          <w:rFonts w:ascii="Amiri" w:hAnsi="Amiri" w:eastAsia="Amiri" w:cs="Amiri"/>
          <w:color w:val="111111"/>
          <w:sz w:val="28"/>
          <w:sz w:val="28"/>
          <w:szCs w:val="28"/>
          <w:rtl w:val="true"/>
          <w:lang w:bidi="ar-SA"/>
        </w:rPr>
        <w:t xml:space="preserve">وسألك المصطفى عما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قضاياكم ومن تلك القبح</w:t>
      </w:r>
    </w:p>
    <w:p>
      <w:pPr>
        <w:pStyle w:val="BookText"/>
        <w:rPr/>
      </w:pPr>
      <w:r>
        <w:rPr>
          <w:rFonts w:ascii="Amiri" w:hAnsi="Amiri" w:eastAsia="Amiri" w:cs="Amiri"/>
          <w:color w:val="111111"/>
          <w:sz w:val="28"/>
          <w:sz w:val="28"/>
          <w:szCs w:val="28"/>
          <w:rtl w:val="true"/>
          <w:lang w:bidi="ar-SA"/>
        </w:rPr>
        <w:t xml:space="preserve">ثم عن فاطمة وارثها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فيه ومن فيه فضح</w:t>
      </w:r>
    </w:p>
    <w:p>
      <w:pPr>
        <w:pStyle w:val="BookText"/>
        <w:rPr/>
      </w:pPr>
      <w:r>
        <w:rPr>
          <w:rFonts w:ascii="Amiri" w:hAnsi="Amiri" w:eastAsia="Amiri" w:cs="Amiri"/>
          <w:color w:val="111111"/>
          <w:sz w:val="28"/>
          <w:sz w:val="28"/>
          <w:szCs w:val="28"/>
          <w:rtl w:val="true"/>
          <w:lang w:bidi="ar-SA"/>
        </w:rPr>
        <w:t xml:space="preserve">ما ترى عذرك في الحشر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 الويل إذ الحق اتضح</w:t>
      </w:r>
    </w:p>
    <w:p>
      <w:pPr>
        <w:pStyle w:val="BookText"/>
        <w:rPr/>
      </w:pPr>
      <w:r>
        <w:rPr>
          <w:rFonts w:ascii="Amiri" w:hAnsi="Amiri" w:eastAsia="Amiri" w:cs="Amiri"/>
          <w:color w:val="111111"/>
          <w:sz w:val="28"/>
          <w:sz w:val="28"/>
          <w:szCs w:val="28"/>
          <w:rtl w:val="true"/>
          <w:lang w:bidi="ar-SA"/>
        </w:rPr>
        <w:t xml:space="preserve">فعليك الخزي من ربّ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ناح حمام وصدح</w:t>
      </w:r>
    </w:p>
    <w:p>
      <w:pPr>
        <w:pStyle w:val="BookText"/>
        <w:rPr/>
      </w:pPr>
      <w:r>
        <w:rPr>
          <w:rFonts w:ascii="Amiri" w:hAnsi="Amiri" w:eastAsia="Amiri" w:cs="Amiri"/>
          <w:color w:val="111111"/>
          <w:sz w:val="28"/>
          <w:sz w:val="28"/>
          <w:szCs w:val="28"/>
          <w:rtl w:val="true"/>
          <w:lang w:bidi="ar-SA"/>
        </w:rPr>
        <w:t xml:space="preserve">يابني الزهراء أنتم عدتي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وبكم في الحشر ميزاني رجح</w:t>
      </w:r>
    </w:p>
    <w:p>
      <w:pPr>
        <w:pStyle w:val="BookText"/>
        <w:rPr/>
      </w:pPr>
      <w:r>
        <w:rPr>
          <w:rFonts w:ascii="Amiri" w:hAnsi="Amiri" w:eastAsia="Amiri" w:cs="Amiri"/>
          <w:color w:val="111111"/>
          <w:sz w:val="28"/>
          <w:sz w:val="28"/>
          <w:szCs w:val="28"/>
          <w:rtl w:val="true"/>
          <w:lang w:bidi="ar-SA"/>
        </w:rPr>
        <w:t xml:space="preserve">وإذا صحّ ولائي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أي كلب قد نبح</w:t>
      </w:r>
    </w:p>
    <w:p>
      <w:pPr>
        <w:pStyle w:val="BookText"/>
        <w:rPr/>
      </w:pPr>
      <w:r>
        <w:rPr>
          <w:rFonts w:ascii="IRNazanin" w:hAnsi="IRNazanin" w:eastAsia="IRNazanin"/>
          <w:color w:val="111111"/>
          <w:sz w:val="28"/>
          <w:sz w:val="28"/>
          <w:szCs w:val="28"/>
          <w:rtl w:val="true"/>
          <w:lang w:bidi="fa-IR"/>
        </w:rPr>
        <w:t xml:space="preserve">وأما هاشم فهو ابن عتبة بن أبي وقاص وسمى المرقال لأنه كان يرقل في الحرب،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الكوفة وكان من الفضلاء الخيار، وكان من الأبطال، وفقئت عينه يوم اليرموك؟ وكان خيراً فاضلاً شهد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وشهد صفين وأبلا بلاءً حسناً وبيده كانت راية عليّ على الرّجالة يوم صفين، ويومئذ قتل وكانت صفين سنة سبع و وثلاثين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كيفية قتاله وشجاعته وشهادته رضي الله عنه في شرح الخطبة الخامسة والستين</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524546_3531895371"/>
      <w:bookmarkStart w:id="85" w:name="_Toc33"/>
      <w:bookmarkEnd w:id="84"/>
      <w:r>
        <w:rPr>
          <w:rtl w:val="true"/>
        </w:rPr>
        <w:t>الثاني</w:t>
      </w:r>
      <w:bookmarkEnd w:id="85"/>
    </w:p>
    <w:p>
      <w:pPr>
        <w:pStyle w:val="BookText"/>
        <w:rPr/>
      </w:pPr>
      <w:r>
        <w:rPr>
          <w:rFonts w:ascii="Amiri" w:hAnsi="Amiri" w:eastAsia="Amiri" w:cs="Amiri"/>
          <w:color w:val="111111"/>
          <w:sz w:val="28"/>
          <w:sz w:val="28"/>
          <w:szCs w:val="28"/>
          <w:rtl w:val="true"/>
          <w:lang w:bidi="ar-SA"/>
        </w:rPr>
        <w:t>في الإشارة إلى بعض الفتن الحادثة بمصر، وشهادة محمد بن أبي بكر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البحار جميعاً من كتاب الغارات لإبراهيم بن محمد الثقفي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الكلبي أنّ محمّد بن حذيفة هو الذي حرّض المصريين على قتل عثمان وندبهم إليه وكان حينئذ بمصر، فلمّا ساروا إلى عثمان وحصروه وثب هو بمصر على عامل عثمان عليها وهو عبد الله بن سعد بن أبي سرح فطرده عنها وصلى بالناس فخرج ابن أبي سرح من مصر ونزل على تخوم أرض مصر مما يلي فلسطين، وانتظر ما يكون من أمر عثمان، فلما بلغ إليه خبر قتله وبيعة الناس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 بمعاوية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وكان قيس بن سعد بن عبادة من شيعته ومناصحيه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إلى مصر فقد وليتكها واخرج إلى ظاهر المدينة واجمع ثقاتك ومن أحببت أن يصحبك حتّى تأتي مصر ومعك جند، فإنّ ذلك أرعب لعدوّك وأعزّ لوليك، فإذا قدمتها إن شاء الله فأحسن إلى المحسن واشدد على المريب، وارفق بالعامة والخاصة فالرفق يمن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فهمت ما ذكرت فأما الجند فإنّي أدعه لك فإذا احتجت إليهم كانوا قريباً منك وإن أردت بعثهم إلى وجه من وجوهك كانوا لك عدة ولكني أسير إلى مصر بنفسي وأهل بيتي، وأما ما أوصيتني به من الرفق والإحسان فالله هو المستعان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قيس في سبعة نفر من أهله حتى دخل مصر وصعد المنبر وأمر بكتاب معه يقرأ على النّاس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عبد الله عليّ أمير المؤمنين إلى من بلغه كتاب من المسلمين، سلام عليكم فإنّي أحمد الله إليكم الذي لا إله إلا هو، أما بعد، فإنّ الله بحسن صنعه وقدره وتدبيره اختار الإسلام ديناً لنفسه وملائكته ورسله وبعث أنبيائه إلى عباده فكان مما أكرم الله عزّ وجلّ به هذه الأمة وخصّهم به من الفضل أن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فعلمهم الكتاب والحكمة والسنة والفرائض، وأدبهم لكيما يهتدوا وأجمعهم لكي لا يتفرقوا، وزكاهم لكيما يتطهروا فلما قضى من ذلك ما عليه قبضه الله إليه، فعليه صلوات الله وسلامه ورحمته ورضوانه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المسلمين من بعده استخلفوا أميرين منهم صالحين أحييا السيرة ولم يعدوا لسنة، ثم توفيا فولي بعدهما من أحدث احداثاً فوجدت الأمة عليه مقالاً فقالوا ثمّ نقموا عليه فغيّروا ثم جاؤوني فبايعوني وأنا أستهدي الله للهدى وأستعينه على التقوى، ألا وإن لكم علينا العمل بكتاب الله وسنة رسوله والقيام بحقه والنصح لكم بالغيب والله المستعان وحسبنا الله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بعثت لكم قيس بن سعد الأنصاري أميراً فوازروه وأعينوه على الحق، وقد أمرته بالإحسان إلى محسنكم والشدة على مريبكم والرفق بعوامكم وخواصكم وهو ممن أرضى هديه وأرجو صلاحه ونصحه، نسأل الله لنا ولكم عملاً زاكياً وثواباً جزيلاً ورحمة الله وبركاته </w:t>
      </w:r>
      <w:r>
        <w:rPr>
          <w:rStyle w:val="FootnoteAnchor"/>
          <w:rtl w:val="true"/>
        </w:rPr>
        <w:footnoteReference w:id="77"/>
      </w:r>
      <w:r>
        <w:rPr>
          <w:rFonts w:ascii="Amiri" w:hAnsi="Amiri" w:eastAsia="Amiri" w:cs="Amiri"/>
          <w:color w:val="111111"/>
          <w:sz w:val="28"/>
          <w:sz w:val="28"/>
          <w:szCs w:val="28"/>
          <w:rtl w:val="true"/>
          <w:lang w:bidi="ar-SA"/>
        </w:rPr>
        <w:t>، وكتب عبيد الله بن أبي رافع في صفر سنة ست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قراءة الكتاب قام قيس خطيباً فحمد الله وأثنى عليه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جاء بالحق وأمات الباطل وكبت الظالمين أيها الناس إنا بايعنا خير من نعلم بعد نبينا فقوموا فبايعوا على كتاب الله وسنّة نبيه فإن نحن لم نعمل فيكم بكتاب الله وسنة رسول الله فلا بيعة لنا عليكم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النّاس فبايعوه واستقامت مصر وأعمالها لقيس وبعث عليها عماله إلا أن قرية فيها قد أعظم أهلها قتل عثمان وبها رجل من بني كنانة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الحرث قبعث إلى قيس </w:t>
      </w:r>
    </w:p>
    <w:p>
      <w:pPr>
        <w:pStyle w:val="BookText"/>
        <w:rPr/>
      </w:pPr>
      <w:r>
        <w:rPr>
          <w:rFonts w:ascii="Amiri" w:hAnsi="Amiri" w:eastAsia="Amiri" w:cs="Amiri"/>
          <w:color w:val="111111"/>
          <w:sz w:val="28"/>
          <w:sz w:val="28"/>
          <w:szCs w:val="28"/>
          <w:rtl w:val="true"/>
          <w:lang w:bidi="ar-SA"/>
        </w:rPr>
        <w:t>إنا لا نأتيك فابعث عمّا لك فالأرض أرضك ولكن اقرنا على حالنا حتى ننظر إلى ما يصير أمر الناس ووثب مسلمة بن مخلد الأنصاري ودعى إلى الطلب بدم عثمان، فأرسل إليه قيس ويحك أعلي تسبّ والله ما أحب أن لي ملك الشام ومصر وإنّي قتلتك فأحقن دمك، فأرسل إليه مسلمة إنّي كاف عنك ما دمت والي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قيس ذا رأي وحزم فبعث إلى الذين اعتزلوا أنّي لا أكرهكم على البيعة ولكنّي أدعكم وأكفّ عنكم، فهادنهم وهادن مسلمة بن مخلد بن وجيء الخراج وليس أحد ينازعه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علي إلى الجمل وقيس على مصر ورجع إلى الكوفة من البصرة وهو بمكانه وكان أثقل خلق الله على معاوية لقرب مصر وأعمالها من الشام فكتب معاوية إلى قيس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بالكوفة قبل أن يسير إلى صفين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معاوية بن أبي سفيان إلى قيس بن سعد سلام عليك فإنّي أحمد إليك الله الذي لا إله إلا هو أما بعد إن كنتم نقمتم على عثمان في أثرة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رأيتموها أو ضربة سوط ضربها أو في شتمه أو تمييزه أحداً أو في استعماله الفتيان من أهله فإنّكم قد علمتم إن كنتم تعلمون أن دمه لا يحل لكم بذلك، فقد ركبتم عظيماً من الأمر وجئتم شيئاً إذاً، فتب يا قيس إلى ربك إن كنت من المجلبين على عثمان إن كانت التوبة قبل الموت تغني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صاحبك فقد استيقنا أنّه أغرى النّاس به وحملهم على قتله حتى قتلوه وأنه لم يسلم من دمه عظم قومك، فإن استطعت يا قيس أن تكون ممّن يطلب بدم عثمان فافعل وبايعنا على علي في أمرنا هذا ولك سلطان العراقين إن أنا ظفرت ما بقيت ولمن أحببت من أهل بيتك سلطان الحجاز ما دام لي سلطان، وسلني من غير هذا نحب ما تحبّ فإنّك لا تسألني عن شيء إلا أديته فإنك امرؤ وأحب أن ندافعه ولا نبدي له أمره ولا نعجل له حربه واكتب إلي برأيك فيما كتبت إليك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أما بعد فقد وصل إلي كتابك وفهمت الذي ذكرت من أمر عثمان وذلك أمر لم أقاربه وذكرت أن صاحبي هو الذي أغرى النّاس بعثمان ودسهم إليه حتى قتلوه، وهذا أمر لم أطلع عليه، وذكرت لي أن عظم عشيرتي لم تسلم من دم عثمان فلعمري إن أولى الناس كان فى أمره عشيرتي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سألتني من مبايعتك على الطلب بدمه وما عرضته علي فقد فهمته وهذا أمر لي فيه نظر وفكر وليس رأس هذا مما يعجل إلى مثله وأنا كاف عنك وليس يأتيك من قبلي شيء تكرهه حتى ترى ونرى إنشاء الله والسّلام عليكم ورحمة الله وبركاته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معاوية الكتاب لم يره إلا مقارباً مباعداً ولم يأمن أن يكون مخادعاً مكائداً فكتب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بعد، فقد قرأت كتابك فلم أراك تدنو فأعدك سلماً، ولم أراك تتباعد فأعدك حرباً أراك كالجمل الجرور </w:t>
      </w:r>
      <w:r>
        <w:rPr>
          <w:rStyle w:val="FootnoteAnchor"/>
          <w:rtl w:val="true"/>
        </w:rPr>
        <w:footnoteReference w:id="78"/>
      </w:r>
      <w:r>
        <w:rPr>
          <w:rFonts w:ascii="Amiri" w:hAnsi="Amiri" w:eastAsia="Amiri" w:cs="Amiri"/>
          <w:color w:val="111111"/>
          <w:sz w:val="28"/>
          <w:sz w:val="28"/>
          <w:szCs w:val="28"/>
          <w:rtl w:val="true"/>
          <w:lang w:bidi="ar-SA"/>
        </w:rPr>
        <w:t>وليس مثلي بصانع بالخداع ولا يخدع بالمكائد ومعه عدد الرّجل واعنة الخيل، فإن قبلت الذي عرضت عليك فلك ما أعطيتك وإن أنت لم تفعل ملئت مصر عليك خيلاً ورجلاً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قيس كتابه وعلم أنه لا يقبل منه المدافعة والمطاولة أظهر له ما في نفسه فكتب إليه من قيس بن سعد إلى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فالعجب من استسقاطك رأيي والطمع فيما تسومني لا أباً لغيرك من الخروج من طاعة أولى الناس بالأمر وأقولهم بالحق وأهداهم سبيلاً وأقربهم من رسول الله وسيلة أتأمرني بالدخول في طاعتك طاعة أبعد الناس من هذا الأمر وأقولهم بالزور وأضلهم سبيلاً وأنا هم من رسول الله وسيلة ولديك قوم ضالون مضلون طواغيت إبليس، وأما قولك إنك تملأ عليّ مصر خيلاً ورجلاً فلئن لم أشغلك من ذلك حتى يكون منك أنك ذو جد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معاوية كتاب قيس آيس وثقل مكانه عليه وكان يحب أن يكون مكانه غيره أعجب لما يعلم من قوته وبأسه ونجدته، فاشتد أمره على معاوية فأظهر للناس أن قيساً قد بايعكم فادعوا الله له وقرأ عليهم كتابه الذي لان فيه وقاربه واختلق كتاباً نسبه إلى قيس فقرأه على النّاس للأمير معاوية من أبي سفيان من قيس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إن قتل عثمان حدث في الإسلام عظيماً وقد نظرت لنفسي وديني فلم أر يسعني وديني مظاهرة قوم قتلوا إمامهم مسلماً، فنستغفر الله سبحانه لذنوبنا ونسأله العصمة لديننا ألا وإنّي قد ألقيت إليك بالسّلم وأجبتك إلى قتال قتلة إمام الهدى المظلوم فاطلب منّي ما أحببت من الأمور والرّجال اعجله إليك إن شاء الله، والسّلام على الأمير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فشاع في الشام كلها أنّ قيساً صالح معاوية وأتت عيون علي بن أبي طالب إليه بذلك، فأعظمه وأكبره وتعجب له ودعا ابنيه حسناً وحسيناً وابنه محمّداً وعبد الله بن جعفر فأعلمهم بذلك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رأيكم؟ فقال عبد 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دع ما يريبك إلى ما لا يريبك اعزل قيساً عن مصر،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غير مصدق بهذا على قيس، 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اعزله يا أمير المؤمنين فإن كان ما قد قيل حقاً لا يعتزل لك إن عزلته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وانّهم لكذلك إذ جاءهم كتاب من قيس بن سعد فيه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فإنّي أخبرك يا أمير المؤمنين أكرمك الله وأعزك، أن قبلي رجالاً معتزلين </w:t>
      </w:r>
    </w:p>
    <w:p>
      <w:pPr>
        <w:pStyle w:val="BookText"/>
        <w:rPr/>
      </w:pPr>
      <w:r>
        <w:rPr>
          <w:rFonts w:ascii="Amiri" w:hAnsi="Amiri" w:eastAsia="Amiri" w:cs="Amiri"/>
          <w:color w:val="111111"/>
          <w:sz w:val="28"/>
          <w:sz w:val="28"/>
          <w:szCs w:val="28"/>
          <w:rtl w:val="true"/>
          <w:lang w:bidi="ar-SA"/>
        </w:rPr>
        <w:t>سألوني ان اكف عنهم وأدعهم على حالهم حتى يستقيم أمر الناس ونرى ويرون، وقد رأيت أن أكفّ عنهم ولا أعجل بحربهم وأن أتالفهم بين ذلك لعل الله أن يقبل بقلوبهم ويفرقهم عن ضلالتهم إن شاء الله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إنّك إن أطعته في تركهم واعتزالهم استسرى الأمر وتفاقمت الفتنة وقعد عن بيعتك كثير ممن تريده على الدخول فيها ولكن مره بقتالهم، فكتب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فسر إلى القوم الذين ذكرت فإن دخل فيما دخل فيه المسلمون وإلا فناجزهم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أتى هذا الكتاب قيساً فقرأه لم يتمالك أن كتب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يا أمير المؤمنين تأمرني بقتل قوم كافين عنك لم يمدوا يداً للفتنة ولا أرصدوا لها فأطعني يا أمير المؤمنين وكف عنهم فإنّ الرّأي تركهم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 الكتاب قال عبد الله بن جعفر يا أمير المؤمنين ابعث محمد بن أبي بكر إلى مصر يكفيك واعزل قيساً فوالله ليبلغني أن قيساً يقول أن سلطاناً لا يتم إلا بقتل مسلمة بن مخلد لسلطان سوء والله ما أحب أن لي سلطان الشام مع سلطان مصر وإنّني قتلت ابن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الله بن جعفر أخا محمّد بن أبي بكر لأمه وكان يحب أن يكون له أمرة وسلطان فاستعمل عليّ محمّد بن أبي بكر مصر لمحبته له ولهوى عبد الله بن جعفر أخيه فيه وكتب معه كتاباً إلى أهل مصر فسار حتى قدمها فقال له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أمير المؤمنين ما غيره أدخل أحد بيني وبينه؟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وهذا السلطان سلطانك وكان بينهما نسب وكان تحت قيس قريبة بنت أبي قحافة أخت أبي بكر فكان قيس زوج عمته،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أقيم معك ساعة واحدة فغضب وخرج من مصر مقبلاً إلى المدينة ولم يمض إلى عليّ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المدينة جاء حسان بن ثابت شامتاً به وكان عثمانياً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نزعك علي بن أبي طالب وقد قتلت عثمان فبقي عليك الإثم ولم يحسن عليك الشكر فزجره قيس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أعمى البصر والله لولا أن ألقى بيني وبين رهطك حرباً لضربت عنقك ثمّ أخرجه من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قيساً وسهل بن حنيف خرجا حتى قدما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الكوفة فخبره قيس الخبر وما كان بمصر، فصدقه وشهد مع علي بصفين هو وسهل بن حنيف وكان قيس طوالاً أطول الناس وأمدهم قامة وكان سبطاً أصلع شجاعاً مجرياً مناصحاً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ولولده ولم يزل على ذلك إلى أن مات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هشام بن عروة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قيس على مقدّمة علي بصفين معه خمسة آلاف قد حلقوا </w:t>
      </w:r>
    </w:p>
    <w:p>
      <w:pPr>
        <w:pStyle w:val="BookText"/>
        <w:rPr/>
      </w:pPr>
      <w:r>
        <w:rPr>
          <w:rFonts w:ascii="IRNazanin" w:hAnsi="IRNazanin" w:eastAsia="IRNazanin"/>
          <w:color w:val="111111"/>
          <w:sz w:val="28"/>
          <w:sz w:val="28"/>
          <w:szCs w:val="28"/>
          <w:rtl w:val="true"/>
          <w:lang w:bidi="fa-IR"/>
        </w:rPr>
        <w:t>رؤوسهم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الكتب أنّ عزل قيس من مصر مما غلب أمير المؤمنين أصحابه واضطروه إلى ذلك ولم يكن هذا رأيه كالتحكيم ولعله أظهر وأصوب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إبراهيم وكان عهد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محمد بن أبي بكر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ما عهد عبد الله علي أمير المؤمنين إلى محمّد بن أبي بكر حين ولاه مصر؛ أمره بتقوى الله في السر والعلانية وخوف الله في المغيب والمشهد، وأمره باللين على المسلم والغلظة على الفاجر، وبالعدل على أهل الذمة وبالانصاف للمظلوم وما يشده على الظالم، وبالعفو على النّاس وبالإحسان ما استطاع والله يجزي المسحنين ويعذب المجرمين، وأمره أن يدعو من قبله إلى الطاعة والجماعة فإن لهم في ذلك من العافية وعظم المثوبة ما لا يقدر قدره ولا يعرف كنهه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وأمره أن يجبي خراج الأرض على ما كانت تجبي عليه من قبل لا ينتقص ولا يبتدع ثمّ يقسمه بين أهله كما كانوا يقسمونه عليه من قبل، وإن تكن لهم حاجة يواسي بينهم في مجلسه ووجهه ليكون القريب والبعيد عنده على سواء، وأمره أن يحكم بين الناس بالحق وأن يقوم بالقسطاس ولا يتبع الهوى ولا يخاف في الله لومة لائم فإنّ الله مع من اتقاه وآثر طاعته على من سواه، وكتب عبيد الله بن أبي رافع مولى رسول الله بغرة شهر رمضان سنة ست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محمد بن أبي بكر خطيباً فحمد الله وأثنى عليه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فالحمد الله الذي هدانا وإياكم لما اختلف فيه من الحق، وبصرنا وإياكم كثيراً ممّا عمى عنه الجاهلون ألا وإنّ أمير المؤمنين، ولاني أموركم وعهد إلي بما سمعتم وأوصاني بكثير منه مشافهة ولن الوكم جهداً ما استطعت، وما توفيقي إلا بالله عليه توكلت وإليه أنيب، فإن يكن ما ترون من آثاري وأعمالي طاعة الله وتقوى فاحمدوا الله على ما كان من ذلك فإنّه هو الهادي إليه، وإن رأيتم من ذلك عملاً بغير الحق فارفعوه إلي فإنّي بذلك أسعد وأنتم بذلك جديرون، وفقنا الله وإياكم لصالح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ولأمير المؤمنين كتاب آخر مبسوط إلى محمد وأهل مصر ورواه إبراهيم نرويه إنشاء الله في باب الكتب إن ساعدنا التوفيق والمجال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محمّد بن أبي بكر شهراً كاملاً حتى بعث إلى أولئك المعتزلون الذين كان قيس بن سعد موادعاً 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إما أن تدخلوا في طاعتنا وإما </w:t>
      </w:r>
    </w:p>
    <w:p>
      <w:pPr>
        <w:pStyle w:val="BookText"/>
        <w:rPr/>
      </w:pPr>
      <w:r>
        <w:rPr>
          <w:rFonts w:ascii="Amiri" w:hAnsi="Amiri" w:eastAsia="Amiri" w:cs="Amiri"/>
          <w:color w:val="111111"/>
          <w:sz w:val="28"/>
          <w:sz w:val="28"/>
          <w:szCs w:val="28"/>
          <w:rtl w:val="true"/>
          <w:lang w:bidi="ar-SA"/>
        </w:rPr>
        <w:t>أن تخرجوا من بلادنا فبعثوا إليه إنا لا نفعل فدعنا حتى ننظر إلى ما يصير أمر الناس فلا تعجل علينا فأبى عليهم فامتنعوا منه وأخذوا حذرهم، ثمّ كانت وقعة صفين وهم لمحمدهاييون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أتاهم خبر معاوية وأهل الشام ثم صار الأمر إلى الحكومة وأن علياً وأهل العراق قد غفلوا عن معاوية والشّام إلى عراقهم اجتروا على محمد وأظهروا المنابذة له فلما رأى محمد ذلك بعث إليهم ابن جمهان البلوى ومعه يزيد بن الحرث الكناني فقاتلاهم فقتلوهما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إليهم رجلاً من كلب فقتلوه أيضاً، وخرج معاوية بن حديج من السكاسك يدعو إلى الطلب بدم عثمان، فأجابه القوم وناس كثير آخرون و فسدت مصر على محمد بن أبي بكر، فبلغ علياً توبتهم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لمصر إلا وأحد الرجلين صاحبنا الذي عزلناه بالأمس يعني قيس بن سعد أو مالك بن الحرث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حين رجع عن صفين ردّ الأشتر إلى عمله بالجزيرة وقال لقيس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أنت معي على شرطتي حتى نفرغ من أمر هذه الحكومة ثمّ أخرج إلى أذربيجان فكان قيس مقيماً على شرطته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انقضى أمر الحكومة كتب إلى الأشتر وهو يومئذ بنصيبين وطلبه إليه وبعثه إلى مصر ومات قبل الوصول إليه بتفصيل تطلع عليه في باب الكتب أيضاً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محمّد بن عبد الله عن أبي سيف المدائني عن أبي جهضم الأزدي أن أهل الشام لما انصرفوا عن صفّين وأتى بمعاوية خبر الحكمين وبايعه أهل الشام بالخلافة لم يزدادوا إلا قوة ولم يكن لهم هم إلا مصر فدعا عمرو بن العاص وحبيب بن مسلمة وبسر بن أرطاة والضحاك بن قيس وعبد الرحمن بن خالد وشرجيل بن السمط وأبا الأعور السلمي وحمزة بن مالك فاستشارهم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الرأي رأيت في افتتاحها عزّك وعزّ أصحابك وذلّ عدوّك، وقال آخرون نرى ما رأى عمرو، فكتب معاوية إلى مسلمة بن مخلد الأنصاري وإلى معاوية بن حديج الكندي وكانا قد خالفا عليّاً فدعاهما إلى الطلب بدم عثمان فأجابا وكتبا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إلينا بخيلك ورجلك فإنا ننصرك ويفتح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معاوية عمر بن العاص في ستة آلاف فسار عمرو في الجيش حتى دنى من مصر فاجتمعت إليه العثمانية فأقام، وكتب إلى محمد بن أبي بكر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فتنح عني يا ابن أبي بكر فإنّي لا أحب أن يصيبك منّي ظفر وأنّ الناس بهذه البلاد قد اجتمعوا على خلافك ورفض أمرك وندموا على اتباعك وهم مسلموك لو قد التقت حلقتا البطنان، فاخرج منها فإنّي لك من الناصحين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عمرو إلى محمد مع هذا الكتاب كتاب معاوية إليه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غب الظلم والبغي عظيم الوبال وأن سفك الدم الحرام لا يسلم صاحبه من النقمة في الدنيا والتبعة الموبقة في الآخرة، وما نعلم أحداً كان أعظم على عثمان بغياً ولا أسوء له عيناً ولا أشدّ عليه خلافاً منك، سعيت عليه في الساعين وساعدت عليه في المساعدين وسفكت دمه مع السافكين، ثمّ تظنّ أنّي نائم عنك فتأتي بلدة فتأمن فيها وجل أهلها أنصاري يرون رأيي ويرفعون قولك ويرقبون عليك وقد بعثت إليك قوماً حناقاً عليك يسفكون دمك ويتقربون إلى الله عزّ وجلّ بجهادك وقد أعطوا الله عهداً ليقتلنك ولو لم يكن منهم إليك ما قالوا لقتلك الله بأيديهم أو بأيدي غيرهم من أوليائه، وأنا أحذرك وأنظرك فإنّ الله مقيد منك ومقتص لوليه وخليفته بظلمك به وبغيك عليه ووقيعتك فيه وعداوتك يوم الدار عليه، تطعن بمشاقصك فيما بين احشائه وأوداجه، ومع هذا فإنّي أكره قتلك ولا أحب أن أتولى ذلك منك ولن يسلمك الله من النقمة أين كنت أبداً فتنح وانج بنفسك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فطوى محمّد بن أبي بكر كتابيهما وبعث بهما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يا أمير المؤمنين فإنّ العاصي ابن العاص قد نزل أدنى مصر واجتمع إليه من أهل البلد كلّ من كان يرى رأيهم وهو في جيش جرار وقد رأيت ممن قبلي بعض الفشل فإن كان لك في أرض مصر حاجة فامددني بالأموال والرجال 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أتاني رسولك بكتاب تذكر أن ابن العاص قد نزل أدنى مصر في جيش جرار وأنّ من كان على مثل رأيه قد خرج إليه وخروج من كان على رأيه خير من اقامته عندك، وذكرت أنك قد رأيت ممّن قبلك فشلاً فلا تفشل وإن فشلوا، حصّن قريتك واضمم إليك شيعتك، وأوّل الحرس في عسكرك واندب إلى القوم كنانة بن بشر المعروف بالنصيحة والتجربة والبأس، فأنا نادب إليك الناس على الصعب والذلول فاصبر لعدوّك وامض بصيرتك وقاتلهم على نيّتك وجاهدهم محتسباً منه سبحانه، وإن كان فئتك أقل الفئتين فإن الله تعالى يعين القليل ويخذل الكثير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قرأت كتاب الفاجرين المتحابين </w:t>
      </w:r>
      <w:r>
        <w:rPr>
          <w:rStyle w:val="FootnoteAnchor"/>
          <w:rtl w:val="true"/>
        </w:rPr>
        <w:footnoteReference w:id="80"/>
      </w:r>
      <w:r>
        <w:rPr>
          <w:rFonts w:ascii="Amiri" w:hAnsi="Amiri" w:eastAsia="Amiri" w:cs="Amiri"/>
          <w:color w:val="111111"/>
          <w:sz w:val="28"/>
          <w:sz w:val="28"/>
          <w:szCs w:val="28"/>
          <w:rtl w:val="true"/>
          <w:lang w:bidi="ar-SA"/>
        </w:rPr>
        <w:t>على المعصية والمتلائمين على الضلالة والمرتشين في الحكومة والمنكرين على أهل الدين الذين استمتعوا بخلاقهم كما استمتع الذين من قبلهم بخلاقهم، فلا يضرنك إرعادهما وإبراقهما، وإجبهما إن كنت لم تجبهما بما هما أهله، فإنّك تجد مقالاً ما شئت والسلام</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محمد بن أبي بكر إلى معاوية جواب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أتاني كتابك تذكر من أمر عثمان أمراً لا أعتذر إليك منه وتأمرني بالتنحي عنك كأنك لي ناصح وتخوفني بالحرب كأنك علي شفيق، وأنا أرجو أن تكون الدائرة عليكم وأن يخذلكم الله في الواقعة وأن ينزل بكم الذل وأن تولوا الدبر، فإن يكن لكم الأمر في الدنيا فكم وكم لعمري من ظالم قد نصرتم وكم من مؤمن قد قتلتم ومثلتم به وإلى الله المصير وإليه ترد الأمور، وهو أرحم الرّاحمين والله المستعان على ما تصفون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عمرو بن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فهمت كتابك وعلمت ما ذكرت وزعمت أنك لا تحبّ أن يصيبني منك الظفر، فاشهد بالله أنك لمن المبطلين وزعمت أنك لي ناصح وأقسم أنك عندي ظنين، وزعمت أنّ أهل البلد قد رفضوني وندموا على اتباعي فأولئك حزبك وحزب الشّيطان الرجيم، وحسبنا الله ربّ العالمين وتوكلت على الله العزيز الرحيم 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محمد بن عبد الله عن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عمرو بن العاص يقصد قصد مصر فقام محمّد بن أبي بكر في النّاس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معاشر المسلمين فإن القوم الذين كانوا ينتهكون الحرمة ويغشون أرض الضلالة ويستطيلون بالجبرية قد نصبوا لكم العداوة وساروا إليكم بالجنود، فمن أراد الجنّة والمغفرة فليخرج إلى هؤلاء القوم فليجاهدهم في الله، انتدبوا رحمكم الله مع كنانة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ندب معه ألفي رجل، وتخلف محمد في ألفين واستقبل عمرو بن العاص كنانة وهو على مقدمة محمّد فلما دنى عمرو من كنانة سرح إليه الكتائب كتيبة بعد كتيبة، فلم تأته كتيبة من كتائب أهل الشام إلا شدّ عليها بمن معه فيضربها حتى يلحقها بعمرو، ففعل ذلك مراراً، فلما رأى عمرو ذلك بعث معاوية بن حديج الكندي فأتاه في مثل الدهم، فلما رأى كنانة ذلك الجيش نزل عن فرسه ونزل معه أصحابه وضاربهم بسيفه حتى استشهد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كنانة أقبل ابن العاص نحو محمد وقد تفرّق عنه أصحابه، فخرج محمد فمضى في طريق حتى انتهى إلى خربة فآوى إليها، وجاء عمرو بن العاص حتى دخل الفسطاط وخرج ابن حديج في طلب محمّد حتى انتهى إلى علوج على قارعة الطريق فسألهم هل مرّ بكم أحد تنكرونه؟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دخلت تلك الخربة فإذا أنا برجل جالس، قال ابن حدیج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 ورب الكعبة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فانطلقوا يركضون حتى دخلوا على محمد فاستخرجوه وقد كاد يموت عطشاً، فاقبلوا به نحو الفسطاط فوثب أخوه عبد الرحمن بن أبي بكر إلى عمرو بن العاص وكان في جنده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يقتل أخي صبراً ابعث إلى معاوية بن حديج فانهه، فأرسل عمرو بن العاص ان اثتني </w:t>
      </w:r>
    </w:p>
    <w:p>
      <w:pPr>
        <w:pStyle w:val="BookText"/>
        <w:rPr/>
      </w:pPr>
      <w:r>
        <w:rPr>
          <w:rFonts w:ascii="Amiri" w:hAnsi="Amiri" w:eastAsia="Amiri" w:cs="Amiri"/>
          <w:color w:val="111111"/>
          <w:sz w:val="28"/>
          <w:sz w:val="28"/>
          <w:szCs w:val="28"/>
          <w:rtl w:val="true"/>
          <w:lang w:bidi="ar-SA"/>
        </w:rPr>
        <w:t xml:space="preserve">بمحمّد،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اقتلتم كنانة بن بشر ابن عمّي وأخلّى عن محمد، هيهات هيهات أكفّاركم خير من أوليائكم أم لكم براءة في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قطرة من ماء، فقال له ابن حديج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سقاني الله إن سقيتك قطرة أبداً، إنّكم منعتم عثمان أن يشرب الماء حتى قتلتموه صائماً محرماً فسقاه الله من الرّحيق المختوم والله لأقتلنّك يا ابن أبي بكر وأنت ظمآن ويسقيك الله من الحميم والغسلين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يا ابن اليهودية النساجة ليس ذلك اليوم إليك ولا إلى عثمان وإنّما ذلك إلى الله يسقي أولياءه ويظميء أعداءه وهم أنت وقرناؤك ومن تولاك وتوليته، والله لو كان سيفي بيدي ما بلغتم منّي ما بلغتم فقال له معاوية بن حديج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أصنع بك أدخلك جوف هذا الحمار الميت ثم أحرقه عليك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فعلتم ذلك بي فطال ما فعلتم ذاك بأولياء الله وأيم الله إني لأرجو أن يجعل الله هذه النار التي تخوفني بها برداً وسلاماً كما جعلها الله علي إبراهيم خليله وأن يجعلها عليك وعلى أوليائك كما جعلها على نمرود وعلى أوليائه وإنّي لأرجو أن يحرقك الله وإمامك معاوية وهذا، وأشار إلى عمرو بن العاص، بنار تلظى عليكم كلما خبت زادها الله عليكم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بن حديج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لأقتلك ظمآناً إنّما أقتلك بعثمان بن عفان،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وعثمان رجل عمل بالجور وبدل حكم الله والقرآن وقد 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فنقمنا عليه أشياء عملها فأردناه أن يختلع من عملنا فلم يفعل فقتله من قتله من الناس، فغضب معاوية بن حديج فضرب عنقه ثمّ ألقاه في جوف حمار وأحرقه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ذلك عائشة جزعت عليه جزعاً شديداً وقنتت في دبر كل صلاة تدعو على معاوية بن أبي سفيان وعمرو بن العاص ومعاوية بن حديج، وقبضت عيال محمد أخيها وولده إليها فكان القاسم بن محمّد في عيالها، وحلفت عائشة أن لا تأكل شوي أبداً بعد قتل محمّد، فلم تأكل شوي حتى لحقت بالله، وما عثرت قط إلا قالت نعس معاوية بن أبي سفيان وعمرو بن العاص ومعاوية بن حديج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محمد بن عبد الله عن المدائني عن الحرث بن كعب عن حبيب بن عبد الله، قال والله إني عند علي إذ جاءه عبد الله بن معين من قبل محمد بن أبي بكر يستصرخه قبل الوقعة، فقام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فنادى في النّاس الصلاة جامعة فاجتمع الناس فصعد المنبر فحمد الله وأثنى عليه وذكر رسول الله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فهذا صريخ محمد بن أبي بكر وإخوانكم من أهل مصر قد سار إليهم ابن </w:t>
      </w:r>
    </w:p>
    <w:p>
      <w:pPr>
        <w:pStyle w:val="BookText"/>
        <w:rPr/>
      </w:pPr>
      <w:r>
        <w:rPr>
          <w:rFonts w:ascii="Amiri" w:hAnsi="Amiri" w:eastAsia="Amiri" w:cs="Amiri"/>
          <w:color w:val="111111"/>
          <w:sz w:val="28"/>
          <w:sz w:val="28"/>
          <w:szCs w:val="28"/>
          <w:rtl w:val="true"/>
          <w:lang w:bidi="ar-SA"/>
        </w:rPr>
        <w:t xml:space="preserve">النابغة عدوّ الله وعدوّ من والاه وولا من عاد الله فلا يكونن أهل الضلال إلى باطلهم والركون إلى سبيل الطاغوت أشدّ اجتماعاً على باطلهم منكم على حقكم، وقد بدؤوكم وإخوانكم بالغزو فاعجلوا إليهم بالمواساة والنصر، عباد الله إن مصر أعظم من الشّام خيراً وخير أهلاً فلا تغلبوا على مصر فإن بقاء مصر في أيديكم عزّلكم وكبت لعدوّكم اخرجوا إلى الجزعة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والجزعة بين الحيرة والكوفة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لنتوافى هناك كلنا غداً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الغد خرج يمشي فأقام حتى انتصب النهار فلم يوافه مائة رجل فرجع فلما كان العشاء بعث إلى الأشراف فجمعهم فدخلوا عليه القصر وهو كئيب حزين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على ما قضى من أمر وقدر من فعل وابتلاني بكم أيها الفرقة التي لا تطيع إذا أمرتها، ولا تجيب إذا دعوتها لا أبا لغيركم ماذا تنتظرون بنصركم والجهاد على حقكم، الموت خير من الذل في هذه الدنيا لغير الحق والله إن جاءني الموت وليأتيني فليفرقن بيني وبينكم لتجدنني لصحبتكم 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دين يجمعكم ألا حمية تغيظكم ألا تسمعون بعدوّكم ينتقص بلادكم ويشن الغارة عليكم أوليس عجباً أن معاوية يدعو الجفاة الظعام الظلمة فيتبعونه على غير عطاء ومعونة ویجيبونه في السنّة المرّة والمرتين والثلاث إلى أي وجه شاء ثم أنا أدعوكم وأنتم أولوا النّهى وبقية الناس تختلفون وتفرقون مني وتعصونني وتخالفون علي</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فقام إليه مالك بن كعب الأرحبي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اندب النّاس معي فإنّه لا عطر بعد عروس، وإنّ الأجر لا يأتي إلا بالكره، ثم التفت إلى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وأجيبوا دعوة إمامكم وأنصروا دعوته وقاتلوا عدوّكم إنا نسير إليهم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 مولاه أن ينادي ألا سيروا مع مالك بن كعب إلى مصر وكان وجهاً مكروهاً فلم يجتمعوا إليه شهراً، فلما اجتمع له منهم ما اجتمع خرج بهم مالك بن كعب فعسكر ظاهر الكوفة وخرج معه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فإذا جميع الناس نحو من ألفين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سيروا والله أنتم ما أخالكم تدركون القوم حتى ينقضي أمركم، وخرج مالك بهم وسار خمس ليال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وقدم الحجاج بن عرية الأنصاري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عليه عبد الرحمن بن المسيب الفرازي من الشّام، فأمّا الفرازي فكان عيناً لعلي لا ينام وأما الأنصاري فكان مع محمد بن أبي بكر، فحدّثه الأنصاري بما عاين وشاهد وأخبره بهلاك محمد وأخبره الفرازي انه لم يخرج من الشّام حتى قدمت البشرى من قبل عمرو بن العاص فيتبع بعضها بعضاً بفتح مصر وقتل </w:t>
      </w:r>
    </w:p>
    <w:p>
      <w:pPr>
        <w:pStyle w:val="BookText"/>
        <w:rPr/>
      </w:pPr>
      <w:r>
        <w:rPr>
          <w:rFonts w:ascii="Amiri" w:hAnsi="Amiri" w:eastAsia="Amiri" w:cs="Amiri"/>
          <w:color w:val="111111"/>
          <w:sz w:val="28"/>
          <w:sz w:val="28"/>
          <w:szCs w:val="28"/>
          <w:rtl w:val="true"/>
          <w:lang w:bidi="ar-SA"/>
        </w:rPr>
        <w:t>محمد بن أبي بكر وحتى أذن معاوية بقتله على المنبر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رأيت يوماً قط سروراً مثل ما رأيته بالشام حين أتاهم قتل ابن أبي بكر،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حزننا على قتله على قدر سرورهم به لا بل يزيد أضعافاً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وحزن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حتى رؤي ذلك فيه وتبين في وجهه وقام خطيباً فحمد الله وأثنى عليه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وإن المصر قد افتتحها الفجرة أولياء الجور والظلم الذين صدوا عن سبيل الله وبغوا الإسلام عوجاً، ألا وإنّ محمّد بن أبي بكر قد استشهد رحمة الله عليه وعند الله نحتسبه، أما والله لقد كان ما عملت ينتظر القضاء ويعمل للجزاء ويبغض شكل الفاجر ويحب سمت المؤمن، إنّي والله ما ألوم نفسي على تقصير ولا عجز وإنّي لمقاساة الحرب مجد بصير إني الأقدم على الحرب وأعرف وجه الحزم وأقوم بالرأي المصيب فأستصرخكم وأناديكم مستغيثاً فلا تسمعون قولاً ولا تطيعون لي أمراً حتى تصير الأمور إلى عواقب المساءة وأنتم القوم لا يدرك بكم الثأر ولا ينقص بكم الأوتار، دعوتكم إلى غياث إخوانكم منذ بضع وخمسين ليلاً فجرجرتم عليّ جرجرة الجمل الأشر وتثاقلتم إلى الأرض تثاقل من لا نية له في الجهاد ولا رأي في الإكتساب للأجر، ثمّ خرج إلي منكم جنيد متدائب ضعيف كأنما تساقون إلى الموت وهم ينظرون فأفُ لكم </w:t>
      </w:r>
      <w:r>
        <w:rPr>
          <w:rStyle w:val="FootnoteAnchor"/>
          <w:rtl w:val="true"/>
        </w:rPr>
        <w:footnoteReference w:id="83"/>
      </w:r>
      <w:r>
        <w:rPr>
          <w:rFonts w:ascii="IRNazanin" w:hAnsi="IRNazanin" w:eastAsia="IRNazanin"/>
          <w:color w:val="111111"/>
          <w:sz w:val="28"/>
          <w:sz w:val="28"/>
          <w:szCs w:val="28"/>
          <w:rtl w:val="true"/>
          <w:lang w:bidi="fa-IR"/>
        </w:rPr>
        <w:t>، ثم نزل فدخل رحله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محمّداً كان غلاماً حدثاً لقد كنت أردت أن أولي المرقال هاشم بن عتبة مصراً فإنه والله لو وليها ما خلى لابن العاص وأعوانه العرصة ولا قتل إلا وسيفه في يده بلا ذم لمحمد فلقد أحمد نفسه وقضا ما عليه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المدائني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جزعت يا أمير المؤمنين على محمد بن أبي 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يمنعني إنه كان لي ربيباً وكان لي أخاً وكنت له والداً أعده ولداً</w:t>
      </w:r>
      <w:r>
        <w:rPr>
          <w:rFonts w:eastAsia="IRNazanin" w:cs="IRNazanin"/>
          <w:color w:val="111111"/>
          <w:sz w:val="28"/>
          <w:szCs w:val="28"/>
          <w:rtl w:val="true"/>
          <w:lang w:bidi="fa-IR"/>
        </w:rPr>
        <w:t xml:space="preserve">. </w:t>
      </w:r>
      <w:bookmarkStart w:id="86" w:name="pg20766_218287"/>
    </w:p>
    <w:p>
      <w:pPr>
        <w:pStyle w:val="Heading3"/>
        <w:numPr>
          <w:ilvl w:val="2"/>
          <w:numId w:val="1"/>
        </w:numPr>
        <w:rPr/>
      </w:pPr>
      <w:bookmarkStart w:id="87" w:name="__RefHeading___Toc1524548_3531895371"/>
      <w:bookmarkStart w:id="88" w:name="_Toc34"/>
      <w:bookmarkEnd w:id="86"/>
      <w:bookmarkEnd w:id="87"/>
      <w:r>
        <w:rPr>
          <w:rtl w:val="true"/>
        </w:rPr>
        <w:t>الترجمة</w:t>
      </w:r>
      <w:bookmarkEnd w:id="88"/>
    </w:p>
    <w:p>
      <w:pPr>
        <w:pStyle w:val="BookText"/>
        <w:rPr/>
      </w:pPr>
      <w:r>
        <w:rPr>
          <w:rFonts w:ascii="IRNazanin" w:hAnsi="IRNazanin" w:eastAsia="IRNazanin"/>
          <w:color w:val="111111"/>
          <w:sz w:val="28"/>
          <w:sz w:val="28"/>
          <w:szCs w:val="28"/>
          <w:rtl w:val="true"/>
          <w:lang w:bidi="fa-IR"/>
        </w:rPr>
        <w:t xml:space="preserve">از جمله کلام آن امام انام است در وقتی که ایالت مصر را به محمد بن ابی بکر تفویض فرمود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مملوک شد مصر و مقتول گردید محمد؛ یعنی محمد را به امر معاویه ملعون شهید کردند و به مصر مستولی شدند و به تحقیق که میخواستم هاشم بن عتبه را والی مصر نمایم و اگر او را والی مصر کرده بودم، هر آینه خالی نمی کرد از برای دشمنان عرصه مصر را و نمی داد به ایشان فرصت را در حالتی که مذمت نمی کنم محمد را، پس به تحقیق که بود محمد به سوی من دوست مخلص و بود مرا پسر زن از جهت این که مادر او اسماء بنت عمیس زوجه جعفر بن ابی طالب بود و بعد از او ابوبکر او را تزویج نمود و محمد از او متولد شد و بعد از وفات ابی بکر، امیرالمؤمنین آن را به نکاح خود درآورد</w:t>
      </w:r>
      <w:r>
        <w:rPr>
          <w:rFonts w:eastAsia="IRNazanin" w:cs="IRNazanin"/>
          <w:color w:val="111111"/>
          <w:sz w:val="28"/>
          <w:szCs w:val="28"/>
          <w:rtl w:val="true"/>
          <w:lang w:bidi="fa-IR"/>
        </w:rPr>
        <w:t xml:space="preserve">. </w:t>
      </w:r>
      <w:bookmarkStart w:id="89" w:name="pg20766_218288"/>
    </w:p>
    <w:p>
      <w:pPr>
        <w:pStyle w:val="Heading2"/>
        <w:numPr>
          <w:ilvl w:val="1"/>
          <w:numId w:val="1"/>
        </w:numPr>
        <w:rPr/>
      </w:pPr>
      <w:bookmarkStart w:id="90" w:name="__RefHeading___Toc1524550_3531895371"/>
      <w:bookmarkStart w:id="91" w:name="_Toc35"/>
      <w:bookmarkEnd w:id="89"/>
      <w:bookmarkEnd w:id="90"/>
      <w:r>
        <w:rPr>
          <w:rtl w:val="true"/>
        </w:rPr>
        <w:t xml:space="preserve">ومن كلام له </w:t>
      </w:r>
      <w:r>
        <w:rPr>
          <w:rtl w:val="true"/>
        </w:rPr>
        <w:t>(</w:t>
      </w:r>
      <w:r>
        <w:rPr>
          <w:rtl w:val="true"/>
        </w:rPr>
        <w:t>عليه السلام</w:t>
      </w:r>
      <w:r>
        <w:rPr>
          <w:rtl w:val="true"/>
        </w:rPr>
        <w:t xml:space="preserve">) </w:t>
      </w:r>
      <w:r>
        <w:rPr>
          <w:rtl w:val="true"/>
        </w:rPr>
        <w:t>وهو الثامن والستون من المختار في باب الخطب</w:t>
      </w:r>
      <w:bookmarkEnd w:id="91"/>
    </w:p>
    <w:p>
      <w:pPr>
        <w:pStyle w:val="Heading3"/>
        <w:numPr>
          <w:ilvl w:val="2"/>
          <w:numId w:val="1"/>
        </w:numPr>
        <w:rPr/>
      </w:pPr>
      <w:bookmarkStart w:id="92" w:name="__RefHeading___Toc1524552_3531895371"/>
      <w:bookmarkStart w:id="93" w:name="_Toc36"/>
      <w:bookmarkEnd w:id="92"/>
      <w:r>
        <w:rPr>
          <w:rtl w:val="true"/>
        </w:rPr>
        <w:t>إشارة</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أُدَارِيكُمْ كَمَا تُدَارَى الْبِكَارُ الْعَمِدَه، وَالثِّيَابُ الْمُتَدَاعِيَةُ، كُلَّمَا حَيْصَتْ مِنْ جَانِبٍ تَهَتْكَتْ مِنْ آخَرَ، كُلَّمَا أَطَلَّ عَلَيْكُمْ مَنْسِرٌ مِنْ مَنَاسِرِ أَهْلِ الشَّامِ أَغْلَقَ كُلُّ رَجُلٍ مِنْكُمْ بَابَه، وَانْحَجَرَ الْحِجَارُ الضَّبَّةِ فِي جُحْرِهَا وَالضَّبْعِ فِي وِجَارِهَا، الْذَلِيلُ وَاللَّهِ مَنْ نَصَرْتُمُوه، وَمَنْ رَمَىٰ بِكُمْ فَقَدْ رَمَىٰ بِأَفْوَقِ نَاصِلٍ، وَوَاللَّهِ إِنَّكُمْ لَكَثِيرٌ فِي الْبَاحَات، قَلِيلٌ تَحْتَ الرَّايَاتِ وَإِنِّي لَعَالِمٌ بِمَا يُصْلِحُكُمُ وَيُقِيمُ أَوْدَكُم، وَلَكِنِّي لَا أَرَى إصْلَاحَكُمْ بِإِفْسَادِ نَفْسِي، أَضْرَعَ اللَّهُ حُدُودَكُم، وَأَتْعَسَ جُدُودَكُمْ، لَا تَعْرِفُونَ الْحَقَّ كَمَعْرِفَتِكُمُ الْبَاطِلَ، وَلَا تُبْطِلُونَ الْبَاطِلَ كَإِبْطَالِكُمُ الْحَقَّ</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1524554_3531895371"/>
      <w:bookmarkStart w:id="95" w:name="_Toc37"/>
      <w:bookmarkEnd w:id="94"/>
      <w:r>
        <w:rPr>
          <w:rtl w:val="true"/>
        </w:rPr>
        <w:t>اللغة</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جمع بكر بالفتح وهو الفتى من الإبل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من العمد الورم والدبر وقيل العمدة التي كسرها ثقل حملها،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انشدخت أسمتها من داخلها وظاهرها صحيح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 التي تنخرق وإنّما سمّيت متداعية لأن بعضها يتخرّق فيدعو الباقي إلى الانخراق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الخياطة يقال حاص الثوب يحوصه حوصاً خاطه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بالطاء المهملة أشرف وفي بعض النسخ بالمعجمة أي أقبل إليكم ودنی منكم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كمجلس وكمنبر القطعة من الجيش تمرّ قدام الجيش الكثير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كل شيء يحتفره السباع والهوام لأنفسها وحجر الضب كمنع دخله وحجره غيره أدخله فانحجر وتحجر وكذلك أحجره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أنثى الضباب وهي دابة برّية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جحرها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 الفوق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المنزوع النّصل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السياحة وفي بعض النسخ الساحات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العوج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بالتثليث ضرعاً بالتحريك وضراعة خضع وذل واستكان وأضرعه الله أذله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والانحطاط</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جمع الجد بالفتح كالجدودة والأجداد وهو البخت والحظ وفي </w:t>
      </w:r>
      <w:bookmarkStart w:id="96" w:name="pg20766_218289"/>
    </w:p>
    <w:p>
      <w:pPr>
        <w:pStyle w:val="BookText"/>
        <w:rPr/>
      </w:pPr>
      <w:bookmarkEnd w:id="96"/>
      <w:r>
        <w:rPr>
          <w:rFonts w:ascii="Amiri" w:hAnsi="Amiri" w:eastAsia="Amiri" w:cs="Amiri"/>
          <w:color w:val="111111"/>
          <w:sz w:val="28"/>
          <w:sz w:val="28"/>
          <w:szCs w:val="28"/>
          <w:rtl w:val="true"/>
          <w:lang w:bidi="ar-SA"/>
        </w:rPr>
        <w:t xml:space="preserve">الكتاب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 تَعَالَى جَدُّ رَبِّنَا مَا اتَّخَذَ صَاحِبَةً وَلَا وَلَدًا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524556_3531895371"/>
      <w:bookmarkStart w:id="98" w:name="_Toc38"/>
      <w:bookmarkEnd w:id="97"/>
      <w:r>
        <w:rPr>
          <w:rtl w:val="true"/>
        </w:rPr>
        <w:t>الإعراب</w:t>
      </w:r>
      <w:bookmarkEnd w:id="98"/>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حيصت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الرفع صفة للثياب،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وتحتمل الاستئناف البياني فكأنه سئل عن سبب المداراة فأشار إلى الجواب بها،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الذليل والله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جملة القسم معترضه بين الخبر والمبتدأ وتقديم الخبر لقصد الحصر،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أضرع الله خدودكم، وأنعس جدودكم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دعائيتان لا محل لهما من الإعراب</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524558_3531895371"/>
      <w:bookmarkStart w:id="100" w:name="_Toc39"/>
      <w:bookmarkEnd w:id="99"/>
      <w:r>
        <w:rPr>
          <w:rtl w:val="true"/>
        </w:rPr>
        <w:t>المعنى</w:t>
      </w:r>
      <w:bookmarkEnd w:id="100"/>
    </w:p>
    <w:p>
      <w:pPr>
        <w:pStyle w:val="BookText"/>
        <w:rPr/>
      </w:pPr>
      <w:r>
        <w:rPr>
          <w:rFonts w:ascii="Amiri" w:hAnsi="Amiri" w:eastAsia="Amiri" w:cs="Amiri"/>
          <w:color w:val="111111"/>
          <w:sz w:val="28"/>
          <w:sz w:val="28"/>
          <w:szCs w:val="28"/>
          <w:rtl w:val="true"/>
          <w:lang w:bidi="ar-SA"/>
        </w:rPr>
        <w:t xml:space="preserve">اعلم أن المقصود بهذا الكلام توبيخ أصحابه، وذمّهم بتثاقلهم عن الجهاد وتقاعدهم عن النهوض إلى حرب أهل الشّام، فأشار أوّلاً إلى كونهم محتاجين إلى المداراة الكثيرة البعيدة عن شيمة أهل النجدة والشجاعة وذوي الفتوة والكياسة ونبه على ذلك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أداريكم كما تداري البكار العمدة والثياب المتداعية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يداري صاحب البعير بعيره المنشدخ السنام ولابس الأثواب ثيابه الخلقة المنخرقة، ووجه تشبيههم بالبكار العمدة هو قلة صبرهم وشدّة إشفاقهم وعدم تحملهم لمشاق الجهاد والقتال كما يشتد جرجرة البكر العمد ويقل صبره ولا يتحمل ثقال الأحمال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التشبيه بالثياب المتداعية أنّ الثياب الموصوفة كما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حيصت من جانب تهتك 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أصحابه كلما أصلح حال بعضهم وانتظم أمرهم للحرب فسد عليه البعض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أطل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منسر من مناسر أهل الشام أغلق كل رجل منكم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ولزم بيته من شدّة الجبن والخوف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انحجر الحجار الضبة في حجرها والضبع في وجارها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تخصيصهما من بين سائر الحيوانات بالذكر لاتصاف الأولى بالجهل والعقوق حتى صار يضرب بها المثل في الجهل، ولذلك لا تحفر جحرها إلا عند صخرة لئلا تضل عنه إذا خرجت لطلب الطعام ومن عقوقها أنّها تأكل حسولها </w:t>
      </w:r>
      <w:r>
        <w:rPr>
          <w:rStyle w:val="FootnoteAnchor"/>
          <w:rtl w:val="true"/>
        </w:rPr>
        <w:footnoteReference w:id="85"/>
      </w:r>
      <w:r>
        <w:rPr>
          <w:rFonts w:ascii="Amiri" w:hAnsi="Amiri" w:eastAsia="Amiri" w:cs="Amiri"/>
          <w:color w:val="111111"/>
          <w:sz w:val="28"/>
          <w:sz w:val="28"/>
          <w:szCs w:val="28"/>
          <w:rtl w:val="true"/>
          <w:lang w:bidi="ar-SA"/>
        </w:rPr>
        <w:t>واتصاف الثانية بالحمق كما عرفت ذلك في شرح سادس المختار في باب الخطب، وخص الإناث منهما أيضاً لأنّهما أولى بالمخافة من الذكر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الذليل والله من نصرتموه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لاتصاف المخاطبين في أنفسهم بالذلة فيلزم اتصاف المنتصرين بهم بها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رمى بكم فقد رمى بأفوق ناصل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شبههم بالسهم المكسور الفوق المنزوع النّصل لعدم الانتفاع بهم في الحرب كما لا ينتفع بالسهم الموصوف وقد مضى مثل هذه العبارة في الخطبة التاسعة والعشرين وذكرنا هنالك ما يوجب زيادة توضيحها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ووالله إنكم لكثير في الباحات قليل تحت الرايات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 بالكثرة في الأندية والقلة تحت الألوية إشارة إلى جبنهم، فإنّ هذين الوصفين من لوازم الجبن والخوف كما أن مقابلهما من لوازم الفتوة والشجاعة ولذلك يهجو الشعراء بالأول ويمدحون بالثاني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إنكم تحت الخوافق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لثكلاء لا زهراء من نسوة زهر</w:t>
      </w:r>
    </w:p>
    <w:p>
      <w:pPr>
        <w:pStyle w:val="BookText"/>
        <w:rPr/>
      </w:pPr>
      <w:r>
        <w:rPr>
          <w:rFonts w:ascii="Amiri" w:hAnsi="Amiri" w:eastAsia="Amiri" w:cs="Amiri"/>
          <w:color w:val="111111"/>
          <w:sz w:val="28"/>
          <w:sz w:val="28"/>
          <w:szCs w:val="28"/>
          <w:rtl w:val="true"/>
          <w:lang w:bidi="ar-SA"/>
        </w:rPr>
        <w:t xml:space="preserve">الستم أقل النّاس تحت لوائهم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عند الذبيحة والقدر</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ثقال إذا لانوا خفاف إذا 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إذا عدوا كثير إذا شدّوا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لعالم بما يصلحكم ويقيم أودكم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إقامة مراسم السياسة فيهم من القتل والتعذيب واستعمال وجوه الحيل والتدبير والمخالفة لأمر الله سبحانه، ولذلك استدرك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ولكني لا أرى إصلاحكم بإفساد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إصلاحكم بالقتل والسياسة موجب لفساد نفسي وديني ولا أرضى به كما يرتضيه ملوك الدنيا ورؤسائها بلحاظ صلاح ملكهم وانتظام أمر مملكتهم لكون نظرهم مقصوراً على زخارف الدنيا وزهراتها العاجلة وغفلتهم بالكلية عن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فراعی صلاح نفسه وقدمه على إصلاح حال الغير لانحصار همته في الآخرة وانقطاعه بكليته عن الدنيا الفانية، فلم يكن يستحلّ منهم ما يستحلّ سائر الملوك من رعيّتهم من القتل والتعذيب الموجبين للإثم والمعصية المستلزمين لفساد الدين والسخط في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دعى عليهم بقوله أضرع الله خدودكم وهو كناية عن ذلة النفس والاستكانة 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وأتعس جدودكم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كناية عن الخسران والخيبة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نبههم على علة استحقاقهم للدّعاء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تعرفون الحق كمعرفتكم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جهلهم بما يلزم عليهم من القيام بوظائف التكاليف الشرعية والأحكام الإلهية واشتغالهم بالأمور الدنيوية الباطلة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تبطلون الباطل كإبطالكم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عدم إيطالهم للمنكر كإبطالهم للمعروف</w:t>
      </w:r>
      <w:r>
        <w:rPr>
          <w:rFonts w:eastAsia="Amiri" w:cs="Amiri" w:ascii="Amiri" w:hAnsi="Amiri"/>
          <w:color w:val="111111"/>
          <w:sz w:val="28"/>
          <w:szCs w:val="28"/>
          <w:rtl w:val="true"/>
          <w:lang w:bidi="ar-SA"/>
        </w:rPr>
        <w:t xml:space="preserve">. </w:t>
      </w:r>
      <w:bookmarkStart w:id="101" w:name="pg20766_218291"/>
    </w:p>
    <w:p>
      <w:pPr>
        <w:pStyle w:val="Heading3"/>
        <w:numPr>
          <w:ilvl w:val="2"/>
          <w:numId w:val="1"/>
        </w:numPr>
        <w:rPr/>
      </w:pPr>
      <w:bookmarkStart w:id="102" w:name="__RefHeading___Toc1524560_3531895371"/>
      <w:bookmarkStart w:id="103" w:name="_Toc40"/>
      <w:bookmarkEnd w:id="101"/>
      <w:bookmarkEnd w:id="102"/>
      <w:r>
        <w:rPr>
          <w:rtl w:val="true"/>
        </w:rPr>
        <w:t>الترجمة</w:t>
      </w:r>
      <w:bookmarkEnd w:id="103"/>
    </w:p>
    <w:p>
      <w:pPr>
        <w:pStyle w:val="BookText"/>
        <w:rPr/>
      </w:pPr>
      <w:r>
        <w:rPr>
          <w:rFonts w:ascii="IRNazanin" w:hAnsi="IRNazanin" w:eastAsia="IRNazanin"/>
          <w:color w:val="111111"/>
          <w:sz w:val="28"/>
          <w:sz w:val="28"/>
          <w:szCs w:val="28"/>
          <w:rtl w:val="true"/>
          <w:lang w:bidi="fa-IR"/>
        </w:rPr>
        <w:t>از جمله کلام آن حضرت است در مذمت اصحاب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مدارا کنم با شما چنان که مدارا کنند با شترانی که کوفناک باشد کوهان ایشان و هم چنان که مدارا کنند با لباسهای کهنه پاره پاره به مرتبه ای که هر وقت دوخته شود از جانبی دریده می شود از جانب دیگر، هر وقت که مشرف شود بر شما دسته لشگری از لشگرهای اهل شام می بندد هر مردی از شما در خانه خود از ترس و درآید در سوراخ، همچو در آمدن سوسمار در سوراخ خود و همچو درآمدن کفتار در خانه خود</w:t>
      </w:r>
    </w:p>
    <w:p>
      <w:pPr>
        <w:pStyle w:val="BookText"/>
        <w:rPr/>
      </w:pPr>
      <w:r>
        <w:rPr>
          <w:rFonts w:ascii="IRNazanin" w:hAnsi="IRNazanin" w:eastAsia="IRNazanin"/>
          <w:color w:val="111111"/>
          <w:sz w:val="28"/>
          <w:sz w:val="28"/>
          <w:szCs w:val="28"/>
          <w:rtl w:val="true"/>
          <w:lang w:bidi="fa-IR"/>
        </w:rPr>
        <w:t>به خدا سوگند که ذلیل آن کسی است که شما ناصر آن شده باشید و کسی که تیراندازد با شما به دشمنان، پس به تحقیق که می اندازد به تیر سوفار شکسته بی پیکان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به درستی شما هر آینه بسیارید در عرصه ها و اندکید در زیر علم ها و به درستی من دانا هستم به چیزی که اصلاح نماید شما را و راست گرداند کجی شما را ولیکن من به خدا سوگند نمی بینم اصلاح شما را با فساد نفس خود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 گرداند خدا رخسارهای شما را و تباه گرداند نصیب های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شناسید شما حق کامل را چنان چه می شناسید باطل را و باطل نمی گردانید باطل را همچو باطل گردانیدن شما حق را ؛ یعنی شما به امور دنیویه باطله مشغولید و از امور اخرويه غافل</w:t>
      </w:r>
      <w:r>
        <w:rPr>
          <w:rFonts w:eastAsia="IRNazanin" w:cs="IRNazanin"/>
          <w:color w:val="111111"/>
          <w:sz w:val="28"/>
          <w:szCs w:val="28"/>
          <w:rtl w:val="true"/>
          <w:lang w:bidi="fa-IR"/>
        </w:rPr>
        <w:t xml:space="preserve">. </w:t>
      </w:r>
      <w:bookmarkStart w:id="104" w:name="pg20766_218292"/>
    </w:p>
    <w:p>
      <w:pPr>
        <w:pStyle w:val="Heading2"/>
        <w:numPr>
          <w:ilvl w:val="1"/>
          <w:numId w:val="1"/>
        </w:numPr>
        <w:rPr/>
      </w:pPr>
      <w:bookmarkStart w:id="105" w:name="__RefHeading___Toc1524562_3531895371"/>
      <w:bookmarkStart w:id="106" w:name="_Toc41"/>
      <w:bookmarkEnd w:id="104"/>
      <w:bookmarkEnd w:id="105"/>
      <w:r>
        <w:rPr>
          <w:rtl w:val="true"/>
        </w:rPr>
        <w:t xml:space="preserve">وقال </w:t>
      </w:r>
      <w:r>
        <w:rPr>
          <w:rtl w:val="true"/>
        </w:rPr>
        <w:t>(</w:t>
      </w:r>
      <w:r>
        <w:rPr>
          <w:rtl w:val="true"/>
        </w:rPr>
        <w:t>عليه السلام</w:t>
      </w:r>
      <w:r>
        <w:rPr>
          <w:rtl w:val="true"/>
        </w:rPr>
        <w:t xml:space="preserve">) </w:t>
      </w:r>
      <w:r>
        <w:rPr>
          <w:rtl w:val="true"/>
        </w:rPr>
        <w:t>في سحرة اليوم الذي ضرب فيه وهو التاسع والستون من المختار باب الخطب</w:t>
      </w:r>
      <w:bookmarkEnd w:id="106"/>
    </w:p>
    <w:p>
      <w:pPr>
        <w:pStyle w:val="Heading3"/>
        <w:numPr>
          <w:ilvl w:val="2"/>
          <w:numId w:val="1"/>
        </w:numPr>
        <w:rPr/>
      </w:pPr>
      <w:bookmarkStart w:id="107" w:name="__RefHeading___Toc1524564_3531895371"/>
      <w:bookmarkStart w:id="108" w:name="_Toc42"/>
      <w:bookmarkEnd w:id="107"/>
      <w:r>
        <w:rPr>
          <w:rtl w:val="true"/>
        </w:rPr>
        <w:t>إشارة</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مَلَكَتْني عَيْني وأنا جالسٌ فَسَنَحَ لِي رَسُولُ اللهِ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مَاذَا لَقَيْتُ مِنْ أُمَّتِكَ مِنَ الأَوَدِ واللَّدَدِ؟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عَلَيْهِمْ،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أَبْدَلَنَي اللهُ بِهِمْ خَيْراً لي مِنْهُمْ، وَأَبْدَلَهُمْ بِي شَرّاً لَهُمْ مِنّي</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بالأولاد الاعوجاج، واللدد الخصام وهو من أفصح الكلام</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524566_3531895371"/>
      <w:bookmarkStart w:id="110" w:name="_Toc43"/>
      <w:bookmarkEnd w:id="109"/>
      <w:r>
        <w:rPr>
          <w:rtl w:val="true"/>
        </w:rPr>
        <w:t>اللغة</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قبيل الصبح والسحرة بالضم السحر الأعلى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رأى كمنع سنوحاً وسنحاً بالفتح وسنحاع بالضم عرض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وداودا من باب الفرح</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524568_3531895371"/>
      <w:bookmarkStart w:id="112" w:name="_Toc44"/>
      <w:bookmarkEnd w:id="111"/>
      <w:r>
        <w:rPr>
          <w:rtl w:val="true"/>
        </w:rPr>
        <w:t>الإعراب</w:t>
      </w:r>
      <w:bookmarkEnd w:id="112"/>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قوله ماذا لقيت استفهامية استعظامية كما في قوله تعالى الالةُ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موصولة أو زائدة كما قلناه في 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للمقابلة</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524570_3531895371"/>
      <w:bookmarkStart w:id="114" w:name="_Toc45"/>
      <w:bookmarkEnd w:id="113"/>
      <w:r>
        <w:rPr>
          <w:rtl w:val="true"/>
        </w:rPr>
        <w:t>المعنى</w:t>
      </w:r>
      <w:bookmarkEnd w:id="114"/>
    </w:p>
    <w:p>
      <w:pPr>
        <w:pStyle w:val="BookText"/>
        <w:rPr/>
      </w:pP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ملكتني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حسنة وتجوّز في التركيب أما الاستعارة فلفظ الملك للنوم ووجه الاستعارة دخول النائم في غلبة النوم وقهره ومنعه له أن يتصرف في نفسه كما يمنع المالك المملوك من التصرف في أمره، وأما التجوز ففي العين وفي الاسناد إليها، أما الأوّل فأطلق لفظ العين على النوم لما بينهما من الملابسة إذا طباق الجفون من عوارضهما، وأما الثاني فإسناد الملك إلى النوم المتجوز فيه بلفظ لعين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أنه من باب الاستعارة التبعية مثل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نطقت الحال بكذا، ومحصله أن الملك استعارة عن غلبة النوم والعين مجاز عن النوم بعلاقة المجاورة واسناد الغلبة إلى النوم مجاز عقلي فافهم، فالمعنى غلبني نومي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جالس فسنح لي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رأيته في المنام أو مرّ بی معترضاً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یا رسول الله ماذا لقیت من أمتك من الأود واللدد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w:t>
      </w:r>
      <w:bookmarkStart w:id="115" w:name="pg20766_218293"/>
    </w:p>
    <w:p>
      <w:pPr>
        <w:pStyle w:val="BookText"/>
        <w:rPr/>
      </w:pPr>
      <w:bookmarkEnd w:id="115"/>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شكايته منهم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على غاية كربه منهم من جهة تقصيرهم في الإجابة إلى دعائه والتلبية لندائه وتوانيهم في القتال والجهاد، وترخيص رسول الله في دعائه عليهم دليل على عدم رضائه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أبدلني الله بهم خيراً لي منهم وأبدلهم بي شراً لهم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اتصافه بالشّر إذ صيغة أفعل لم يرد بها التفضيل بل المراد مجرد الوصف أو بناء التفضيل على اعتقاد القوم فإنّهم لما لم يطيعوه حق الطاعة فكأنّهم زعموا فيه شراً، وقد مر مزيد تحقيق لهذه الفقرة في شرح الخطبة الخامسة والعشرين فتذكر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الدّهني، عن أبي صالح الحنفي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منامي فشكوت إليه ما لقيته من أمته من الأود واللدد وبكيت،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 يا علي والتفت وإذا رجلان مصفدان </w:t>
      </w:r>
      <w:r>
        <w:rPr>
          <w:rStyle w:val="FootnoteAnchor"/>
          <w:rtl w:val="true"/>
        </w:rPr>
        <w:footnoteReference w:id="87"/>
      </w:r>
      <w:r>
        <w:rPr>
          <w:rFonts w:ascii="Amiri" w:hAnsi="Amiri" w:eastAsia="Amiri" w:cs="Amiri"/>
          <w:color w:val="111111"/>
          <w:sz w:val="28"/>
          <w:sz w:val="28"/>
          <w:szCs w:val="28"/>
          <w:rtl w:val="true"/>
          <w:lang w:bidi="ar-SA"/>
        </w:rPr>
        <w:t xml:space="preserve">وإذا جلاميد ترضخ بهما رؤوسهما </w:t>
      </w:r>
      <w:r>
        <w:rPr>
          <w:rStyle w:val="FootnoteAnchor"/>
          <w:rtl w:val="true"/>
        </w:rPr>
        <w:footnoteReference w:id="88"/>
      </w:r>
      <w:r>
        <w:rPr>
          <w:rFonts w:ascii="IRNazanin" w:hAnsi="IRNazanin" w:eastAsia="IRNazanin"/>
          <w:color w:val="111111"/>
          <w:sz w:val="28"/>
          <w:sz w:val="28"/>
          <w:szCs w:val="28"/>
          <w:rtl w:val="true"/>
          <w:lang w:bidi="fa-IR"/>
        </w:rPr>
        <w:t xml:space="preserve">، قال أبو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فغدوت إليه من الغد كما كنت أغدو إليه كلّ یوم حتى إذا كنت في الجزارين لقيت الناس يقولون قتل أمير المؤمنين</w:t>
      </w:r>
      <w:r>
        <w:rPr>
          <w:rFonts w:eastAsia="IRNazanin" w:cs="IRNazanin"/>
          <w:color w:val="111111"/>
          <w:sz w:val="28"/>
          <w:szCs w:val="28"/>
          <w:rtl w:val="true"/>
          <w:lang w:bidi="fa-IR"/>
        </w:rPr>
        <w:t>.</w:t>
      </w:r>
    </w:p>
    <w:p>
      <w:pPr>
        <w:pStyle w:val="Heading3"/>
        <w:numPr>
          <w:ilvl w:val="2"/>
          <w:numId w:val="1"/>
        </w:numPr>
        <w:rPr/>
      </w:pPr>
      <w:bookmarkStart w:id="116" w:name="__RefHeading___Toc1524572_3531895371"/>
      <w:bookmarkStart w:id="117" w:name="_Toc46"/>
      <w:bookmarkEnd w:id="116"/>
      <w:r>
        <w:rPr>
          <w:rtl w:val="true"/>
        </w:rPr>
        <w:t>تذييلات</w:t>
      </w:r>
      <w:bookmarkEnd w:id="117"/>
    </w:p>
    <w:p>
      <w:pPr>
        <w:pStyle w:val="Heading4"/>
        <w:numPr>
          <w:ilvl w:val="3"/>
          <w:numId w:val="1"/>
        </w:numPr>
        <w:rPr/>
      </w:pPr>
      <w:bookmarkStart w:id="118" w:name="__RefHeading___Toc1524574_3531895371"/>
      <w:bookmarkStart w:id="119" w:name="_Toc47"/>
      <w:bookmarkEnd w:id="118"/>
      <w:r>
        <w:rPr>
          <w:rtl w:val="true"/>
        </w:rPr>
        <w:t xml:space="preserve">الأول </w:t>
      </w:r>
      <w:r>
        <w:rPr>
          <w:rtl w:val="true"/>
        </w:rPr>
        <w:t xml:space="preserve">: </w:t>
      </w:r>
      <w:r>
        <w:rPr>
          <w:rtl w:val="true"/>
        </w:rPr>
        <w:t xml:space="preserve">في كيفية شهادته </w:t>
      </w:r>
      <w:r>
        <w:rPr>
          <w:rtl w:val="true"/>
        </w:rPr>
        <w:t>(</w:t>
      </w:r>
      <w:r>
        <w:rPr>
          <w:rtl w:val="true"/>
        </w:rPr>
        <w:t>علیه السَّلام</w:t>
      </w:r>
      <w:r>
        <w:rPr>
          <w:rtl w:val="true"/>
        </w:rPr>
        <w:t xml:space="preserve">) </w:t>
      </w:r>
      <w:r>
        <w:rPr>
          <w:rtl w:val="true"/>
        </w:rPr>
        <w:t>وفيها روايات كثيرة وأبسطها ما رواه في المجلد</w:t>
      </w:r>
      <w:r>
        <w:rPr>
          <w:rtl w:val="true"/>
        </w:rPr>
        <w:t>.</w:t>
      </w:r>
      <w:bookmarkEnd w:id="119"/>
    </w:p>
    <w:p>
      <w:pPr>
        <w:pStyle w:val="BookText"/>
        <w:rPr/>
      </w:pPr>
      <w:r>
        <w:rPr>
          <w:rFonts w:ascii="IRNazanin" w:hAnsi="IRNazanin" w:eastAsia="IRNazanin"/>
          <w:color w:val="111111"/>
          <w:sz w:val="28"/>
          <w:sz w:val="28"/>
          <w:szCs w:val="28"/>
          <w:rtl w:val="true"/>
          <w:lang w:bidi="fa-IR"/>
        </w:rPr>
        <w:t>التاسع من البحار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الكتب القديمة رواية في كيفية شهادته أوردنا منه شيئاً مما يناسب كتابنا هذا على وجه الاختصار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الحسن علي بن عبد الله بن محمد البكري، عن لوط بن يحيى، عن أشياخه وأسلافه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عثمان وبايع النّاس أمير المؤمنين كان رجل يقال له حبيب بن المنتجب والياً على بعض أطراف اليمن من قبل عثمان فأقره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عمله وكتب كتاباً يقول فيه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من عبد الله أمير المؤمنين علي بن أبي طالب إلى حبيب بن المنتجب سلام عليك، أما بعد، فإنّي أحمد الله الذي لا إله إلا هو، وصلي على محمد عبده ورسوله، وبعد فإنّي وليتك ما كنت عليه لمن كان من قبل فامكث على عملك وإنّي أوصيك بالعدل في رعيتك والاحسان إلى أهل مملكتك، واعلم أن من ولي على رقاب عشرة من </w:t>
      </w:r>
    </w:p>
    <w:p>
      <w:pPr>
        <w:pStyle w:val="BookText"/>
        <w:rPr/>
      </w:pPr>
      <w:r>
        <w:rPr>
          <w:rFonts w:ascii="Amiri" w:hAnsi="Amiri" w:eastAsia="Amiri" w:cs="Amiri"/>
          <w:color w:val="111111"/>
          <w:sz w:val="28"/>
          <w:sz w:val="28"/>
          <w:szCs w:val="28"/>
          <w:rtl w:val="true"/>
          <w:lang w:bidi="ar-SA"/>
        </w:rPr>
        <w:t>المسلمين ولم يعدل بينهم حشره الله يوم القيامة ويداه مغلولتان إلى عنقه لا يفكها إلا عدله في دار الدنيا، فإذا ورد عليك كتابي هذا فاقرأه على من قبلك من أهل اليمن وخذ لي البيعة على من حضرك من المسلمين فإذا بايع القوم مثل بيعة الرضوان فامكث في عملك وانفذ إلى منهم عشرة يكونون من عقلائهم وفصحائهم وثقاتهم ممن يكون أشدّهم عوناً من أهل الفهم والشجاعة عارفين بالله عالمين بأديانهم ومالهم وما عليهم وأجودهم رأياً، وعليك وعليهم السلام</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وطوى الكتاب وختمه وأرسله مع أعرابي، فلما وصله قبله ووضعه على عينيه ورأسه فلمّا قرأه صعد المنبر فحمد الله وأثنى عليه وصلى على محمّد وآله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اعلموا أن عثمان قد قضى نحبه وقد بايع الناس من بعده العبد الصالح والإمام الناصح أخا رسول الله وخليفته وهو أحق بالخلافة وهو أخو رسول الله وابن عمه وكاشف الكرب عن وجهه وزوج ابنته ووصيه وأبو سبطيه أمير المؤمنين علي بن أبي طالب فما تقولون في بيعته والدخول في طاعته؟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فضج النّاس بالبكاء والنحيب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وحباً وكرامة لله ولرسوله ولأخي رسوله، فأخذ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البيعة عليهم عامة، فلما بايعوا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عشرة منكم من رؤسائكم وشجعانكم أنفذهم إليه كما أمرني به فقالوا سمعاً وطاعة فاختار منهم مائة، ثم من المائة سبعين، ثمّ من السبعين ثلاثين، ثم من الثلاثين عشرة فيهم عبد الرحمن بن ملجم المرادي لعنه الله وخرجوا من ساعتهم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أتوه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عليه وهنوه بالخلافة،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ورحب بهم، فتقدّم ابن ملجم وقام بين يديه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أيها الإمام العادل والبدر التمام والليث الهمام والبطل الضرغام والفارس القمقام ومن فضله الله على سائر الأنام صلى الله عليك وعلى آلك الكرام، أشهد أنك أمير المؤمنين صدقاً وحقاً وأنك وصي رسول الله والخليفة من بعده ووارث علمه لعن الله من جحد حقك ومقامك أصبحت أميرها وعميدها، لقد اشتهر بين البرية عدلك، وهطلت شآبيب فضلك وسحائب رحمتك ورأفتك عليهم، ولقد أنهضنا الأمير إليك فسررنا بالقدوم عليك قبوركت بهذه الطلعة المرضية وهنئت بالخلافة في الرعية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ففتح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عينيه في وجهه ونظر إلى الوفد فقربهم وأدناهم فلما جالسوا دفعوا الكتاب ففضه وقرأه وسرّ بما فيه فأمر بكلّ واحد منهم بحلة يمانية ورداء عدنية وفرس </w:t>
      </w:r>
    </w:p>
    <w:p>
      <w:pPr>
        <w:pStyle w:val="BookText"/>
        <w:rPr/>
      </w:pPr>
      <w:r>
        <w:rPr>
          <w:rFonts w:ascii="Amiri" w:hAnsi="Amiri" w:eastAsia="Amiri" w:cs="Amiri"/>
          <w:color w:val="111111"/>
          <w:sz w:val="28"/>
          <w:sz w:val="28"/>
          <w:szCs w:val="28"/>
          <w:rtl w:val="true"/>
          <w:lang w:bidi="ar-SA"/>
        </w:rPr>
        <w:t>عربية وأمر أن يفتقدوا ويكرموا، فلما نهضوا قام ابن ملجم ووقف بين يديه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المهيمن والمهذب ذو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الضراغم في الطراز الأوّل</w:t>
      </w:r>
    </w:p>
    <w:p>
      <w:pPr>
        <w:pStyle w:val="BookText"/>
        <w:rPr/>
      </w:pPr>
      <w:r>
        <w:rPr>
          <w:rFonts w:ascii="Amiri" w:hAnsi="Amiri" w:eastAsia="Amiri" w:cs="Amiri"/>
          <w:color w:val="111111"/>
          <w:sz w:val="28"/>
          <w:sz w:val="28"/>
          <w:szCs w:val="28"/>
          <w:rtl w:val="true"/>
          <w:lang w:bidi="ar-SA"/>
        </w:rPr>
        <w:t xml:space="preserve">الله خصك يا وصي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وحباك فضلاً في الكتاب المنزل</w:t>
      </w:r>
    </w:p>
    <w:p>
      <w:pPr>
        <w:pStyle w:val="BookText"/>
        <w:rPr/>
      </w:pPr>
      <w:r>
        <w:rPr>
          <w:rFonts w:ascii="Amiri" w:hAnsi="Amiri" w:eastAsia="Amiri" w:cs="Amiri"/>
          <w:color w:val="111111"/>
          <w:sz w:val="28"/>
          <w:sz w:val="28"/>
          <w:szCs w:val="28"/>
          <w:rtl w:val="true"/>
          <w:lang w:bidi="ar-SA"/>
        </w:rPr>
        <w:t xml:space="preserve">وحباك بالزهراء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حورية بنت النبي المرسل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ارم بنا حيث شئت لترى منا ما يسرك فوالله ما فينا إلا كل بطل أهيس </w:t>
      </w:r>
      <w:r>
        <w:rPr>
          <w:rStyle w:val="FootnoteAnchor"/>
          <w:rtl w:val="true"/>
        </w:rPr>
        <w:footnoteReference w:id="90"/>
      </w:r>
      <w:r>
        <w:rPr>
          <w:rFonts w:ascii="Amiri" w:hAnsi="Amiri" w:eastAsia="Amiri" w:cs="Amiri"/>
          <w:color w:val="111111"/>
          <w:sz w:val="28"/>
          <w:sz w:val="28"/>
          <w:szCs w:val="28"/>
          <w:rtl w:val="true"/>
          <w:lang w:bidi="ar-SA"/>
        </w:rPr>
        <w:t>وحازم أكيس وشجاع أشوس ورثنا ذلك عن الآباء والأجداد وكذلك نورثه صالح الأولاد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فاستحسن أمير المؤمنين كلامه من بين الوفد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يا 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اسمي عبد الرحمن قال ابن من؟ قال ابن ملجم المرادي، قال أمرادي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أمير المؤمنين،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ولا حول ولا قوة إلا بالله العلي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أمير المؤمنين يكرّر النظر إليه ويضرب إحدى يديه على الأخرى ويسترجع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أمرادي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فعندها تمثل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أنصحك مني بالوداد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مكاشفة وأنت من الأعادي</w:t>
      </w:r>
    </w:p>
    <w:p>
      <w:pPr>
        <w:pStyle w:val="BookText"/>
        <w:rPr/>
      </w:pPr>
      <w:r>
        <w:rPr>
          <w:rFonts w:ascii="Amiri" w:hAnsi="Amiri" w:eastAsia="Amiri" w:cs="Amiri"/>
          <w:color w:val="111111"/>
          <w:sz w:val="28"/>
          <w:sz w:val="28"/>
          <w:szCs w:val="28"/>
          <w:rtl w:val="true"/>
          <w:lang w:bidi="ar-SA"/>
        </w:rPr>
        <w:t xml:space="preserve">أريد حياته ويريد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مرادي</w:t>
      </w:r>
    </w:p>
    <w:p>
      <w:pPr>
        <w:pStyle w:val="BookText"/>
        <w:rPr/>
      </w:pPr>
      <w:r>
        <w:rPr>
          <w:rFonts w:ascii="IRNazanin" w:hAnsi="IRNazanin" w:eastAsia="IRNazanin"/>
          <w:color w:val="111111"/>
          <w:sz w:val="28"/>
          <w:sz w:val="28"/>
          <w:szCs w:val="28"/>
          <w:rtl w:val="true"/>
          <w:lang w:bidi="fa-IR"/>
        </w:rPr>
        <w:t xml:space="preserve">قال الأصبغ بن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الوفد إلى أمير المؤمنين وبايعوه وبايعه ابن ملجم فلما أدبر عنه دعاه أمير المؤمنين ثانياً فتوثق منه بالعهود والمواثيق أن لا يغدر ولا ينكث ففعل ثمّ سار عنه، ثم استدعاه ثالثاً ثم توثق منه فقال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رأيتك فعلت هذا بأحد غيري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لشأنك فما أراك تفي بما بايعت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تكره وفودي عليك لما سمعته من اسمي وإني والله لأحب الإقامة معك والجهاد بين يديك وإن قلبي محبّ لك وإني والله أوالي وليك وأعادي عدوّك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بالله يا أخا مراد إن سألتك عن شيء تصدقني 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وعيشك يا أمير المؤمنين،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لك داية يهودية فكانت إذا بكيت تضربك وتلطم جبينك وتقول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فإنك أشقى من عاقر ناقة صالح وإنك ستجني في كبرك جناية عظيمة يغضب الله بها عليك ويكون مصيرك إلى النار؟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ولكنك والله يا أمير المؤمنين أحب إلى من كل أحد،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كذبت ولا كذبت ولقد نطقت حقاً وقلت صدقاً وأنت والله قاتلي لا محالة </w:t>
      </w:r>
    </w:p>
    <w:p>
      <w:pPr>
        <w:pStyle w:val="BookText"/>
        <w:rPr/>
      </w:pPr>
      <w:r>
        <w:rPr>
          <w:rFonts w:ascii="Amiri" w:hAnsi="Amiri" w:eastAsia="Amiri" w:cs="Amiri"/>
          <w:color w:val="111111"/>
          <w:sz w:val="28"/>
          <w:sz w:val="28"/>
          <w:szCs w:val="28"/>
          <w:rtl w:val="true"/>
          <w:lang w:bidi="ar-SA"/>
        </w:rPr>
        <w:t>ستخضب هذه من هذه، وأشار إلى لحيته ورأسه، ولقد قرب وقتك وحان زمانك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انّك أحب إلي من كل ما طلعت عليه الشمس، ولكن إذا عرفت ذلك مني غيرني إلى مكان تكون ديارك من دياري بعيدة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مع أصحابك حتى أذن لكم في الرّجوع إلى بلادكم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أمرهم بالنزول في بني تميم فأقاموا ثلاثة أيام، ثم أمرهم بالرجوع إلى اليمن، فلما عزموا على الخروج مرض ابن ملجم مرضاً شديداً فذهبوا وتركوه، فلما براً أتى أمير المؤمنين وكان لا يفارقه ليلاً ولا نهاراً أو يسارع في قضاء حوائجه وكان يكرمه ويدعوه إلى منزله ويقربه، وكان مع ذلك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قاتلي ويكرر عليه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حياته ويريد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مرادي</w:t>
      </w:r>
    </w:p>
    <w:p>
      <w:pPr>
        <w:pStyle w:val="BookText"/>
        <w:rPr/>
      </w:pP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إذا عرفت ذلك منّي فاقتلني،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يحلّ ذلك أن أقتل رجلاً قبل أن يفعل بي شيئاً، وفي خبر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قتلتك فمن يقتلني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الشيعة ذلك فوثب مالك الأشتر والحرث بن الأعور وغيرهما من الشيعة فجردوا سيوفهم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هذا الكلب الذي تخاطبه بمثل هذا الخطاب مراراً وأنت إمامنا وولينا وابن عم نبينا، فمرنا بقتله،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اغمدوا سيوفكم بارك الله فيكم ولا تشقوا عصا هذه الأمة أترون أني أقتل رجلاً لم يصنع بي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انصرف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منزله اجتمعت الشيعة وأخبر بعضهم بعضاً بما سمعوا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يغلس إلى الجامع وقد سمعتم خطابه لهذا المرادي وهو ما يقول إلا حقاً وقد علمتم عدله وإشفاقه علينا ونخاف أن يغتاله هذا المرادي فتعالوا نقترع على أن تحوطه كلّ ليلة منا قبیلة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فوقعت القرعة في الليلة الأولى والثانية والثالثة على أهل الكناس، فتقلدوا سيوفهم وأقبلوا في ليلتهم إلى الجامع، فلما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رآهم على تلك الحالة فقال ما شأنكم؟ فأخبروه فدعى لهم فتبسم ضاحكاً،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جئتم تحفظوني من أهل السماء أم من أهل الأرض؟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شيء في السماء إلا هو في الأرض وما يكون شيء في الأرض إلا هو في السماء ثم تلى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يُصِيبَنَا إِلَّا مَا كَتَبَ اللَّهُ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أمرهم أن يأتوا منازلهم ولا يعودوا لمثلها، ثمّ إنّه صعد المأذنه وكان إذا تنحنح يقول السامع ما أشبهه بصوت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فتأهب الناس بصلاة الفجر وكان إذا أذن يصل صوته إلى نواحي الكوفة كلها، ثم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وكانت هذه عادته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ابن ملجم بالكوفة إلى أن خرج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غزاة النهروان فخرج ابن ملجم معه وقاتل بين يديه قتالاً شديداً فلما رجع إلى الكوفة وقد فتح الله على يديه قال ابن ملجم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أتأذن لي أن أتقدمك إلى المصر لأبشر أهلها بما فتح الله عليك من النصر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ترجو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 من الله والشكر من الناس وأفرح الأولياء وأكمد الأعداء،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 له بخلعة سنيّة وعمامتين وفرسين وسيفين ورمحين فسار ابن ملجم ودخل الكوفة وجعل يخترق ازقتها وشوارعها، وهو يبشر الناس بما فتح الله على أمير المؤمنين وقد دخله العجب في نفسه فانتهى به الطريق إلى محلة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على دار تعرف بالقبيلة وهي أعلا دار بها وكانت لقطام بنت سخينة بن عوف بن تيم اللات، وكانت موصوفة بالحسن والجمال والكمال والبهاء، فلما سمعت كلامه بعثت إليه وسألته النزول عندها ساعة لتسأله عن أهلها فلما قرب من منزلها وأراد النزول عن فرسه خرجت إليه ثم كشفت له عن وجهها وأظهرت له محاسنها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رآها أعجبته وهواها من وقته فنزل عن فرسه ودخل إليها وجلس في دهليز الدار وقد أخذت بمجامع قلبه فبسطت له بساطاً ووضعت له متكئاً وأمرت خادمتها أن تنزع أخفافه وأمرت له بماء فغسل وجهه ويديه وقدمت إليه طعاماً فأكل وشرب، وأقبلت عليه تروحه من الحرّ فجعل لا يمل من النظر إليها وهي مع ذلك متبسمة في وجهه سافرة له عن نقابها بارزة عن جميع محاسنها ما ظهر منها وما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الكريمة لقد فعلت اليوم بي ما وجب به بل ببعضه على مدخل وشكرك دهري كله فهل من حاجة أتشرف بها وأسعى في قضائها؟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الحرب ومن قتل فيه فجعل يخبرها ويقول فلان قتله الحسن وفلان قتله الحسين إلى أن بلغ قومها وعشيرتها، وكانت قطام لعنها الله على رأي الخوارج وقد قتل أمير المؤمنين في هذا الحرب من قومها جماعة كثيرة منهم أبوها وأخوها وعمها، فلما سمعت منه ذلك صرخت باكية ثمّ لطمت خدّها وقامت من عنده ودخلت البيت وهي تندبهم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فندم ابن ملجم فلما خرجت إليه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علي فراقهم من لي بعدهم أفلا ناصر ينصرني ويأخذ لي بثأري ويكشف عن عاري فكنت أهب له نفسي وأمكنه منها ومن مالي وجمالي، فرق لها ابن ملجم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غضي صوتك وارفقي بنفسك فإنك تعطين مرادك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فسكتت من بكائها وطمعت في قوله، ثم أقبلت عليه بكلامها وهي كاشفة عن صدرها ومسبلة شعرها، فلما تمكن هواها من قلبه مال إليها بكليته ثم جذبها إليه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أبوك صديقاً لي وقد خطبتك منه فأنعم لي بذلك فسبق إليه الموت فزوجيني نفسك لآخذ </w:t>
      </w:r>
    </w:p>
    <w:p>
      <w:pPr>
        <w:pStyle w:val="BookText"/>
        <w:rPr/>
      </w:pPr>
      <w:r>
        <w:rPr>
          <w:rFonts w:ascii="Amiri" w:hAnsi="Amiri" w:eastAsia="Amiri" w:cs="Amiri"/>
          <w:color w:val="111111"/>
          <w:sz w:val="28"/>
          <w:sz w:val="28"/>
          <w:szCs w:val="28"/>
          <w:rtl w:val="true"/>
          <w:lang w:bidi="ar-SA"/>
        </w:rPr>
        <w:t>لك بثأرك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ففرحت بكلامه وقالت قد خطبني الأشراف من قومي وسادات عشيرتي فما أنعمت إلا لمن يأخذ لي بثأري ولما سمعت عنك أنك تقاوم الأقران وتقتل الشجعان فأحببت أن تكون لي بعلاً وأكون لك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والله كفو كريم فاقترحي على ما شئت من مال وفعال،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قدمت على العطيّة والشّرط فها أنا بين يديك فتحكم كيف شئت، فقال لها وما العطية والشرط؟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العطية فثلاثة آلاف دينار وعبد وقينة </w:t>
      </w:r>
      <w:r>
        <w:rPr>
          <w:rStyle w:val="FootnoteAnchor"/>
          <w:rtl w:val="true"/>
        </w:rPr>
        <w:footnoteReference w:id="9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أنا مليء به، فما الشرط المذكور؟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على فراشك حتى أعود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دخلت خدرها فلبست أفخر ثيابها ولبست قميصاً رقيقاً يرى صدرها وحليتها وزادت في الحلي والطيب وخرجت في معصفرها فجعلت تباشره بمحاسنها ليرى حسنها وجمالها، وأرخت عشرة ذوائب من شعرها منظومة بالدر والجواهر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دخلت إليه أرخت لثامها عن وجهها ورفعت معصفرها وكشفت عن صدرها وإعكانها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قدمت على الشرط المشروط ظفرت بهذا جميعه وأنت مسرور مغبوط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ابن ملجم عينيه إليها فحار عقله وهوى لحينه مغشياً عليه ساعة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منية النفس ما شرطك فاذكريه لي فإني سأفعله ولو كان دونه قطع القفار وخوض البحار وقطع الرؤوس واختلاس النفوس، قالت له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 عليك أن تقتل علي بن أبي طالب بضربة واحدة بهذا السيف في مفرق رأسه يأخذ منه ما يأخذ ويبقى ما 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ابن ملجم كلامها استرجع ورجع إلى عقله وأغاظه وأقلقه ثم صاح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ما هذا الذي واجهتني به بئس ما حدثتك به نفسك من المحال، ثم طأطأ رأسه يسيل عرقاً وهو متفكّر في أمره، ثم رفع رأسه إليها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من يقدر على قتل أمير المؤمنين علي بن أبي طالب المستجاب الدعاء المنصور من السماء، والأرض ترجف من هيبته، والملائكة تسرع إلى خدمته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ويلك ومن يقدر على قتل علي بن أبي طالب وهو مؤيد من السّماء، والملائكة تحوطه بكرة وعشيّة، ولقد كان في أيام رسول الله إذا قاتل يكون جبرئيل عن يمينه وميكائيل عن يساره وملك الموت بين يديه فمن هو هكذا لا طاقة لأحد بقتله ولا سبيل لمخلوق على اغتياله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ذلك فإنّه قد أعزّني وأكرمني وأحبني ورفعني وآثرني على غيري فلا يكون ذلك جزاؤه مني أبداً، فإن كان غيره قتلته لك شر قتلة ولو كان أفرس أهل زمانه، وأما أمير المؤمنين فلا سبيل 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عنه حتى سكن غيظه ودخلت معه في المداعبة والملاعبة وعلمت أنه قد نسي ذلك القول، ثمّ قالت له يا هذا ما يمنعك عن قتل علي بن أبي طالب وترغب في هذا المال وتتنعم بهذا الجمال وما أنت بأعف وأزهد من الذين قاتلوه وقتلهم وكانوا من الصوامين والقوامين، فلما نظروا إليه وقد قتل المسلمين ظلماً وعدواناً اعتزلوه وحاربوه، ومع ذلك فإنّه قد قتل المسلمين وحكم بغير حكم الله وخلع نفسه من الخلافة وأمرة المؤمنين، فلما رأوه قومي على ذلك اعتزلوه فقتلهم بغير حجة 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كفي عنّي فقد أفسدت عليَّ ديني وأدخلت الشك في قلبي وما أدري ما أقول لك وقد عزمت على رأي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آلاف وعبد وقينة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علي بالحسام المصمّم</w:t>
      </w:r>
    </w:p>
    <w:p>
      <w:pPr>
        <w:pStyle w:val="BookText"/>
        <w:rPr/>
      </w:pPr>
      <w:r>
        <w:rPr>
          <w:rFonts w:ascii="Amiri" w:hAnsi="Amiri" w:eastAsia="Amiri" w:cs="Amiri"/>
          <w:color w:val="111111"/>
          <w:sz w:val="28"/>
          <w:sz w:val="28"/>
          <w:szCs w:val="28"/>
          <w:rtl w:val="true"/>
          <w:lang w:bidi="ar-SA"/>
        </w:rPr>
        <w:t xml:space="preserve">فلا مهر اغلا من قطام وان 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ولافتك إلا دون فتك ابن ملجم</w:t>
      </w:r>
    </w:p>
    <w:p>
      <w:pPr>
        <w:pStyle w:val="BookText"/>
        <w:rPr/>
      </w:pPr>
      <w:r>
        <w:rPr>
          <w:rFonts w:ascii="Amiri" w:hAnsi="Amiri" w:eastAsia="Amiri" w:cs="Amiri"/>
          <w:color w:val="111111"/>
          <w:sz w:val="28"/>
          <w:sz w:val="28"/>
          <w:szCs w:val="28"/>
          <w:rtl w:val="true"/>
          <w:lang w:bidi="ar-SA"/>
        </w:rPr>
        <w:t xml:space="preserve">فأقسمت بالبيت الحرام ومن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ولبى من محل ومحرم</w:t>
      </w:r>
    </w:p>
    <w:p>
      <w:pPr>
        <w:pStyle w:val="BookText"/>
        <w:rPr/>
      </w:pPr>
      <w:r>
        <w:rPr>
          <w:rFonts w:ascii="Amiri" w:hAnsi="Amiri" w:eastAsia="Amiri" w:cs="Amiri"/>
          <w:color w:val="111111"/>
          <w:sz w:val="28"/>
          <w:sz w:val="28"/>
          <w:szCs w:val="28"/>
          <w:rtl w:val="true"/>
          <w:lang w:bidi="ar-SA"/>
        </w:rPr>
        <w:t xml:space="preserve">لقد أفسدت عقلي قطام وأنني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لمنها على شك عظيم مذمم</w:t>
      </w:r>
    </w:p>
    <w:p>
      <w:pPr>
        <w:pStyle w:val="BookText"/>
        <w:rPr/>
      </w:pPr>
      <w:r>
        <w:rPr>
          <w:rFonts w:ascii="Amiri" w:hAnsi="Amiri" w:eastAsia="Amiri" w:cs="Amiri"/>
          <w:color w:val="111111"/>
          <w:sz w:val="28"/>
          <w:sz w:val="28"/>
          <w:szCs w:val="28"/>
          <w:rtl w:val="true"/>
          <w:lang w:bidi="ar-SA"/>
        </w:rPr>
        <w:t xml:space="preserve">لقتل علي خير من وطأ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أخى العلم الهادي النبي المكرم</w:t>
      </w:r>
    </w:p>
    <w:p>
      <w:pPr>
        <w:pStyle w:val="BookText"/>
        <w:rPr/>
      </w:pPr>
      <w:r>
        <w:rPr>
          <w:rFonts w:ascii="Amiri" w:hAnsi="Amiri" w:eastAsia="Amiri" w:cs="Amiri"/>
          <w:color w:val="111111"/>
          <w:sz w:val="28"/>
          <w:sz w:val="28"/>
          <w:szCs w:val="28"/>
          <w:rtl w:val="true"/>
          <w:lang w:bidi="ar-SA"/>
        </w:rPr>
        <w:t xml:space="preserve">ثم أمسك ساعة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أر مهراً ساقه ذو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كمهر قطام من فصيح وأعجم</w:t>
      </w:r>
    </w:p>
    <w:p>
      <w:pPr>
        <w:pStyle w:val="BookText"/>
        <w:rPr/>
      </w:pPr>
      <w:r>
        <w:rPr>
          <w:rFonts w:ascii="Amiri" w:hAnsi="Amiri" w:eastAsia="Amiri" w:cs="Amiri"/>
          <w:color w:val="111111"/>
          <w:sz w:val="28"/>
          <w:sz w:val="28"/>
          <w:szCs w:val="28"/>
          <w:rtl w:val="true"/>
          <w:lang w:bidi="ar-SA"/>
        </w:rPr>
        <w:t xml:space="preserve">ثلاثة آلاف وعبد وقينة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علي بالحسام المصمم</w:t>
      </w:r>
    </w:p>
    <w:p>
      <w:pPr>
        <w:pStyle w:val="BookText"/>
        <w:rPr/>
      </w:pPr>
      <w:r>
        <w:rPr>
          <w:rFonts w:ascii="Amiri" w:hAnsi="Amiri" w:eastAsia="Amiri" w:cs="Amiri"/>
          <w:color w:val="111111"/>
          <w:sz w:val="28"/>
          <w:sz w:val="28"/>
          <w:szCs w:val="28"/>
          <w:rtl w:val="true"/>
          <w:lang w:bidi="ar-SA"/>
        </w:rPr>
        <w:t xml:space="preserve">فلا مهر أغلا من علي من علي وإن 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ولافتك إلا دون فتك ابن ملجم</w:t>
      </w:r>
    </w:p>
    <w:p>
      <w:pPr>
        <w:pStyle w:val="BookText"/>
        <w:rPr/>
      </w:pPr>
      <w:r>
        <w:rPr>
          <w:rFonts w:ascii="Amiri" w:hAnsi="Amiri" w:eastAsia="Amiri" w:cs="Amiri"/>
          <w:color w:val="111111"/>
          <w:sz w:val="28"/>
          <w:sz w:val="28"/>
          <w:szCs w:val="28"/>
          <w:rtl w:val="true"/>
          <w:lang w:bidi="ar-SA"/>
        </w:rPr>
        <w:t xml:space="preserve">فأقسمت بالبيت الحرام ومن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جهاراً من محل و محرم</w:t>
      </w:r>
    </w:p>
    <w:p>
      <w:pPr>
        <w:pStyle w:val="BookText"/>
        <w:rPr/>
      </w:pPr>
      <w:r>
        <w:rPr>
          <w:rFonts w:ascii="Amiri" w:hAnsi="Amiri" w:eastAsia="Amiri" w:cs="Amiri"/>
          <w:color w:val="111111"/>
          <w:sz w:val="28"/>
          <w:sz w:val="28"/>
          <w:szCs w:val="28"/>
          <w:rtl w:val="true"/>
          <w:lang w:bidi="ar-SA"/>
        </w:rPr>
        <w:t xml:space="preserve">لقد خاب من يسعى لقتل إمامه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وويل له من حر نار جهنم</w:t>
      </w:r>
    </w:p>
    <w:p>
      <w:pPr>
        <w:pStyle w:val="BookText"/>
        <w:rPr/>
      </w:pPr>
      <w:r>
        <w:rPr>
          <w:rFonts w:ascii="Amiri" w:hAnsi="Amiri" w:eastAsia="Amiri" w:cs="Amiri"/>
          <w:color w:val="111111"/>
          <w:sz w:val="28"/>
          <w:sz w:val="28"/>
          <w:szCs w:val="28"/>
          <w:rtl w:val="true"/>
          <w:lang w:bidi="ar-SA"/>
        </w:rPr>
        <w:t>إلى آخر ما أنشد من الأبيات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اجليني ليلتي هذه حتى أنظر في أمري وآتيك غداً بما يقوى عليه عزمي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هم بالخروج أقبلت إليه وضمّته إلى صدرها وقبلت ما بين عينيه وأمرته بالاستعجال في أمرها وسايرته إلى باب الدار وهي تشجعه وأنشدت له أبيات، فخرج الملعون من عندها وقد سلبت فؤاده وأذهبت رقاده ورشاده، فبات ليلته قلقاً متفكّراً فمرّة يعاتب نفسه ومرّة يفكر في دنياه وآخرته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وقت السحر أتاه طارق فطرق الباب فلما فتحه إذا برجل من بني عمه على نجيب وإذا هو رسول من إخوته إليه يعزونه في أبيه وعمه ويعرفونه أنه خلف مالاً جزيلاً وانهم دعوه سريعاً ليحوز ذلك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بقي متحيراً في أمره إذ جاءه ما يشغله عما عزم عليه من أمر قطام فلم يزل مفكراً في أمره حتى عزم على الخروج، وكان له إخوان لأبيه وأمه كانت من زبيد يقال لها عدنية وهي ابنة علي بن ماشوج وكان أبوه مرادياً، وكانوا يسكنون عجران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إلى النجف ذكر قطام ومنزلتها في قلبه ورجع إليها فلما طرق الباب اطلعت عليه وقالت من 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فعرفته على حالة السفر فنزلت إليه وسلمت عليه وسألته عن حاله فأخبرها بخبره ووعدها بقضاء حاجتها إذا رجع من سفره وتملكها جميع ما يجيء به من المال، فعدلت عنه مغضبة فدنى منها وقبلها وودعها وحلف لها أنه يبلغها مأمولها في جميع ما 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وجاء إلى أمير المؤمنين وأخبره بما جاؤوا إليه لأجله وسأله أن يكتب إلى ابن المنتجب كتاباً ليعينه على استخلاص حقه فأمر كاتبه فكتب له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أعطاه فرساً من جياد خيله فخرج وسار سيراً حثيثاً حتى وصل إلى بعض أودية اليمن، فأظلم عليه الليل فبات في بعضها، فلما مضى من الليل نصفه إذا هو بزعقة عظيمة من صدر الوادي ودخان يفور ونار مضرمة فانزعج لذلك وتغيّر لونه ونظر إلى صدر الوادي وإذا بالدخان قد أقبل كالجبل العظيم وهو واقع عليه والنار تخرج من جوانبه، فخر مغشياً عليه فلمّا أفاق وإذا بهاتف يسمع صوته ولا يرى شخصه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إسمع وع القول يا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في أمر مهول معظم</w:t>
      </w:r>
    </w:p>
    <w:p>
      <w:pPr>
        <w:pStyle w:val="BookText"/>
        <w:rPr/>
      </w:pPr>
      <w:r>
        <w:rPr>
          <w:rFonts w:ascii="IRNazanin" w:hAnsi="IRNazanin" w:eastAsia="IRNazanin"/>
          <w:color w:val="111111"/>
          <w:sz w:val="28"/>
          <w:sz w:val="28"/>
          <w:szCs w:val="28"/>
          <w:rtl w:val="true"/>
          <w:lang w:bidi="fa-IR"/>
        </w:rPr>
        <w:t xml:space="preserve">تضمر قتل الفارس المكرم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من طاف ولبی واحرم</w:t>
      </w:r>
    </w:p>
    <w:p>
      <w:pPr>
        <w:pStyle w:val="BookText"/>
        <w:rPr/>
      </w:pPr>
      <w:r>
        <w:rPr>
          <w:rFonts w:ascii="Amiri" w:hAnsi="Amiri" w:eastAsia="Amiri" w:cs="Amiri"/>
          <w:color w:val="111111"/>
          <w:sz w:val="28"/>
          <w:sz w:val="28"/>
          <w:szCs w:val="28"/>
          <w:rtl w:val="true"/>
          <w:lang w:bidi="ar-SA"/>
        </w:rPr>
        <w:t xml:space="preserve">ذاك علي ذو التقاء الأقدم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إلى الله كيلا تندم</w:t>
      </w:r>
    </w:p>
    <w:p>
      <w:pPr>
        <w:pStyle w:val="BookText"/>
        <w:rPr/>
      </w:pPr>
      <w:r>
        <w:rPr>
          <w:rFonts w:ascii="Amiri" w:hAnsi="Amiri" w:eastAsia="Amiri" w:cs="Amiri"/>
          <w:color w:val="111111"/>
          <w:sz w:val="28"/>
          <w:sz w:val="28"/>
          <w:szCs w:val="28"/>
          <w:rtl w:val="true"/>
          <w:lang w:bidi="ar-SA"/>
        </w:rPr>
        <w:t xml:space="preserve">فلما سمع توهم أنه من طوارق الجن وإذا بالهاتف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شقي ابن الشقي أما ما أضمرت من قتل الزاهد العابد العادل الراكع الساجد امام الهدى وعلم التقى والعروة الوثقى فإنا علمنا بما تريد أن تفعله بأمير المؤمنين ونحن من الجن الذين أسلمنا على يديه ونحن نازلون بهذا الوادي فإنا لا ندعك تبيت فيه فإنك ميشوم على نفسك ثم جعلوا يرمونه بقطع الجنادل فصعد فرق شاهق فبات بقية ليله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 سار ليلاً ونهاراً حتى وصل إلى اليمن وأقام عندهم شهرين وقلبه على حر الجمر من أجل قطام ثمّ إنّه أخذ الذي أصابه من المال والمتاع والأثاث والجواهر وخرج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فبينا هو في بعض الطريق إذا خرجت عليه حرامية فسايرهم وسايروه فلما قربوا من الكوفة حاربوه وأخذوا جميع ما كان معه ونجى بنفسه وفرسه وقليل من الذهب على وسطه وما كان تحته، فهرب على وجهه حتى كاد أن يهلك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سائراً في الفلاة مهموماً جائعاً عطشاناً فلاح له شبح فقصده، فإذا بيوت من أبيات الحرب فقصد منها بيتاً فنزل عندهم واستسقاهم شربة ماء فسقوه وطلب لبناً فأتوه به فنام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استيقظ أتاه رجلان وقدما إليه طعاماً فأكل وأكلا معه وجعلا يسألانه عن الطريق فأخبرهما، ثمّ قالا له ممّن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تقصد؟ قال الكوفة،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من أصحاب أبي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فاحمرّت أعينهما غيظاً وعزما على قتله ليلاً، وأسرا ذلك ونهضا، فتبين له ما عزما عليه فندم على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هو متحير إذ أقبل كلبهم ونام قريباً منهم، فأقبل اللعين يمسح بيده على الكلب ويشفق عليه ويقول مرحباً بكلب قوم أكرموني فاستحسنا ذلك وسألاه ما اسمك؟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ملجم، فقالا له ما أردت بصنعك هذا في كلبنا؟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أكرمته لأجلكم حيث أكرمتموني فوجب عليّ شكركم، وكان هذا منه خديعة ومكراً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الآن والله وجب حقك علينا ونحن نكشف لك عما في ضمائرنا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نرى رأي الخوارج وقد قتل أعمامنا وأخوالنا وأهالينا كما علمت، فلما أخبرتنا أنك من أصحابه عزمنا على قتلك في هذه الليلة فلما رأينا صنعك هذا بكلبنا صفحنا عنك ونحن الآن نطلعك على ما قد عزمنا عليه فسألهما عن أسمائهما فقال أحدهما أنا البرك بن عبد الله التميمي، وهذا عبد الله بن عثمان العنبري صهري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نظرنا إلى ما نحن عليه من مذهبنا فرأينا أن فساد الأرض والأمة كلها من ثلاثة نفر أبو </w:t>
      </w:r>
      <w:r>
        <w:rPr>
          <w:rStyle w:val="FootnoteAnchor"/>
          <w:rtl w:val="true"/>
        </w:rPr>
        <w:footnoteReference w:id="92"/>
      </w:r>
      <w:r>
        <w:rPr>
          <w:rFonts w:ascii="Amiri" w:hAnsi="Amiri" w:eastAsia="Amiri" w:cs="Amiri"/>
          <w:color w:val="111111"/>
          <w:sz w:val="28"/>
          <w:sz w:val="28"/>
          <w:szCs w:val="28"/>
          <w:rtl w:val="true"/>
          <w:lang w:bidi="ar-SA"/>
        </w:rPr>
        <w:t>تراب، ومعاوية، وعمرو بن العاص، فأما أبو تراب فإنّه قتل رجالنا كما رأيت، وافتكرنا أيضاً في الرّجلين معاوية وابن العاص وقد وليا علينا هذا الظالم الغشوم بسر بن أرطاة يطرقنا في كل وقت ويأخذ أموالنا وقد عزمنا على قتل هؤلاء الثلاثة فإذا قتلناهم توطأت الأرض واقعد الناس لهم إماماً يرضونه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ابن ملجم كلامهما صفق بإحدى يديه على الأخرى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وتردّى بالعظمة إنّي لثالثكما وإنّي موافقكما على رأيكما وأنا أكفيكما أمر 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فنظرا إليه متعجبين من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أقول لكما إلا حقاً، ثم ذكر لهما قصته فلما سمعا كلامه عرفا صحته وقالا إن قطام من قومنا وأهلها كانوا من عشيرتنا فنحن نحمد الله على اتفاقنا فهذا لا يتم إلا بالإيمان المغلظة فنركب الآن مطايانا ونأتي الكعبة ونتعاقد عندها على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وركبوا حضر عندهم بعض قومهم فأشاروا عليهم وقالوا لا تفعلوا ذلك فما منكم أحد إلا ويندم ندامة عظيمة، فلم يقبلوا وساروا جميعاً حتى أتوا البيت وتعاهدوا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البرك أنا لعمرو بن العاص، وقال العنبري وأنا لمعاوية، وقال ابن ملجم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لعلي، فتحالفوا على ذلك بالأيمان المغلظة ودخلوا المدينة وحلفوا عند قبر النبي على ذلك ثم افترقوا وقد عينوا يوماً معلوماً يقتلون فيه الجميع، ثم سار كل منهم على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البرك فأتى المصر ودخل الجامع وأقام فيه أياماً، فخرج عمرو بن العاص ذات يوم إلى الجامع وجلس فيه بعد صلاته فجاء البرك إليه وسلم عليه ثم حادثه في فنون الأخبار وطرف الكلام والأشعار، فشغف به عمرو بن العاص وقربه وأدناه وصار يأكل معه على مائدة واحدة، فأقام إلى الليلة التي تواعدوا فيها فخرج إلى نيل مصر وجلس مفكراً فلما غربت الشمس أتى الجامع وجلس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وقت الإفطار افتقده عمرو بن العاص فلم يره فقال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صاحبنا وأين مضى فإنّي لا أراه فبعث إليه يدعوه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الليلة ليست كالليالي وقد أحببت أن أقيم ليلتي هذه في الجامع رغبة فيما عند الله وأحبّ أن أشرك للأمير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 إليه وأخبره بذلك سره سروراً عظيماً وبعث إليه مائدة فأكل وبات ليلته ينتظر قدوم عمرو، وكان هو الذي يصلي بهم فلمّا كان عند طلوع الفجر أقبل المؤذن إلى باب عمرو وأذن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يرحمك الله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فانتبه فأتى بالماء وتوضأ وتطيب وذهب ليخرج إلى الصلاة فزلق فوقع على جنبه فاعتوره عرق النساء فأشغلته </w:t>
      </w:r>
      <w:r>
        <w:rPr>
          <w:rStyle w:val="FootnoteAnchor"/>
          <w:rtl w:val="true"/>
        </w:rPr>
        <w:footnoteReference w:id="93"/>
      </w:r>
      <w:r>
        <w:rPr>
          <w:rFonts w:ascii="Amiri" w:hAnsi="Amiri" w:eastAsia="Amiri" w:cs="Amiri"/>
          <w:color w:val="111111"/>
          <w:sz w:val="28"/>
          <w:sz w:val="28"/>
          <w:szCs w:val="28"/>
          <w:rtl w:val="true"/>
          <w:lang w:bidi="ar-SA"/>
        </w:rPr>
        <w:t xml:space="preserve">عن الخروج، فقال قدموا خارجة بن تميم القاضي يصلي بالناس، فأتى القاضي ودخل المحراب في غلس فجاء البرك فوقف خلفه وسيفه تحت ثيابه وهو لا يشك أنهعمرو فأمهله حتى سجد وجلس من سجوده فسل سيفه ونادى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حكم إلا لله ولا طاعة لمن عصى الله، ثمّ ضربه بالسيف على أم رأسه فقضى نحبه لوقته، فبادر النّاس وقبضوا عليه وأخذوا سيفه من يده وأوجعوه ضرباً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قتلت رجلاً مسلماً ساجداً في محرابه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حمير أهل مصر إنه يستحق القتل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w:t>
      </w:r>
    </w:p>
    <w:p>
      <w:pPr>
        <w:pStyle w:val="BookText"/>
        <w:rPr/>
      </w:pPr>
      <w:r>
        <w:rPr>
          <w:rFonts w:ascii="Amiri" w:hAnsi="Amiri" w:eastAsia="Amiri" w:cs="Amiri"/>
          <w:color w:val="111111"/>
          <w:sz w:val="28"/>
          <w:sz w:val="28"/>
          <w:szCs w:val="28"/>
          <w:rtl w:val="true"/>
          <w:lang w:bidi="ar-SA"/>
        </w:rPr>
        <w:t xml:space="preserve">ويلك؟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لسعيه في الفتنة لأنه الداهية الدهماء الذي أثار الفتنة ونبذها وقواها وزيّن لمعاوية محاربة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من تعني؟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الطاغي الباغي الكافر الزنديق عمرو بن العاص الذي شقّ عصا المسلمين وهتك حرمة الدين،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خاب ظنك وطاش سهمك إن الذي قتلته ما هو إنّما هو خارجة،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المعذرة إلى الله وإليكم فوالله ما أردت خارجة وإنّما أردت قتل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فأوثقوه كتافاً وأتوا به إلى عمرو،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هذا هو صاحبنا الحجازي،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قتل خارجة فدهش عمرو لذلك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التفت إليه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لم فعلت ذلك؟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فاسق ما طلبت غيرك ولا أردت سواك،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ثلاثة تعاهدنا بمكة على قتلك وقتل علي بن أبي طالب وقتل معاوية في هذه الليلة، فإن صدق صاحباي فقد قتل علي بالكوفة ومعاوية بالشام وأما أنت فقد سلمت،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احبسه حتى نكتب إلى معاوية، فحبسه حتى أمره معاوية بقتله فقتله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عبد الله العنبري فقصد دمشق واستخبر عن معاوية فأرشد إليه فجعل يتردّد إلى داره فلا يتمكن من الدخول عليه إلى أن أذن معاوية يوماً للنّاس إذناً عاماً فدخل إليه مع الناس وسلم عليه وحادثه ساعة وذكر له ملوك قحطان ومن له كلام مصيب حتى ذكر له بني عمه وهم أوّل ملوك قحطان وشيئاً من أخبارهم فلما تفرقوا بقي عنده مع خواص أصحابه وكان فصيحاً خبيراً بأنساب العرب وأشعارهم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فأحبّه معاوية حباً شديداً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 في كلّ وقت نجلس فيه أن تدخل علينا من غير مانع ولا دافع، فكان يتردّد إليه إلى ليلة تسع عشرة وكان قد عرف المكان الذي يصلي فيه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أذن المؤذن للفجر وأتى معاوية المسجد ودخل محرابه ثار إليه بالسيف وضربه فراغ عنه، فأراد ضرب عنقه فانصاع عنه فوقع السيف في إليته وكانت ضربته ضربة جبان،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يفوتنكم الرّجل فاستخلف بعض أصحابه للصلاة ونهض إلى داره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العنبري فأخذه النّاس وأوثقوه وأتوا به إلى معاوية وكان مغشياً عليه فلما أفاق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لكع لقد خاب ظني فيك ما الذي حملك على هذا؟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كلامك أعلم أننا ثلاثة تحالفنا على قتلك وقتل عمرو بن العاص وعلي بن أبي طالب فإن صدقا صاحباي فقد قتل علي وعمرو، وأما أنت فقد روغ أجلك كروغك الثعلب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أنفك فأمر به إلى الحبس فأتاه الساعدي وكان طبيباً فلما نظر إليه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إحدى الخصلتين إما أن أحمي حديدة فأضعها موضع السيف، وإما أن أسقيك شربة تقطع منك الولد وتبرأ منها، لأن ضربتك مسمومة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النار فلا صبر لي عليها، وأما انقطاع الولد فإنّ في يزيد و عبدالله ما تقر به عيني، فسقاه الشّربة فبريء ولم يولد له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ابن ملجم لعنه الله فإنّه سار حتى دخل الكوفة واجتاز على الجامع وكان أمير المؤمنين جالساً على باب كندة فلم يدخله ولم يسلم عليه، وكان إلى جانبه الحسن والحسين ومعه جماعة من أصحابه فلما نظروا إلى ابن ملجم وعبوره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إلى ابن ملجم عبر ولم يسلم عليك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فإنّ له شأناً من الشأن، والله ليخضين هذه من هذه وأشار إلى لحيته وهامته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الموت لإنسان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امرء لا بد يأتيه الفتا</w:t>
      </w:r>
    </w:p>
    <w:p>
      <w:pPr>
        <w:pStyle w:val="BookText"/>
        <w:rPr/>
      </w:pPr>
      <w:r>
        <w:rPr>
          <w:rFonts w:ascii="Amiri" w:hAnsi="Amiri" w:eastAsia="Amiri" w:cs="Amiri"/>
          <w:color w:val="111111"/>
          <w:sz w:val="28"/>
          <w:sz w:val="28"/>
          <w:szCs w:val="28"/>
          <w:rtl w:val="true"/>
          <w:lang w:bidi="ar-SA"/>
        </w:rPr>
        <w:t xml:space="preserve">تبارك الله وسبحانه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مدة وانتها</w:t>
      </w:r>
    </w:p>
    <w:p>
      <w:pPr>
        <w:pStyle w:val="BookText"/>
        <w:rPr/>
      </w:pPr>
      <w:r>
        <w:rPr>
          <w:rFonts w:ascii="IRNazanin" w:hAnsi="IRNazanin" w:eastAsia="IRNazanin"/>
          <w:color w:val="111111"/>
          <w:sz w:val="28"/>
          <w:sz w:val="28"/>
          <w:szCs w:val="28"/>
          <w:rtl w:val="true"/>
          <w:lang w:bidi="fa-IR"/>
        </w:rPr>
        <w:t xml:space="preserve">یقدر الإنسان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ويأتيه عليه القضاء</w:t>
      </w:r>
    </w:p>
    <w:p>
      <w:pPr>
        <w:pStyle w:val="BookText"/>
        <w:rPr/>
      </w:pPr>
      <w:r>
        <w:rPr>
          <w:rFonts w:ascii="Amiri" w:hAnsi="Amiri" w:eastAsia="Amiri" w:cs="Amiri"/>
          <w:color w:val="111111"/>
          <w:sz w:val="28"/>
          <w:sz w:val="28"/>
          <w:szCs w:val="28"/>
          <w:rtl w:val="true"/>
          <w:lang w:bidi="ar-SA"/>
        </w:rPr>
        <w:t xml:space="preserve">لا تأمنن الدهر في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آخر وانقضاء</w:t>
      </w:r>
    </w:p>
    <w:p>
      <w:pPr>
        <w:pStyle w:val="BookText"/>
        <w:rPr/>
      </w:pPr>
      <w:r>
        <w:rPr>
          <w:rFonts w:ascii="IRNazanin" w:hAnsi="IRNazanin" w:eastAsia="IRNazanin"/>
          <w:color w:val="111111"/>
          <w:sz w:val="28"/>
          <w:sz w:val="28"/>
          <w:szCs w:val="28"/>
          <w:rtl w:val="true"/>
          <w:lang w:bidi="fa-IR"/>
        </w:rPr>
        <w:t xml:space="preserve">بین ترى الإنسان في غبطة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یمسي وقد حلّ عليه القضا</w:t>
      </w:r>
    </w:p>
    <w:p>
      <w:pPr>
        <w:pStyle w:val="BookText"/>
        <w:rPr/>
      </w:pPr>
      <w:r>
        <w:rPr>
          <w:rFonts w:ascii="Amiri" w:hAnsi="Amiri" w:eastAsia="Amiri" w:cs="Amiri"/>
          <w:color w:val="111111"/>
          <w:sz w:val="28"/>
          <w:sz w:val="28"/>
          <w:szCs w:val="28"/>
          <w:rtl w:val="true"/>
          <w:lang w:bidi="ar-SA"/>
        </w:rPr>
        <w:t xml:space="preserve">ثم جعل يطيل النظر إليه حتى غاب عن عينه وأطرق الأرض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ابن ملجم حتى وصل إلى دار قطام وكانت قد أيست من رجوعه إليها، وعرضت نفسها على بني عمها وعشيرتها وشرطت عليهم قتل أمير المؤمنين فلم يقدم أحد على ذلك، فلما طرق الباب قالت من الطارق؟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ففرحت قطام به وخرجت إليه واعتنقته وأدخلته دارها وفرشت له فرش الديباج وأحضرت له الطعام والمدام فأكل وشرب حتى سكر وسألته عن حاله فحدثها بجميع ما جرى له في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أمرته بالاغتسال وتغيير ثيابه، ففعل ذلك وأمرت جارية لها ففرشت الدار بأنواع الفرش وحضرت له شراباً وجواري فشرب مع الجواري وهن يلعبن له بالعيدان والمعازف والدفوف فلما أخذ الشراب منه أقبل عليها وقال ما بالك لا تجالسيني ولا تحادثيني يا قرة عيني ولا تمازحيني،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سمعاً وطاعة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أنها نهضت ودخلت إلى خدرها ولبست أفخر ثيابها وتزينت وتطيبت وخرجت إليه وقد كشفت له عن رأسها وصدرها ونهودها وأبرزت له عن فخذها وهي في طاق غلالة رومي </w:t>
      </w:r>
    </w:p>
    <w:p>
      <w:pPr>
        <w:pStyle w:val="BookText"/>
        <w:rPr/>
      </w:pPr>
      <w:r>
        <w:rPr>
          <w:rFonts w:ascii="Amiri" w:hAnsi="Amiri" w:eastAsia="Amiri" w:cs="Amiri"/>
          <w:color w:val="111111"/>
          <w:sz w:val="28"/>
          <w:sz w:val="28"/>
          <w:szCs w:val="28"/>
          <w:rtl w:val="true"/>
          <w:lang w:bidi="ar-SA"/>
        </w:rPr>
        <w:t>يبين له منها جميع جسدها وهي تتبختر في مشيتها والجواري حولها يلعبن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المعلون واعتنقها وترشقها وحملها حتى أجلسها مجلسها وقد بهت وتحير واستحوذ عليه الشيطان فضربت بيدها على زرّ قميصها فحلّته، وكان في حلقها عقد جوهر ليست له قيمة فلما أراد مجامعتها لم تمكنه من ذلك فقال لم تمانعيني عن نفسك وأنا وأنت على العهد الذي عاهدناك عليه من قتل علي ولو أحببت لقتلت معه شبليه الحسن والحسين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ضرب يده علی همیانه فحله من وسطه ورماه إليها وقال خذيه فإن فيه أكثر من ثلاثة آلاف دينار وعبد وقينة،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أمكنك من نفسي حتى تحلف لي بالإيمان المغلظة إنك تقتله فحملته القساوة على ذلك وباع آخرته بديناه وتحكم الشيطان فيه بالإيمان المغلظة إنّه يقتله ولو قطعوه إربا إرباً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فمالت إليه عند ذلك وقبلته وقبلها فأراد وطيها فمانعته وبات عندها تلك الليلة من غير نكاح فلما كان من الغد تزوج بها سراً وطاب قلبه فلما أفاق من سكرته ندم على ما كان منه وعاتب نفسه ولعنها فلم تزل ترادعه في كلّ ليلة وتعده بوصالها فلما دنت الليلة الموعودة مد يده إليها ليضاجعها ويجامعها فأبت عليه وقالت ما يكون ذلك إلا أن تفي بوعدك وكان الملعون اعتل علة شديدة فبرأ منها وكانت الملعونة لا تمكنه من نفسها مخافة أن تبرد ناره فيخلّ بقضاء حاجتها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لك في هذه الليلة علي بن أبي طالب، فأخذ سيفه ومضى به إلى الصيقل فأجاد صقاله وجاء به إليها فقالت إني أريد أن أعمل فيه سمّا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تصنعي بالسم لو وقع على جبل لهده،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أعمل فيه السّم فإنّك لو رأيت عليّاً لطاش عقلك وارتعشت يداك وربما ضربته ضربة لا تعمل فيه شيئاً، فإذا كان مسموماً فإن لم تعمل الضربة عمل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أتخوفيني من علي فوالله لا أرهب عليّاً ولا غيره،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قولك هذا فإنّ علياً ليس كمن لاقيت من الشجعان فأطرت في مدحه وذكرت شجاعته وكان غرضها أن يحمل الملعون على الغضب ويحرّضه على الأمر فأخذت السيف وأنفذته إلى الصيقل فسقاه السم ورده إلى غمده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ابن ملجم قد خرج في ذلك اليوم ويمشي في أزقة الكوفة فلقاه صديق له وهو عبد الله بن جابر الحارثي فسلم عليه وهنأه بزواج قطام، ثم تحادثا ساعة فحدثه بحديثه من أوله إلى آخره فسر بذلك سروراً عظيماً،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أعاونك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من هذا الحديث فإن عليّاً أروغ من الثعلب وأشدّ من الأسد، ثم مضى ابن ملجم لعنه الله يدور في شوارع الكوفة، فاجتاز على أمير المؤمنين وهو جالس عند </w:t>
      </w:r>
    </w:p>
    <w:p>
      <w:pPr>
        <w:pStyle w:val="BookText"/>
        <w:rPr/>
      </w:pPr>
      <w:r>
        <w:rPr>
          <w:rFonts w:ascii="Amiri" w:hAnsi="Amiri" w:eastAsia="Amiri" w:cs="Amiri"/>
          <w:color w:val="111111"/>
          <w:sz w:val="28"/>
          <w:sz w:val="28"/>
          <w:szCs w:val="28"/>
          <w:rtl w:val="true"/>
          <w:lang w:bidi="ar-SA"/>
        </w:rPr>
        <w:t>ميثم التمار فخطف عنه كي لا يراه ففطن به فبعث خلفه رسولاً فلما أتاه وقف بين يديه وسلم عليه وتضرع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تعمل ههنا؟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أطوف في أسواق الكوفة وانظر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بالمساجد فإنّها خير لك من البقاع كلها وشرها الأسواق ما لم يذكر اسم الله فيها ثم حادثه ساعة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ولى جعل أمير المؤمنين يطيل النظر إليه ويقول يا لك من عدوّ لي من مراد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حياته ويريد قتلي، ويأبى الله إلا أن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ميثم هذا والله قاتلي لا محالة أخبرني به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ميثم يا أمير المؤمنين فلم لا تقتله أنت قبل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ميثم لا يحل القصاص قبل الفعل، فقال ميثم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إذا لم تقتله فاطرده،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ميثم لولا آية في كتاب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أنّه بعد ما جنى جناية فيؤخذ بها ولا يجوز أن يعاقب قبل الفعل، فقال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يومنا قبل يومك ولا أرانا الله فيك سوء أبداً ومتى يكون ذلك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تفرد بخمسة أشياء لا يطلع عليها نبي مرسل ولا ملك مقرب فقال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میثم هذه خمسة لا يطلع عليها إلا الله وما اطلع عليها نبي ولا وصي ولا ملك مقرب، يا ميثم لا حذر من قدر، يا ميثم إذ جاء القضاء فلا مفرّ، فرجع ابن ملجم ودخل على قطام لعنهما الله وكانت تلك الليلة ليلة تسع عشر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أم كلثوم بنت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كانت ليلة تسع عشرة من شهر رمضان قدمت إليه عند إفطاره طبقاً من قرصان من خبز الشعير وقصعة فيها لبن وملح جريش، فلما فرغ من صلاته أقبل على فطوره، فلما نظر إليه وتأمله حرك رأسه وبكى بكاء شديداً عالياً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ما ظننت أن بنتاً تسوء أباها كما قد أسأت أنت إلي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يا أبتا؟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اتقدمين إلى أبيك أدامين في فرد طبق واحد أتريدين أن يطول وقوفي غداً بين يدي الله عزّ وجلّ یوم القيامة أنا أريد أن أتبع أخي وابن عمي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 إليه طعامان في طبق واحد إلى أن قبضه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بنية ما من رجل طاب مطعمه ومشربه وملبسه إلا طال وقوفه بين يدي الله عز وجل يوم القيامة، يا بنية إنّ الدّنيا في حلالها حساب وفي حرامها عقاب</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أخبرني حبيبي رسول الله أن جبرئيل نزل إليه ومعه مفاتيح كنوز الأرض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محمّد الله يقرؤك السّلام ويقول لك إن شئت سيرت معك جبال تهامة ذهباً وفضة وخذ هذه مفاتيح كنوز الأرض ولا ينقص ذلك حظك من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وما يكون بعد ذلك؟ قال الموت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حاجة لي في الدنيا دعني أجوع يوماً وأشبع يوماً فاليوم الذي أجوع فيه أتضرع إلى ربي وأسأله، واليوم الذي أشبع فيه أشكر ربي وأحمده، 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وفّقت لكلّ خير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بنية الدنيا دار غرور ودار هوان فمن قدم شيئاً وجده، يا بنية والله لا آكل شيئاً حتى ترفعين أحد الأدامين، فلما رفعته تقدّم إلى الطعام فأكل قرصاً واحداً بالملح الجريش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حمد الله وأثنى عليه ثمّ قام إلى صلاته فصلى فلم يزل راكعاً وساجداً ومبتهلاً ومتضرعاً إلى الله سبحانه ويكثر الدخول والخروج وهو ينظر إلى السماء وهو قلق يتململ، ثم قرأ سورة يس حتى ختمها، ثم رقد هنيئة وانتبه مرعوباً وجعل يمسح وجهه بثوبه ونهض قائماً على قدميه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 لقائك ويكثر من قول لا حول ولا قوة إلا بالله العلي العظيم، ثمّ صلّى حتى ذهب بعض الليل، ثم جلس للتعقيب، ثمّ نامت عيناه وهو جالس، ثم انتبه من نومته مرعوباً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 وقد جمع أولاده وأهله وقال لهم في هذا الشهر تفقدوني إنّي رأيت في هذه الليلة رؤيا هالتني وأريد أن أقصها عليكم قالوا 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الساعة رسول الله في منامي وهو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إنّك قادم إلينا عن قريب يجيء إليك أشقاها فيخضب شيبتك من دم رأسك وأنا والله مشتاق إليك وإنك عندنا في العشر الآخر من شهر رمضان فهلم إلينا فما عندنا خير لك وأبقى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سمعوا كلامه ضجّوا بالبكاء والنحيب وأبدوا العويل فأقسم عليهم بالسكوت فسكتوا، ثمّ أقبل عليهم يوصيهم ويأمرهم بالخير وينهيهم عن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كلثوم فلم يزل تلك الليلة قائماً وقاعداً وراكعاً وساجداً، ثم يخرج ساعة بعد ساعة يقلب طرفه في السماء وينظر في الكواكب وهو يقول والله ما كذبت ولا كذبت وإنها الليلة التي وعدت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يعود إلى مصلاه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لي في الموت ويكثر من قول إنا لله وإنا إليه راجعون ولا حول ولا قوة إلا بالله العلي العظيم ويصلي على النبي وآله ويستغفر الله كثيراً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رأيته في تلك الليلة قلقاً متململا كثير الذكر والاستغفار أرقت معه ليلتي وقلت يا أبتاه ما لي أراك هذه الليلة لا تذوق طعم الرقاد،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أباك قتل الأبطال وخاض الأهوال وما دخل الجوف له خوف وما دخل في قلبي رعب أكثر ممّا دخل في هذه الليلة،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أباه ما لك تنعي نفسك منذ الليلة،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قد قرب الأجل وانقطع الأمل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فبكيت فقال لي يا بنية لا تبكين فإنّي لم أقل ذلك إلا بما عهد إلي النبي، 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نعس وطوى ساعة ثم استيقظ من نومه، وقال يا بنية إذا قرب وقت الأذان فاعلميني، ثم رجع إلى ما كان عليه أوّل الليل من الصلاة والدعاء والتضرع إلى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أرقب وقت الآذان فلما لاح الوقت أتيته ومعي إناء فيه ماء ثم أيقظته أسبغ الوضوء وقام ولبس ثيابه وفتح بابه، ثم نزل إلى الدار وكان في الدار إوز قد أهدى إلى أخي الحسين فلما نزل خرجن وراءه ورفرفن وصحن في وجهه وكان قبل تلك لم يصحن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صوارخ تتبعها نوايح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غداة غد يظهر القضا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هكذا تتطير،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 منا أهل البيت من يتطير ولا يتطير به ولكن قول جرى على لساني،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بحقي عليك إلا ما اطلقتيه فقد حبست ما ليس له لسان ولا يقدر على الكلام إذا جاع أو عطش فأطعميه واسقيه وإلا خلي سبيله يأكل من حشائش الأرض، فلما وصل إلى الباب فعالجه ليفتحه فانحل مئزره حتى سقط فأخذه وشده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اشدد حيازيمك للموت فإن الموت لاقيكا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تجزع من الموت إذا حل يناديكا</w:t>
      </w:r>
    </w:p>
    <w:p>
      <w:pPr>
        <w:pStyle w:val="BookText"/>
        <w:rPr/>
      </w:pPr>
      <w:r>
        <w:rPr>
          <w:rFonts w:ascii="Amiri" w:hAnsi="Amiri" w:eastAsia="Amiri" w:cs="Amiri"/>
          <w:color w:val="111111"/>
          <w:sz w:val="28"/>
          <w:sz w:val="28"/>
          <w:szCs w:val="28"/>
          <w:rtl w:val="true"/>
          <w:lang w:bidi="ar-SA"/>
        </w:rPr>
        <w:t xml:space="preserve">ولا تغتر بالدهر وإن كان يواتيكا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اضحكك الدهر كذاك الدهر يبكيكا</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 الموت اللهم بارك لي في لقاءك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أمشي خلفه فلما سمعته يقول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واغوثاه يا أبتاه أراك تنعي نفسك منذ الليلة،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 هو بنعاء ولكنها دلالات وعلامات للموت تتبع بعضها بعضاً فامسكي عن الجواب، ثم فتح الباب وخرج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إلى أخي الحسن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قد كان من أمر أبيك الليلة كذا وكذا، وهو قد خرج في هذا الليل الغلس فالحقه، فقام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فلحق به قبل أن يدخل الجامع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أباه ما أخرجك في هذه الساعة وقد بقي من الليل ثلثه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ويا قرة عيني خرجت لرؤيا رأيتها في هذه الليلة هالتني وأزعجتني وأقلقتني، فقال له خيراً رأيت وخيراً يكون فقصها علي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رأيت كان جبرئيل قد نزل من السماء على جبل أبي قبيس فتناول منه حجرين ومضى بهما إلى الكعبة وتركهما على ظهرها وضرب أحدهما على الآخر فصار كالرميم، ثم ذراهما في الريح فما بقي بمكة ولا بالمدينة بيت إلا ودخله من ذلك الرماد فقال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وما تأويلها؟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إن صدقت رؤياي فإن أباك مقتول ولا يبقى بمكة حينئذ ولا بالمدينة بيت إلا ويدخله من ذلك غمّ ومصيبة من أجلي 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تدري متى يكون ذلك يا أبت؟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إنّ الله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تَدْرِي نَفْسٌ مَاذَا تَكْسِبُ غَدًا وَمَا تَدْرِي نَفْسٌ بِأَيِّ أَرْضٍ تَمُوتُ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عهد إلي حبيبي رسول الله أنه يكون في العشر الآخر من شهر رمضان يقتنلي ابن ملجم المرادي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إذا علمت ذلك منه فاقتله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يجوز القصاص قبل الجناية والجناية لم تحصل منه، يا بني لو اجتمع الثقلان الإنس والجن على أن يدفعوا ذلك لما قدروا، يا بني ارجع إلى فراشك، فقال الحسن يا أبتاه أريد أمضي معك إلى موضع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بحقي عليك إلا ما رجعت إلى فراشك لئلا يتنغص عليك نومك ولا تعصني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الحسن فوجد أخته أم كلثوم قائمة خلف الباب تنتظره فدخل فأخبرها بذلك وجلسا يتحادثان وهما محزونان حتى غلب عليهما النعاس فقاما ودخلا إلى فراشهما وناما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أمير المؤمنين حتى دخل المسجد والقناديل قد خمد ضوؤها فصلى في المسجد وتم ورده وعقب ساعة ثمّ إنّه قام وصلى ركعتين ثم علا المأذنه ووضع سبابتيه في أذنيه وتنحنح، ثم أذن وكان صلوات الله عليه إذا أذن لم يبق في الكوفة بيت إلا اخترقه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 ملجم فبات في تلك الليلة يفكر في نفسه ولا يدري ما يصنع فتارة يعاتب نفسه ويوبخها ويخاف من عقبي فعله فيهمّ أن يرجع عن ذلك، وتارة يذكر قطام لعنها الله وحسنها وجمالها وكثرة مالها فتميل نفسه إليها، فبقي عامة ليله يتقلب على فراشه وهو يترنّم بشعره ذلك إذا أتته الملعونة ونامت معه في فراشه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من يكون على هذا العزم يرقد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أقتله لك الساعة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اقتله وارجع إليّ قرير العين مسروراً وافعل ما تريد فإنّي منتظرة لك،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أقتله وأرجع إليك سخين العين منحوساً محسوراً، فقالت أعوذ بالله من تطيرك الوحش</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الملعون كأنه الفحل من 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 إليّ بالسيف، ثمّ إنّه اتزر بمئزر واتشح بإزار وجعل السيف تحت الإزار من بطنه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افتحي لي الباب ففي هذه الساعة أقتل لك عليّاً، فقامت فرحة مسرورة وقبلت صدره وبقي يقبلها ويتشرقها ساعة ثم راودها عن </w:t>
      </w:r>
    </w:p>
    <w:p>
      <w:pPr>
        <w:pStyle w:val="BookText"/>
        <w:rPr/>
      </w:pPr>
      <w:r>
        <w:rPr>
          <w:rFonts w:ascii="Amiri" w:hAnsi="Amiri" w:eastAsia="Amiri" w:cs="Amiri"/>
          <w:color w:val="111111"/>
          <w:sz w:val="28"/>
          <w:sz w:val="28"/>
          <w:szCs w:val="28"/>
          <w:rtl w:val="true"/>
          <w:lang w:bidi="ar-SA"/>
        </w:rPr>
        <w:t>نفسها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أقبل إلى الجامع وأذن فقم إليه فاقتله ثم عد إلي فها أنا منتظرة رجوعك، فخرج من الباب وهي خلفه تحرّضه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إذا ماحيّة أعيت الرّقا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ذعاف </w:t>
      </w:r>
      <w:r>
        <w:rPr>
          <w:rStyle w:val="FootnoteAnchor"/>
          <w:rtl w:val="true"/>
        </w:rPr>
        <w:footnoteReference w:id="94"/>
      </w:r>
      <w:r>
        <w:rPr>
          <w:rFonts w:ascii="IRNazanin" w:hAnsi="IRNazanin" w:eastAsia="IRNazanin"/>
          <w:color w:val="111111"/>
          <w:sz w:val="28"/>
          <w:sz w:val="28"/>
          <w:szCs w:val="28"/>
          <w:rtl w:val="true"/>
          <w:lang w:bidi="fa-IR"/>
        </w:rPr>
        <w:t>الموت منه شرابها</w:t>
      </w:r>
    </w:p>
    <w:p>
      <w:pPr>
        <w:pStyle w:val="BookText"/>
        <w:rPr/>
      </w:pPr>
      <w:r>
        <w:rPr>
          <w:rFonts w:ascii="Amiri" w:hAnsi="Amiri" w:eastAsia="Amiri" w:cs="Amiri"/>
          <w:color w:val="111111"/>
          <w:sz w:val="28"/>
          <w:sz w:val="28"/>
          <w:szCs w:val="28"/>
          <w:rtl w:val="true"/>
          <w:lang w:bidi="ar-SA"/>
        </w:rPr>
        <w:t xml:space="preserve">دسسنا إليها في الظلام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إذا ما الحرب شب لهابها</w:t>
      </w:r>
    </w:p>
    <w:p>
      <w:pPr>
        <w:pStyle w:val="BookText"/>
        <w:rPr/>
      </w:pPr>
      <w:r>
        <w:rPr>
          <w:rFonts w:ascii="IRNazanin" w:hAnsi="IRNazanin" w:eastAsia="IRNazanin"/>
          <w:color w:val="111111"/>
          <w:sz w:val="28"/>
          <w:sz w:val="28"/>
          <w:szCs w:val="28"/>
          <w:rtl w:val="true"/>
          <w:lang w:bidi="fa-IR"/>
        </w:rPr>
        <w:t xml:space="preserve">فخذها عليّ فوق رأسك ضربةً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بكف سعید سوف يلقا ثوابها</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إليها وقال أفسدت والله الشعر في هذا البيت الآخر،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بكف شقي سوف يلقا عقابها</w:t>
      </w:r>
    </w:p>
    <w:p>
      <w:pPr>
        <w:pStyle w:val="BookText"/>
        <w:rPr/>
      </w:pPr>
      <w:r>
        <w:rPr>
          <w:rFonts w:ascii="IRNazanin" w:hAnsi="IRNazanin" w:eastAsia="IRNazanin"/>
          <w:color w:val="111111"/>
          <w:sz w:val="28"/>
          <w:sz w:val="28"/>
          <w:szCs w:val="28"/>
          <w:rtl w:val="true"/>
          <w:lang w:bidi="fa-IR"/>
        </w:rPr>
        <w:t>قال مصنف هذا الكتاب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غير صحيح بل إنا كتبناه كما وجدناه، والرّواية الصحيحة أنه بات في المسجد ومعه رجلان أحدهما شبيب بن بحيرة والآخر وردان بن مجالد يساعدانه على قتل عليّ، فلما أذن نزل من المأذنه وجعل يسبح الله ويقدسه ويكبره ويكثر من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أكرم أخلاقه أن يفتقد النائمين في المسجد ويقول للنائم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يرحمك الله الصلاة ثم إلى الصلاة المكتوبة ثم يتلو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ذلك كما كان يفعله على جاري عاداته مع النائمين في المسجد حتى إذا بلغ إلى الملعون فرآه نائماً على وجهه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قم من نومك هذا فإنّها نومة يمقتها الله وهي نومة الشيطان ونومة أهل النار، بل نم على يمينك فإنّها نومة العلماء أو على يسارك فإنّها نومة الحكماء أو على ظهرك فإنّها نومة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فتحرّك الملعون كأنه يريد أن يقوم وهو من مكانه لا يبرح فقال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بشيء تكاد السموات يتفطرن منه وتنشق الأرض وتخرّ الجبال هدا، ولو شئت لأنبأتك بما تحت ثيابك، ثم تركه وعدل عنه إلى محرابه وقام قائماً يصلّي وكان يطيل الركوع والسجود في الصلاة كعادته في الفرائض والنوافل حاضراً قلبه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أحسّ به فنهض الملعون مسرعاً وأقبل يمشي حتى وقف بإزاء الأسطوانة التي كان الإمام يصلي عليها، فأمهله حتى صلى الركعة الأولى وركع وسجد السجدة الأولى منها، ورفع رأسه فعند ذلك أخذ السيف وهزّه ثم ضربه على رأسه المكرّم الشريف فوقعت الضربة على </w:t>
      </w:r>
    </w:p>
    <w:p>
      <w:pPr>
        <w:pStyle w:val="BookText"/>
        <w:rPr/>
      </w:pPr>
      <w:r>
        <w:rPr>
          <w:rFonts w:ascii="Amiri" w:hAnsi="Amiri" w:eastAsia="Amiri" w:cs="Amiri"/>
          <w:color w:val="111111"/>
          <w:sz w:val="28"/>
          <w:sz w:val="28"/>
          <w:szCs w:val="28"/>
          <w:rtl w:val="true"/>
          <w:lang w:bidi="ar-SA"/>
        </w:rPr>
        <w:t>الضّربة التي ضربها عمرو بن عبدود العامري ثم أخذت الضّربة إلى مفرق رأسه إلى موضع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أحسّ الإمام بالضرب لم يتأوّه وصبر واحتسب ووقع على وجهه وليس عنده أحد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وعلى ملة رسول الله، ثم صاح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ابن ملجم قتلني اللعين ابن اليهودية وربّ الكعبة أيّها النّاس لا يفوتنكم ابن ملجم وسار السم في رأسه وبدنه وثار جميع من في المسجد في طلب الملعون وماجوا بالسلاح فما كنت أرى إلا صفق الأيدي على الهامات وعلوّ الصرخات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ابن ملجم ضربه ضربة خائفاً مرعوباً، ثمّ ولى هارباً وخرج من المسجد وأحاط الناس بأمير المؤمنين وهو في محرابه يشدّ الضربة ويأخذ التراب ويضعه عليها ثم تلا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خَلَقْنَاكُمْ وَفِيهَا نُعِيدُكُمْ وَمِنْهَا نُخْرِجُكُمْ تَارَةً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أمر الله وصدق رسول الله، ثم إنه لما ضربه الملعون ارتجت الأرض وباحت البحار والسماوات واصطفقت أبواب الجامع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وضربه اللعين شبيب بن بحيرة، فأخطأه ووقعت الضربة في الطاق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الناس الضجة ثار إليه كل من كان في المسجد وصاروا يدورون لا يدرون أين يذهبون من شدة الصدمة والدهشة، ثم أحاطوا بأمير المؤمنين وهو يشد رأسه بميزره والدم يجري على وجهه ولحيته وقد خضب بدمائه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وعد الله ورسوله وصدق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فاصطفقت أبواب الجامع وضجّت الملائكة في السماء بالدعاء وهبت ريح عاصف سوداء مظلمة، ونادى جبرئيل بين السماء والأرض بصوت يسمعه كل مستيقظ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تهدمت والله أركان الهدى وانطمست والله نجوم السماء وأعلام التقى وانفصمت والله العروة الوثقى، قتل ابن عم محمد المصطفى قتل الوصي المجتبى قتل علي المرتضى، قتل والله سيد الأوصياء، قتله أشقى الأشقياء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أم كلثوم نعي جبرئيل فلطمت على وجهها وخدها وشقت جيبها وصاحت واأبتاه واعلياه وامحمداه واسيّداه، ثم أقبلت إلى أخويها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فأيقظتهما وقالت لهما لقد قتل أبو كما، فقاما يبكيان فقال لها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كفي عن البكاء حتى نعرف صحة الخبر كي لا تشمت الأعداء</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فخرجا فإذا الناس ينوحون وينادون واإماماه واأمير المؤمنين قتل والله إمام عابد مجاهد لم يسجد لصنم قط كان أشبه النّاس برسول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سمع الحسن والحسين صرخات النّاس ناديا واأبتاه واعلياه ليت الموت أعدمنا الحياة، فلما وصلا الجامع ودخلا وجدا أبا جعدة بن هبيرة ومعه جماعة من الناس وهم يجتهدون أن يقيموا الإمام في المحراب ليصلي بالناس فلم يطق على النهوض وتأخر عن الصف وتقدّم الحسن فصلى بالناس وأمير المؤمنين يصلي إيماء عن جلوس وهو يمسح الدّم عن وجهه وكريمه الشريف يميل تارة ويسكن أخرى والحسن ينادي وانقطاع ظهراه يعز والله علي أن أراك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ففتح عينه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جزع على أبيك بعد اليوم هذا جدك محمد المصطفى وجدتك خديجة الكبرى وأمك فاطمة الزهراء والحور العين محدقون منتظرون قدوم أبيك، فطب نفسا وقرّ عيناً وكفّ عن البكاء فإنّ الملائكة قد ارتفعت أصواتهم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الخبر شاع في جوانب الكوفة وانحشر الناس حتى المخدرات خرجن من خدرهن إلى الجامع ينظرن إلى أمير المؤمنين، فدخل الناس الجامع فوجدوا الحسن ورأس أبيه في حجره وقد غسل الدّم عنه وشدّ الضّربة وهي بعدها تشخب دماً ووجهه قد زاد بياضاً بصفرة وهو يرمق السّماء بطرفه ولسانه يسبح الله ويوحده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يا ربّ الرّفيع الأعلى، فأخذ الحسن رأسه في حجره فوجده مغشياً عليه فعندها بكى بكاء شديداً وجعل يقبل وجه أبيه وما بين عينيه وموضع سجوده، فسقط من سجوده قطرات على وجه أمير المؤمنين ففتح عينيه فرآه باكياً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يا حسن ما هذا البكاء يا بني لا روع على أبيك بعد اليوم هذا جدّك محمد المصطفى وخديجة وفاطمة والحور العين محدقون منتظرون قدوم أبيك فطب نفساً وقرّ عيناً واكفف عن البكاء فإنّ الملائكة قد ارتفعت أصواتهم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الجزع على أبيك وغداً تقتل بعدي مسموماً مظلموماً وأخوك يقتل بالسيف هكذا وتلحقان بجدّكما وأبيكما وأمّكما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تعرفنا من قتلك ومن فعل بك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ابن اليهودية عبد الرحمن بن ملجم المرادي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أباه من أي طريق مضى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يمضي أحد في طلبه فإنّه سيطلع عليكم من هذا الباب وأشار بيده الشريفة إلى باب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السم يسري في رأسه وفي بدنه ثم أغمي عليه ساعة والناس ينتظرون قدوم الملعون من باب كندة واشتغل الناس بالنظر إلى الباب ويرقبون قدوم الملعون وقد غص المسجد بالعالم ما بين باك ومحزون، فما كان إلا ساعة وإذا بالصيحة قد ارتفعت وزمرة من الناس وقد جاؤوا بعد والله ابن ملجم مكتوفاً وهذا يلعنه وهذا يضربه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الناس بعضهم على بعض ينظرون إليه فأقبلوا باللعين مكتوفاً وهذا يلعنه وهذا </w:t>
      </w:r>
    </w:p>
    <w:p>
      <w:pPr>
        <w:pStyle w:val="BookText"/>
        <w:rPr/>
      </w:pPr>
      <w:r>
        <w:rPr>
          <w:rFonts w:ascii="IRNazanin" w:hAnsi="IRNazanin" w:eastAsia="IRNazanin"/>
          <w:color w:val="111111"/>
          <w:sz w:val="28"/>
          <w:sz w:val="28"/>
          <w:szCs w:val="28"/>
          <w:rtl w:val="true"/>
          <w:lang w:bidi="fa-IR"/>
        </w:rPr>
        <w:t>يضربه وهم ينهشون لحمه بأسنانهم ويقولون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عدو الله ما فعلت أهلكت أمة محمد وقتلت خير الناس وإنّه لصامت وبين يديه رجل يقال له حذيفة النّخعي بيده سيف مشهور وهو يرد الناس عن قتله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قاتل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أدخلوه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إليه وعيناه قد طارنا في أم رأسه كأنهما قطعتا علق وقد وقعت في وجهه ضربة قد هشمت وجهه وأنفه والدم يسيل على صدره وهو ينظر يميناً وشمالاً وعيناه قد طارتا في أم رأسه وهو أسمر اللون حسن الوجه وفي وجهه أثر السجود وكان على رأسه شعر أسود منثور على وجهه كأنه الشيطان الرجيم، فلما حاذاني سمعته يترنم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لنفسي بعدما كنت أنهيها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أسناها وكنت أكيدها</w:t>
      </w:r>
    </w:p>
    <w:p>
      <w:pPr>
        <w:pStyle w:val="BookText"/>
        <w:rPr/>
      </w:pPr>
      <w:r>
        <w:rPr>
          <w:rFonts w:ascii="Amiri" w:hAnsi="Amiri" w:eastAsia="Amiri" w:cs="Amiri"/>
          <w:color w:val="111111"/>
          <w:sz w:val="28"/>
          <w:sz w:val="28"/>
          <w:szCs w:val="28"/>
          <w:rtl w:val="true"/>
          <w:lang w:bidi="ar-SA"/>
        </w:rPr>
        <w:t xml:space="preserve">أيا نفس كفي عن طلابك واصبري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تطلبي هما عليك يبيدها</w:t>
      </w:r>
    </w:p>
    <w:p>
      <w:pPr>
        <w:pStyle w:val="BookText"/>
        <w:rPr/>
      </w:pPr>
      <w:r>
        <w:rPr>
          <w:rFonts w:ascii="Amiri" w:hAnsi="Amiri" w:eastAsia="Amiri" w:cs="Amiri"/>
          <w:color w:val="111111"/>
          <w:sz w:val="28"/>
          <w:sz w:val="28"/>
          <w:szCs w:val="28"/>
          <w:rtl w:val="true"/>
          <w:lang w:bidi="ar-SA"/>
        </w:rPr>
        <w:t xml:space="preserve">فما قبلت نصحي وقد كنت ناصحاً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كنصح ولو غاب عنها وليدها</w:t>
      </w:r>
    </w:p>
    <w:p>
      <w:pPr>
        <w:pStyle w:val="BookText"/>
        <w:rPr/>
      </w:pPr>
      <w:r>
        <w:rPr>
          <w:rFonts w:ascii="Amiri" w:hAnsi="Amiri" w:eastAsia="Amiri" w:cs="Amiri"/>
          <w:color w:val="111111"/>
          <w:sz w:val="28"/>
          <w:sz w:val="28"/>
          <w:szCs w:val="28"/>
          <w:rtl w:val="true"/>
          <w:lang w:bidi="ar-SA"/>
        </w:rPr>
        <w:t xml:space="preserve">فما طلبت إلا عنائي وشقوتي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طول مكثي في الجحيم بعيدها</w:t>
      </w:r>
    </w:p>
    <w:p>
      <w:pPr>
        <w:pStyle w:val="BookText"/>
        <w:rPr/>
      </w:pPr>
      <w:r>
        <w:rPr>
          <w:rFonts w:ascii="IRNazanin" w:hAnsi="IRNazanin" w:eastAsia="IRNazanin"/>
          <w:color w:val="111111"/>
          <w:sz w:val="28"/>
          <w:sz w:val="28"/>
          <w:szCs w:val="28"/>
          <w:rtl w:val="true"/>
          <w:lang w:bidi="fa-IR"/>
        </w:rPr>
        <w:t xml:space="preserve">فلما جاؤوا به أوقفوه بين يدي أمير المؤمنين فلما نظر إليه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ويلك يا لعين يا عدو الله أنت قاتل أمير المؤمنين وإمام المسلمين هذا جزاؤه منك حيث آواك وقربك وأدناك وآثرك على غيرك، وهل كان بئس الإمام لك حتى جازيته هذا الجزاء يا شقي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يتكلم بل دمعت عيناه فانكب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أبيه يقبله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قاتلك يا أباه قد أمكن الله منه فلم يجبه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نائماً فكره أن يوقظه من نومه، ثم التفت إلى ابن ملجم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عدو الله هذا كان جزاؤه منك بوأك وأدناك وقربك وحباك وفضلك على غيرك هل كان بئس الإمام حتى جازيته هذا الجزاء يا شقي الأشقياء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أفأنت تنقذ من في النار فعند ذلك ضجت الناس بالبكاء والنحيب فأمرهم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بالسكوت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الذي جاء به حذيفة رضي الله عنه،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ظفرت بعدوّ الله وأين لقيته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إن حديثي معه لعجيب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إني كنت البارحة نائماً في داري وزوجتي إلى جانبي وهي من غطفان وأنا راقد وهي مستيقظة إذ سمعت هي الزّعقة وناعياً ينعى أمير المؤمنين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تهدمت والله أركان الهدى، وانطمست والله أعلام التقى قتل ابن عم محمد المصطفى قتل علي المرتضى قتله أشقى الأشقياء، فأيقظتني وقالت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نائم وقد قتل إمامك علي بن أبي طالب</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فانتبهت من كلامها فزعاً مرعوباً وقلت لها يا ويلك ما هذا الكلام رَضى الله فاك لعلّ الشيطان قد ألقي في سمعك هذا أو حلم ألقي عليك، يا ويلك إن أمير المؤمنين ليس لأحد </w:t>
      </w:r>
    </w:p>
    <w:p>
      <w:pPr>
        <w:pStyle w:val="BookText"/>
        <w:rPr/>
      </w:pPr>
      <w:r>
        <w:rPr>
          <w:rFonts w:ascii="Amiri" w:hAnsi="Amiri" w:eastAsia="Amiri" w:cs="Amiri"/>
          <w:color w:val="111111"/>
          <w:sz w:val="28"/>
          <w:sz w:val="28"/>
          <w:szCs w:val="28"/>
          <w:rtl w:val="true"/>
          <w:lang w:bidi="ar-SA"/>
        </w:rPr>
        <w:t>من خلق الله قبله تبعة ولا ظلامة وإنّه لليتيم كالأب الرحيم وللأرملة كالزوج العطوف، وبعد ذلك فمن الذي يقدر على قتل علي أمير المؤمنين وهو الأسد الضرغام والبطل الهمام والفارس القمقام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فأكثرت عليّ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ما لم تسمع وعلمت ما لم تعلم، فقلت لها وما سمعت فأخبرتني بالصوت فقالت سمعت نادياً ينادي بأعلى صوته تهدمت والله أركان الهدى وانطمست والله أعلام التقى قتل ابن عم محمد المصطفى قتل علي المرتضى قتله أشقى الأشقياء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أظنّ بيتاً إلا وقد دخله هذا الصوت قال فبينما أنا وهي في مراجعة الكلام وإذا بصيحة عظيمة وجلبة وضجة عظيمة وقائل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فحس قلبي بالشر فمددت يدي إلى سيفي وسللته من غمده وأخذته ونزلت مسرعاً وفتحت باب داري وخرجت فلما صرت في وسط الجادة فنظرت يميناً وشمالاً وإذا بعدوّ الله يحول فيها يطلب مهرباً فلم يجد وإذا قد انسدت الطرقات في وجهه فلما نظرت إليه وهو كذلك رابني أمره فناديته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ويلك من أنت وما تريد لا أم لك في وسط هذا الدرب تمرّ وتجيء فتسمى بغير اسمه وانتمى بغير كنيته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منزلي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أين تريد تمضي في هذا الوقت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الحيرة، فقلت، ولم لا تقعد حتى تصلي مع أمير المؤمنين صلاة الغداة وتمضي في حاجتك؟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أقعد للصلاة فتفوت حاجتي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إني سمعت صيحة وقائلاً يقول قتل أمير المؤمنين فهل عندك من ذلك خبر؟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بذلك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تمضي معي حتى تحقق الخبر وتمضي في حاجتك؟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ماض في حاجتي وهي أهم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 لي مثل ذلك القول قلت يا لكع الرّجال حاجتك أحب إليك من التحسس لأمير المؤمنين وإمام المسلمين إذا والله يا لكع مالك عند الله من خلاق، وحملت عليه بسيفي و هممت أن أعلو به فراغ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أخاطبه وهو يخاطبني إذ هبت الريح فكشفت إزاره وإذاً بسيفه يلمع تحت الإزار كأنه مرءاة مصقولة، فلما رأيت بريقه تحت ثيابه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ما هذا السيف المشهور تحت ثيابك لعلك أنت قاتل أمير المؤمنين فأراد أن يقول لا فأنطق الله لسانه بالحق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فرفعت سيفي وضربته فرفع هو سيفه وهم أن يعلوني فانحرفت عنه فضربته على ساقيه فأوقفته ووقع لحينه ووقعت عليه وصرخت صرخة شديدة وأردت أن أخذ سيفه فماتعني عنه، فخرج أهل الحيرة فأعانوني عليه حتى أوثقته كتافاً وجئتك به فها هو بين يديك جعلني الله </w:t>
      </w:r>
    </w:p>
    <w:p>
      <w:pPr>
        <w:pStyle w:val="BookText"/>
        <w:rPr/>
      </w:pPr>
      <w:r>
        <w:rPr>
          <w:rFonts w:ascii="Amiri" w:hAnsi="Amiri" w:eastAsia="Amiri" w:cs="Amiri"/>
          <w:color w:val="111111"/>
          <w:sz w:val="28"/>
          <w:sz w:val="28"/>
          <w:szCs w:val="28"/>
          <w:rtl w:val="true"/>
          <w:lang w:bidi="ar-SA"/>
        </w:rPr>
        <w:t>فداك فاصنع به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الذي نصر وليه وخذل عدوّه، ثمّ انكب الحسن على أبيه يقبله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أباه هذا عدوّ الله وعدوك قد أمكن الله منه فلم يجبه وكان نائماً فكره أن يوقظه من نومه فرقد ساعة ثم فتح عينيه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ارفقوا بي يا ملائكة 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عدو الله وعدوك ابن ملجم قد أمكن الله منه وقد حضر بين يديك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عينيه ونظر إليه وهو مكتوف وسيفه معلّق في عنقه فقال له بضعف وانكسار صوت ورأفة ورحمة يا هذا لقد جئت عظيماً وارتكبت أمراً عظيماً وخطباً جسيماً أبئس الإمام كنت لك حتى جازيتني بهذا الجزاء؟ ألم أكن شفيقاً عليك وآثرتك على غيرك وأحسنت إليك وزدت في إعطائك؟ ألم يكن يقال لي فيك كذا وكذا فخليت لك السبيل ومنحتك عطائي؟ وقد كنت أعلم أنك قاتلي لا محالة ولكن رجوت بذلك الاستظهار من الله تعالى عليك يا لكع وعلى أن ترجع عن غيك فغلبت عليك الشقاوة فقتلتني يا أشقى الأشقياء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فدمعت عينا ابن ملجم لعنه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أفأنت تنقذ من في النار،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ثم التفت إلى ولده الحسن وقال له ارفق يا ولدي بأسيرك وارحمه واحسن إليه واشفق عليه ألا ترى إلى عينيه قد طارتا في أم رأسه وقلبه يرجف خوفاً ورعباً وفزعاً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أباه قد قتلك هذا اللعين الفاجر وأفجعنا فيك وأنت تأمرنا بالرفق 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 نحن أهل بيت لا نزداد على المذنب إلينا إلا كرماً وعفواً والرحمة والشفقة من شيمتنا لا من شيمة عدوّنا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بحقي عليك فأطعمه يا بني مما تأكل واسقه مما تشرب ولا تقيد له قدماً ولا تغل له يداً فإن أنا مت فاقتص منه بأن تقتله وتضربه ضربة واحدة وتحرقه بالنار ولا تمثل بالرّجل فإني سمعت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إيّاكم والمثلة ولو بالكلب العقور وإن أنا عشت فأنا أولى به بالعفو عنه وأنا أعلم بما أفعل به فإن عفوت فنحن أهل بيت لا نزداد على المذنب إلينا إلا عفواً وكرماً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مخنف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ليلة تسع عشرة في الجامع في رجال نصلي قريباً من السدّة التي يدخل منها أمير المؤمنين فبينما نحن نصلي إذ دخل أمير المؤمنين من السدة وهو ينادي الصلاة ثم صعد المأذنة فأذن ثم نزل فعبر على قوم نيام في المسجد فناداهم الصلاة ثم قصد المحراب</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أدري دخل في الصلاة أم لا إذ سمعت قائلاً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لله لا لك يا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عند ذلك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يفوتنكم الرّجل،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فشد الناس عليه وأنا معهم وإذا هو ورد ان بن مجالد، وأما ابن ملجم لعنه الله فإنّه هرب من ساعته ودخل الكوفة </w:t>
      </w:r>
    </w:p>
    <w:p>
      <w:pPr>
        <w:pStyle w:val="BookText"/>
        <w:rPr/>
      </w:pPr>
      <w:r>
        <w:rPr>
          <w:rFonts w:ascii="Amiri" w:hAnsi="Amiri" w:eastAsia="Amiri" w:cs="Amiri"/>
          <w:color w:val="111111"/>
          <w:sz w:val="28"/>
          <w:sz w:val="28"/>
          <w:szCs w:val="28"/>
          <w:rtl w:val="true"/>
          <w:lang w:bidi="ar-SA"/>
        </w:rPr>
        <w:t>ورأينا أمير المؤمنين مجروحاً في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الحنفية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إلى موضع مصلاي في منزلي قال فحملناه إليه وهو مدنف والناس حوله وهم في أسر عظيم باكين محزونين قد أشرفوا على الهلاك من شدّة البكاء والنحيب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إليه الحسن وهو يبكي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من لنا بعدك لا كيومك إلا يوم رسول الله من أجلك تعلمت البكاء يعزّ والله عليّ أن أراك هكذا فناداه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يا أبا عبد الله ادن منّي، فدنا منه وقد قرحت أجفان عينيه من البكاء فمسح الدموع من عينيه ووضع يده على قلبه وقال له يا بني ربط الله قلبك بالصبر وأجزل لك ولإخوانك عظيم الأجر، فسكن روعتك واهديء من بكائك، فإن الله قد آجرك على عظيم مصابك ثمّ أدخل إلى حجرته وجلس في محرابه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زينب وأم كلثوم حتى جلسنا معه على فراشه واقبلتا تندبانه وتقولان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من للصغير حتى يكبر، ومن للكبير بين الملاء، يا أبتاه حزننا عليك طويل وعبرتنا لا ترقى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 الناس من وراء الحجرة بالبكاء والنحيب وفاضت دموع أمير المؤمنين عند ذلك وجعل يقلب طرفه وينظر إلى أهل بيته وأولاده، ثم دعا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يحضنهما ويقبلهما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أغمي عليه ساعة طويلة وأفاق، وكذلك رسول الله يغمي عليه ساعة طويلة ويفيق أخرى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مسموماً فلما أفاق ناوله الحسن قعباً من لبن فشرب منه قليلاً ثم نحاه عن فيه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احملوه إلى أسيركم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عليك يا بني إلا ما طيبتم مطعمه ومشربه وأرفقوا به إلى حين موتي وتطعمه مما تأكل وتسقيه مما تشرب حتى تكون أكرم حتى تكون أكرم منه، فعند ذلك حملوا إليه اللبن وأخبروه بما قال أمير المؤمنين في حقه فأخذ اللبن وشربه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حمل أمير المؤمنين إلى منزله جاؤوا باللعين مكتوفاً إلى بيت من بيوت القصر فحبسوه فيه فقالت له أم كلثوم وهي تبكي يا ويلك أما أبي فإنّه لا بأس عليه وإن الله مخزيك في الدنيا والآخرة وإنّ مصيرك إلى النار خالداً فيها، فقال لها ابن ملجم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ابكي إن كنت باكية فوالله لقد اشتريت سيفي هذا بألف وسممته بألف ولو كانت ضربتي هذه لجميع أهل الكوفة ما نجا منهم أحد وفي ذلك يقول الفرزدق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غرو للأشراف إن ظفرت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ذئاب الأعادي من فصيح واعجم </w:t>
      </w:r>
    </w:p>
    <w:p>
      <w:pPr>
        <w:pStyle w:val="BookText"/>
        <w:rPr/>
      </w:pPr>
      <w:r>
        <w:rPr>
          <w:rFonts w:ascii="Amiri" w:hAnsi="Amiri" w:eastAsia="Amiri" w:cs="Amiri"/>
          <w:color w:val="111111"/>
          <w:sz w:val="28"/>
          <w:sz w:val="28"/>
          <w:szCs w:val="28"/>
          <w:rtl w:val="true"/>
          <w:lang w:bidi="ar-SA"/>
        </w:rPr>
        <w:t xml:space="preserve">فحربة وحشيّ سقت حمزة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وحتف علي من حسام ابن ملجم</w:t>
      </w:r>
    </w:p>
    <w:p>
      <w:pPr>
        <w:pStyle w:val="BookText"/>
        <w:rPr/>
      </w:pPr>
      <w:r>
        <w:rPr>
          <w:rFonts w:ascii="Amiri" w:hAnsi="Amiri" w:eastAsia="Amiri" w:cs="Amiri"/>
          <w:color w:val="111111"/>
          <w:sz w:val="28"/>
          <w:sz w:val="28"/>
          <w:szCs w:val="28"/>
          <w:rtl w:val="true"/>
          <w:lang w:bidi="ar-SA"/>
        </w:rPr>
        <w:t xml:space="preserve">قال محمد بن الحنفية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وبتنا ليلة عشرين من شهر رمضان مع أبي وقد نزل السّم إلى قدميه وكان يصلي تلك الليلة من جلوس ولم يزل يوصينا بوصاياه ويعزينا من نفسه ويخبرنا بأمره وتبيانه إلى حين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استأذن الناس عليه فأذن لهم بالدخول فدخلوا عليه وأقبلوا يسلمون عليه وهو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اسألوني قبل أن تفقدوني وخفّفوا سؤالكم لمصيبة إمامكم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الناس عند ذلك بكاء شديداً وأشفقوا أن يسألوه تخفيفاً عنه، فقام إليه حجر بن عدي الطائي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اسفا على المولى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الأطهار حيدر الزكي</w:t>
      </w:r>
    </w:p>
    <w:p>
      <w:pPr>
        <w:pStyle w:val="BookText"/>
        <w:rPr/>
      </w:pPr>
      <w:r>
        <w:rPr>
          <w:rFonts w:ascii="IRNazanin" w:hAnsi="IRNazanin" w:eastAsia="IRNazanin"/>
          <w:color w:val="111111"/>
          <w:sz w:val="28"/>
          <w:sz w:val="28"/>
          <w:szCs w:val="28"/>
          <w:rtl w:val="true"/>
          <w:lang w:bidi="fa-IR"/>
        </w:rPr>
        <w:t xml:space="preserve">قتله كافر حنث زنيم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 فاسق نغل شقي</w:t>
      </w:r>
    </w:p>
    <w:p>
      <w:pPr>
        <w:pStyle w:val="BookText"/>
        <w:rPr/>
      </w:pPr>
      <w:r>
        <w:rPr>
          <w:rFonts w:ascii="IRNazanin" w:hAnsi="IRNazanin" w:eastAsia="IRNazanin"/>
          <w:color w:val="111111"/>
          <w:sz w:val="28"/>
          <w:sz w:val="28"/>
          <w:szCs w:val="28"/>
          <w:rtl w:val="true"/>
          <w:lang w:bidi="fa-IR"/>
        </w:rPr>
        <w:t xml:space="preserve">فیلعن ربّنا من حاد عنكم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ویبرأ منكم لعنا وبي</w:t>
      </w:r>
    </w:p>
    <w:p>
      <w:pPr>
        <w:pStyle w:val="BookText"/>
        <w:rPr/>
      </w:pPr>
      <w:r>
        <w:rPr>
          <w:rFonts w:ascii="Amiri" w:hAnsi="Amiri" w:eastAsia="Amiri" w:cs="Amiri"/>
          <w:color w:val="111111"/>
          <w:sz w:val="28"/>
          <w:sz w:val="28"/>
          <w:szCs w:val="28"/>
          <w:rtl w:val="true"/>
          <w:lang w:bidi="ar-SA"/>
        </w:rPr>
        <w:t xml:space="preserve">لانكم بيوم الحشر ذخري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عترة الهادي النبي</w:t>
      </w:r>
    </w:p>
    <w:p>
      <w:pPr>
        <w:pStyle w:val="BookText"/>
        <w:rPr/>
      </w:pPr>
      <w:r>
        <w:rPr>
          <w:rFonts w:ascii="Amiri" w:hAnsi="Amiri" w:eastAsia="Amiri" w:cs="Amiri"/>
          <w:color w:val="111111"/>
          <w:sz w:val="28"/>
          <w:sz w:val="28"/>
          <w:szCs w:val="28"/>
          <w:rtl w:val="true"/>
          <w:lang w:bidi="ar-SA"/>
        </w:rPr>
        <w:t xml:space="preserve">فلمّا بَصُرَ به وسمع شعره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لي بك إذا دعيت إلى البراءة مني فما عساك أن تقول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لو قطعت بالسيف إربا إرباً واضرم لي النار وألقيت فيها لأثرت ذلك على البراءة منك،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لكلّ خير يا حجر جزاك الله خيراً عن أهل بيت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شربة من لبن؟ فأتوه بلبن في قعب فأخذه وشربه كله فذكر الملعون ابن ملجم وأنه لم يخلف له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أمر الله قدراً مقدوراً اعلموا أنّي شربت الجميع ولم أبق لأسيركم شيئاً من هذا ألا وإنه آخر رزقي من الدنيا فبالله عليك يا بني إلا ما أسقيته مثل ما شربت فحمل إليه ذلك فشربه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الحنفية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كانت ليلة إحدى وعشرين وأظلم الليل وهي الليلة الثانية من الكائنة جمع أبي أولاده وأهل بيته وودعهم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خليفتي عليكم وهو حسبي ونعم الوكيل وأوصاهم الجميع منهم بلزوم الإيمان والأديان والأحكام التي أوصاه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ما نقل عنه أوصى به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ضربه الملعون ابن ملجم وهي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أوصيكما بتقوى الله، إلى آخر ما يأتي في الكتاب برواية السيد في باب المختار من وصاياه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تزايد ولوج السمّم في جسده الشريف حتى نظرنا إلى قدميه وقد احمرتا جميعاً، فكبر ذلك علينا وآيسنا منه ثم أصبح فأمرهم ونهاهم وأوصاهم ثم عرضنا عليه المأكول والمشروب فأبى أن يشرب فنظرنا إلى شفتيه وهما يختلجان بذكر الله تعالى، وجعل جبينه يرشح عرقاً وهو يمسحه 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أراك تمسح جبينك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إني سمعت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إذا نزل به الموت ودنت وفاته عرق جبينه وصار كاللؤلؤ الرطب وسكن أنينه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ويا عون، ثم نادى أولاده كلّهم بأسمائهم صغيراً وكبيراً واحداً بعد واحد وجعل يودعهم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خليفتي عليكم أستودعكم الله، وهم يبكون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أبه ما دعاك إلى هذا فقال له يا بني إني رأيت جدك رسول الله في منامي قبل هذه الكائنة بليلة فشكوت إليه ما أنا فيه من التذلل والأذى من هذه الأمة،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عليهم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أبدلهم بي شرّاً منّي وأبدلني بهم خيراً منهم فقال لي قد استجاب الله دعاك سينقلك إلينا بعد ثلاث، وقد مضت الثلاث</w:t>
      </w:r>
    </w:p>
    <w:p>
      <w:pPr>
        <w:pStyle w:val="BookText"/>
        <w:rPr/>
      </w:pPr>
      <w:r>
        <w:rPr>
          <w:rFonts w:ascii="Amiri" w:hAnsi="Amiri" w:eastAsia="Amiri" w:cs="Amiri"/>
          <w:color w:val="111111"/>
          <w:sz w:val="28"/>
          <w:sz w:val="28"/>
          <w:szCs w:val="28"/>
          <w:rtl w:val="true"/>
          <w:lang w:bidi="ar-SA"/>
        </w:rPr>
        <w:t>يا أبا محمد أوصيك ويا أبا عبد الله خيراً فأنتما منّي وأنا منكما، ثم التفت إلى أولاده الذين من غير فاطمة وأوصاهم أن لا يخالفوا أولاد فاطمة يعني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لكم العزاء ألا وإني منصرف عنكم وراحل في ليلتي هذه ولاحق بحبيبي محمد كما وعدني فإذا أنا مت يا أبا محمّد فغسلني وكفني وحنطني ببقية حنوط جدك رسول الله فإنّه من كافور الجنّة جاء به جبرئيل إليه، ثمّ ضعني على سريري ولا يتقدّم أحد منكم مقدّم السرير واحملوا مؤخره واتبعوا مقدمه فأي موضع وضع المقدّم فضعوا المؤخر فحيث قام سريري فهو موضع 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 يا أبا محمد وصلّ علي يا بني يا حسن وكبر علي سبعاً واعلم أنه لا يحلّ ذلك على أحد غيري إلا على رجل يخرج في آخر الزمن اسمه القائم المهدي من ولد أخيك الحسين يقيم اعوجاج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أنت صليت يا حسن فتح السرير عن موضعه ثمّ اكشف التراب عنه فترى قبراً محفوراً ولحداً مثقوباً وساجة منقوبة فاضجعني فيها، فإذا أردت الخروج من قبري فافتقدني فإنّك لا تجدني وأني لاحق بجدك رسول الله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يا بني ما من نبي يموت وإن كان مدفوناً بالمشرق ويموت وصيه بالمغرب إلا ويجمع الله عزّ وجلّ بين روحيهما وجسديهما ثم يفترقان فيرجع كل واحد منهما إلى موضع قبره وإلى موضعه الذي حط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أشرج اللحد باللبن وأهل التّراب عليّ ثمّ غيب قبري، وكان غرضه بذلك لئلا يعلم بموضع قبره أحد من بني أمية فإنّهم لو علموا بموضع قبره لحفروه وأخرجوه وأحرقوه كما فعلوا بزيد بن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يا بني بعد ذلك إذا أصبح الصباح أخرجوا تابوتاً إلى ظاهر الكوفة على ناقة وأمر بمن يسيرها بما عليها كأنها تريد المدينة بحيث يخفى على العامة موضع قبري الذي تضعني فيه، وكأني بكم وقد خرجت عليكم الفتن من ههنا وههنا فعليكم بالصبر فهو محمود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ويا أبا عبد الله كأني بكما وقد خرجت عليكما من بعدي الفتن من ههنا فاصبروا حتى يحكم الله وهو خير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أنت شهيد هذه الأمة فعليك بتقوى الله والصبر على بلائه، ثمّ أغمي عليه ساعة وأفاق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وعمّي حمزة وأخي جعفر وأصحاب رسول الله كلهم يقولون عجل قدومك علينا فإنا إليك مشتاقون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أدار عينيه في أهل بيته كلهم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أستودعكم الله جميعاً سدّدكم الله جميعاً، حفظكم الله جميعاً خليفتي عليكم الله وكفى بالله خليفة، ثم قال وعليكم السلام يا رسل ربي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وعرق جبينه وهو يذكر الله كثيراً وما زال يذكر الله ويتشهد الشهادتين، ثم استقبل القبلة وغمض عينيه ومد رجليه ويديه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وأشهد 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قضى نحبه وكانت وفاته في ليلة إحدى وعشرين من شهر رمضان وكانت ليلة الجمعة سنة أربعين من الهجرة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صرخت زينب بنت علي وأم كلثوم وجميع نسائه وقد شقوا الجيوب ولطموا الخدود وارتفعت الصيحة في القصر فعلم أهل الكوفة أنّ أمير المؤمنين قد قبض فأقبل النساء والرجال يهرعون أفواجاً أفواجاً وصاحوا صيحة عظيمة فارتجت الكوفة بأهلها، وكثر البكاء والنحيب وكثر الضجيج بالكوفة وقبائلها ودورها وجميع أقطارها فكان ذلك كيوم مات فيه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أظلم الليل تغيّر أفق السّماء وارتجت الأرض وجميع من عليها بكوه وكنا نسمع جلبة وتسبيحاً في الهواء فعلمنا أنها أصوات الملائكة، فلم يزل كذلك إلى أن طلع الفجر ثم ارتفعت الأصوات وسمعنا هاتفاً بصوت يسمعه الحاضرون ولا يرون شخصه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بنفسي ومالي ثم أهلي وأسرتي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فداء لمن أضحی قتیل ابن ملجم</w:t>
      </w:r>
    </w:p>
    <w:p>
      <w:pPr>
        <w:pStyle w:val="BookText"/>
        <w:rPr/>
      </w:pPr>
      <w:r>
        <w:rPr>
          <w:rFonts w:ascii="Amiri" w:hAnsi="Amiri" w:eastAsia="Amiri" w:cs="Amiri"/>
          <w:color w:val="111111"/>
          <w:sz w:val="28"/>
          <w:sz w:val="28"/>
          <w:szCs w:val="28"/>
          <w:rtl w:val="true"/>
          <w:lang w:bidi="ar-SA"/>
        </w:rPr>
        <w:t xml:space="preserve">على رقا فوق الخلائق في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فهدت له أركان بيت المحرم</w:t>
      </w:r>
    </w:p>
    <w:p>
      <w:pPr>
        <w:pStyle w:val="BookText"/>
        <w:rPr/>
      </w:pPr>
      <w:r>
        <w:rPr>
          <w:rFonts w:ascii="Amiri" w:hAnsi="Amiri" w:eastAsia="Amiri" w:cs="Amiri"/>
          <w:color w:val="111111"/>
          <w:sz w:val="28"/>
          <w:sz w:val="28"/>
          <w:szCs w:val="28"/>
          <w:rtl w:val="true"/>
          <w:lang w:bidi="ar-SA"/>
        </w:rPr>
        <w:t xml:space="preserve">على أمير المؤمنين ومن 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لمقتله البطحاء واكناف زمزم</w:t>
      </w:r>
    </w:p>
    <w:p>
      <w:pPr>
        <w:pStyle w:val="BookText"/>
        <w:rPr/>
      </w:pPr>
      <w:r>
        <w:rPr>
          <w:rFonts w:ascii="Amiri" w:hAnsi="Amiri" w:eastAsia="Amiri" w:cs="Amiri"/>
          <w:color w:val="111111"/>
          <w:sz w:val="28"/>
          <w:sz w:val="28"/>
          <w:szCs w:val="28"/>
          <w:rtl w:val="true"/>
          <w:lang w:bidi="ar-SA"/>
        </w:rPr>
        <w:t xml:space="preserve">يكاد الصفا والمشعرين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يهداوبان النقص في ماء زمزم</w:t>
      </w:r>
    </w:p>
    <w:p>
      <w:pPr>
        <w:pStyle w:val="BookText"/>
        <w:rPr/>
      </w:pPr>
      <w:r>
        <w:rPr>
          <w:rFonts w:ascii="Amiri" w:hAnsi="Amiri" w:eastAsia="Amiri" w:cs="Amiri"/>
          <w:color w:val="111111"/>
          <w:sz w:val="28"/>
          <w:sz w:val="28"/>
          <w:szCs w:val="28"/>
          <w:rtl w:val="true"/>
          <w:lang w:bidi="ar-SA"/>
        </w:rPr>
        <w:t xml:space="preserve">وأصبحت الشمس المنير ضياؤها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 علي لونها لون دهلم</w:t>
      </w:r>
    </w:p>
    <w:p>
      <w:pPr>
        <w:pStyle w:val="BookText"/>
        <w:rPr/>
      </w:pPr>
      <w:r>
        <w:rPr>
          <w:rFonts w:ascii="Amiri" w:hAnsi="Amiri" w:eastAsia="Amiri" w:cs="Amiri"/>
          <w:color w:val="111111"/>
          <w:sz w:val="28"/>
          <w:sz w:val="28"/>
          <w:szCs w:val="28"/>
          <w:rtl w:val="true"/>
          <w:lang w:bidi="ar-SA"/>
        </w:rPr>
        <w:t xml:space="preserve">وظل له أفق السماء 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كشقة ثوب لونها لون عندم</w:t>
      </w:r>
    </w:p>
    <w:p>
      <w:pPr>
        <w:pStyle w:val="BookText"/>
        <w:rPr/>
      </w:pPr>
      <w:r>
        <w:rPr>
          <w:rFonts w:ascii="IRNazanin" w:hAnsi="IRNazanin" w:eastAsia="IRNazanin"/>
          <w:color w:val="111111"/>
          <w:sz w:val="28"/>
          <w:sz w:val="28"/>
          <w:szCs w:val="28"/>
          <w:rtl w:val="true"/>
          <w:lang w:bidi="fa-IR"/>
        </w:rPr>
        <w:t xml:space="preserve">وناحت عليه الجن إذ فجعت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حنيناً كثكلی نوحها يترنّم</w:t>
      </w:r>
    </w:p>
    <w:p>
      <w:pPr>
        <w:pStyle w:val="BookText"/>
        <w:rPr/>
      </w:pPr>
      <w:r>
        <w:rPr>
          <w:rFonts w:ascii="Amiri" w:hAnsi="Amiri" w:eastAsia="Amiri" w:cs="Amiri"/>
          <w:color w:val="111111"/>
          <w:sz w:val="28"/>
          <w:sz w:val="28"/>
          <w:szCs w:val="28"/>
          <w:rtl w:val="true"/>
          <w:lang w:bidi="ar-SA"/>
        </w:rPr>
        <w:t xml:space="preserve">لفقد على خير من وطأ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أخى العلم الهادي النبي المعظم</w:t>
      </w:r>
    </w:p>
    <w:p>
      <w:pPr>
        <w:pStyle w:val="BookText"/>
        <w:rPr/>
      </w:pPr>
      <w:r>
        <w:rPr>
          <w:rFonts w:ascii="IRNazanin" w:hAnsi="IRNazanin" w:eastAsia="IRNazanin"/>
          <w:color w:val="111111"/>
          <w:sz w:val="28"/>
          <w:sz w:val="28"/>
          <w:szCs w:val="28"/>
          <w:rtl w:val="true"/>
          <w:lang w:bidi="fa-IR"/>
        </w:rPr>
        <w:t xml:space="preserve">قال محمد بن الحنفية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أخذنا في جهازه ليلاً، وكان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يغسله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يصب الماء عليه وكان لا يحتاج إلى من كان يقلبه بل يتقلب كما يريد الغاسل يميناً وشمالاً، وكانت رائحته أطيب من رائحة المسك والعنبر، ثم نادى الحسن بأخته زينب وأم كلثوم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أختاه هلمي بحنوط جدي رسول الله، فبادرت زينب مسرعة حتّى أتته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فتحته فاحت الدار وجميع الكوفة وشوارعها لشدّة رائحة ذلك الطيب، ثم لفوه بخمسة أثواب كما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وضعوه على السرير وتقدم الحسن والحسين إلى السرير من مؤخره وإذا مقدمه قد ارتفع ولا یری حامله، وكان حاملاه من مقدمه جبرئيل وميكائيل فما مرّ بشيء على وجه الأرض إلا انحنى له ساجداً وخرج السرير من مائل باب كنده فحملا مؤخره وسائران يتبعان مقدمه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الحنفية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نظرت إلى السرير وأنه ليمر بالحيطان والنخل فتنحى له خشوعاً ومضى مستقيماً إلى النجف إلى موضع قبره الآن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وضجت الكوفة بالبكاء والنحيب وخرجن النساء يتبعنه لاطمات حاسرات فمنعهم الحسن ونهاهم عن البكاء والعويل وردّهن إلى أماكنهن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العلي العظيم إنّا لله وإنا إليه راجعون يا أباه وا انقطاع ظهراه من أجلك تعلمت البكاء إلى الله المشتكى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فلما انتهيا إلى قبره وإذا مقدّم السرير قد وضع فوضع الحسن مؤخره، ثم قام الحسن وصلى عليه والجماعة خلفه فكبر سبعاً كما أمره به أبوه ثم زحزحا سريره وكشفا التراب وإذا بقبر محفور ولحد مشقوق وساجة منقورة مكتوب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ادخره له جدّه نوح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أرادوا نزوله سمعوا هاتفاً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أنزلوه إلى التربة الطاهرة فقد اشتاق الحبيب إلى الحبيب فدهش الناس عند ذلك وتحيروا وألحد أمير المؤمنين قبل طلوع الفجر وانصرف النّاس ورجع أولاد أمير المؤمنين وشيعتهم إلى الكوفة ولم يشعر بهم 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طلع الصباح وبزغت الشمس أخرجوا تابوتاً من دار أمير المؤمنين وأتوا به إلى المصلى بظاهر الكوفة، ثمّ تقدّم الحسن وصلى عليه ورفعه على ناقة وسيرها مع بعض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محدثي أهل الكوفة أن أمير المؤمنين لما حمله الحسن والحسين على سريره إلى مكان البئر المختلف فيه إلى نجف الكوفة وجدوا فارساً يتضوع منه رائحة المسك فسلم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الحسن بن عليّ رضيع الوحي والتنزيل وفطيم العلم والشرف الجليل خليفة أمير المؤمنين وسيد الوصيين؟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الحسين ابن أمير المؤمنين وسيد الوصيين سبط الرحمة ورضيع العصمة وربيب الحكمة ووالد الأئمة؟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سلماه إلي وامضيا في دعة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أوصى إلينا أن لا نسلمه إلا إلى أحد رجلين جبرئيل أو الخضر فمن أنت منهما؟ فكشف النقاب فإذا هو أمير المؤمنين،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إنّه لا تموت نفس إلا ويشهدها </w:t>
      </w:r>
      <w:r>
        <w:rPr>
          <w:rStyle w:val="FootnoteAnchor"/>
          <w:rtl w:val="true"/>
        </w:rPr>
        <w:footnoteReference w:id="97"/>
      </w:r>
      <w:r>
        <w:rPr>
          <w:rFonts w:ascii="Amiri" w:hAnsi="Amiri" w:eastAsia="Amiri" w:cs="Amiri"/>
          <w:color w:val="111111"/>
          <w:sz w:val="28"/>
          <w:sz w:val="28"/>
          <w:szCs w:val="28"/>
          <w:rtl w:val="true"/>
          <w:lang w:bidi="ar-SA"/>
        </w:rPr>
        <w:t xml:space="preserve">فما يشهد جسده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البرسي وروى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قال للحسن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وضعتماني في الضريح فصليا ركعتين قبل أن تهيلا عليّ التّراب وانظرا ما يكون، فلما وضعاه في الضريح المقدس فعلا ما أمرا به وإذا الضريح مغطى بثوب من سندس فكشف الحسن ممّا يلي وجه أمير المؤمنين فوجد رسول الله وآدم وإبراهيم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يتحدثون مع أمير المؤمنين، وكشف الحسين مما يلي رجليه فوجد الزهراء وحواء ومريم وآسية عليهن السّلام ينحن على أمير المؤمنين ويندبنه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هذين الخبرين إلا من طريق البرسي ولا أعتمد على ما يتفرّد </w:t>
      </w:r>
    </w:p>
    <w:p>
      <w:pPr>
        <w:pStyle w:val="BookText"/>
        <w:rPr/>
      </w:pPr>
      <w:r>
        <w:rPr>
          <w:rFonts w:ascii="Amiri" w:hAnsi="Amiri" w:eastAsia="Amiri" w:cs="Amiri"/>
          <w:color w:val="111111"/>
          <w:sz w:val="28"/>
          <w:sz w:val="28"/>
          <w:szCs w:val="28"/>
          <w:rtl w:val="true"/>
          <w:lang w:bidi="ar-SA"/>
        </w:rPr>
        <w:t>بنقله ولا أردهما لورود الأخبار الكثيرة الدالة على ظهورهم بعد موتهم في أجسادهم المثالية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إمامة أمير المؤمنين بعد النبي ثلاثين سنة منها أربع وعشرون سنة وأشهر ممنوعاً من التصرف في أحكامها مستعملاً للتقية والمداراة ومنها خمس سنين وستة أشهر ممتحناً بجهاد المنافقين من الناكثين والقاسطين والمارقين، ومضطهداً بفتن الضالين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عشر سنة من نبوّته ممنوعا من أحكامها خائفاً ومحبوساً وهارباً ومطروداً لا يتمكن من جهاد الكافرين ولا يستطيع دفعاً عن المؤمنين، ثم هاجر وأقام بعد الهجرة عشرة سنين مجاهداً للمشركين ممتحناً بالمنافقين إلى أن قبضه الله إليه وأسكنه جنات النعيم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وفات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 الفجر من ليلة الجمعة ليلة إحدى وعشرين من رمضان سنة أربعين من الهجرة، قالت سودة بن </w:t>
      </w:r>
      <w:r>
        <w:rPr>
          <w:rStyle w:val="FootnoteAnchor"/>
          <w:rtl w:val="true"/>
        </w:rPr>
        <w:footnoteReference w:id="100"/>
      </w:r>
      <w:r>
        <w:rPr>
          <w:rFonts w:ascii="Amiri" w:hAnsi="Amiri" w:eastAsia="Amiri" w:cs="Amiri"/>
          <w:color w:val="111111"/>
          <w:sz w:val="28"/>
          <w:sz w:val="28"/>
          <w:szCs w:val="28"/>
          <w:rtl w:val="true"/>
          <w:lang w:bidi="ar-SA"/>
        </w:rPr>
        <w:t xml:space="preserve">عمارة الهمدانية ونعم ما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الإله على روح تضمنها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فاصبح فيه العدل مدفوناً</w:t>
      </w:r>
    </w:p>
    <w:p>
      <w:pPr>
        <w:pStyle w:val="BookText"/>
        <w:rPr/>
      </w:pPr>
      <w:r>
        <w:rPr>
          <w:rFonts w:ascii="Amiri" w:hAnsi="Amiri" w:eastAsia="Amiri" w:cs="Amiri"/>
          <w:color w:val="111111"/>
          <w:sz w:val="28"/>
          <w:sz w:val="28"/>
          <w:szCs w:val="28"/>
          <w:rtl w:val="true"/>
          <w:lang w:bidi="ar-SA"/>
        </w:rPr>
        <w:t xml:space="preserve">قد حالف الخير لا يبغي به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بالحق والإيمان مقروناً</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فلمّا كان من الغدو أصبح الحسن قام خطيباً على المنبر فحمد الله وأثنا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في هذه الليلة نزل القرآن وفي هذه الليلة رفع عيسى بن مريم وفي هذه الليلة قتل يوشع بن نون وفي هذه الليلة مات أبي أمير المؤمنين والله لا يسبق أبي أحد كان قبله من الأوصياء إلى الجنّة، ولا من يكون بعده وإن كان رسول الله ليبعثه في السرية فيقاتل جبرئيل عن يمينه وميكائيل عن يساره وما ترك صفراء ولا بيضاء إلا سبعمائة درهم ليشتري بها خادماً لأهله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السماء والأرض لتبكي على المؤمن إذا مات أربعين صباحاً وإنّها لتبكي على العالم إذا مات أربعين شهراً وإن السماء والأرض ليبكيان على الرسول أربعين سنة وإن السماء والأرض ليبكيان عليك يا علي إذا قتلت أربعين سنة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 أمير المؤمنين على الأرض بالكوفة فأمطرت السماء ثلاثة أيام 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أبو حمزة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أيضاً عن سعيد بن المسيب أنه لما قبض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يرفع من وجه الأرض حجر إلا وجد تحته دم عبيط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أربعين الخطيب وتاريخ النسوي أنه سئل عن عبد الملك بن مروان الزهري ما كانت علامة يوم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رفع حصاة من بيت المقدس إلا كان تحتها دم عبيط، ولمّا ضرب في المسجد سمع صوت لله الحكم لا لك يا علي ولا لأصحابك، فلما توفي سمع في داره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يُلْقَى فِي النَّارِ خَيْرٌ أَمْ مَنْ يَأْتِي آمِنًا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هتف آخر مات رسول الله ومات أبوكم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الرّوم أسروا قوماً من المسلمين فأتى بهم إلى الملك فعرض عليهم الكفر فأبوا فأمر بإلقائهم في الزيت المغلي وأطلق منهم رجلاً يخبر بحالهم، فبينما هو يسير إذ سمع وقع حوافر الخيل فوقف فنظر إلى أصحابه الذين ألقوا في الزّيت فقال لهم في ذلك،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فناد مناد من السماء في الشهداء البر والبحر إن علي بن أبي طالب قد استشهد في هذه الليلة فصلوا عليه فصلينا عليه ونحن راجعون إلى مصارعنا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تسلى هم وتسكين فؤاد في أحوال قاتله وكيفية قتله</w:t>
      </w:r>
    </w:p>
    <w:p>
      <w:pPr>
        <w:pStyle w:val="BookText"/>
        <w:rPr/>
      </w:pPr>
      <w:r>
        <w:rPr>
          <w:rFonts w:ascii="IRNazanin" w:hAnsi="IRNazanin" w:eastAsia="IRNazanin"/>
          <w:color w:val="111111"/>
          <w:sz w:val="28"/>
          <w:sz w:val="28"/>
          <w:szCs w:val="28"/>
          <w:rtl w:val="true"/>
          <w:lang w:bidi="fa-IR"/>
        </w:rPr>
        <w:t xml:space="preserve">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قصص الأنبياء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عاقر ناقة صالح كان أزرق ابن بغي، وإن قاتل علي صلوات الله عليه ابن بغي وكانت مراد تقول ما نعرف له فينا أباً ولا نسباً وإن قاتل الحسين بن علي صلوات الله عليه ابن بغي، ولم يقتل الأنبياء ولا أولاد الأنبياء إلا أولاد البغايا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في ذيل الزواية السالفة التي قدمناها في كيفية شهادته عن لوط بن يحيى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لما رجع أولاد أمير المؤمنين وأصحابه إلى الكوفة واجتمعوا لقتل اللعين عدوّ الله ابن ملجم فقال عبد الله بن جعفر اقطعوا يديه ورجليه ولسانه واقتلوه بعد ذلك، وقال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 غرض النشاب واحرقوه بالنار، وقال آخر أصلبوه حياً حتى يموت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ممتثل فيه ما أمرني به أمير المؤمنين أضربه ضربة بالسيف </w:t>
      </w:r>
    </w:p>
    <w:p>
      <w:pPr>
        <w:pStyle w:val="BookText"/>
        <w:rPr/>
      </w:pPr>
      <w:r>
        <w:rPr>
          <w:rFonts w:ascii="Amiri" w:hAnsi="Amiri" w:eastAsia="Amiri" w:cs="Amiri"/>
          <w:color w:val="111111"/>
          <w:sz w:val="28"/>
          <w:sz w:val="28"/>
          <w:szCs w:val="28"/>
          <w:rtl w:val="true"/>
          <w:lang w:bidi="ar-SA"/>
        </w:rPr>
        <w:t>حتى يموت فيها وأحرقه بالنار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الحسن أن يأتوه فجاؤوا به مكتوفاً حتى أدخلوه الموضع الذي ضرب فيه الإمام والنّاس يلعنونه ويوبخونه وهو ساكت لا يتكلم، فقال الحسن يا عدو الله قتلت أمير المؤمنين وإمام المسلمين وأعظمت الفساد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ويا حسين ما تريد ان أن تصعنا لي؟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نقتلك كما قتلت سيدنا ومولانا، فقال لهما اصنعا ما شئتما أن تصنعا ولا تعنفا من استزله الشيطان فصده عن السبيل، ولقد زجرت نفسي فلم تنزجر ونهيتها فلم تنته فدعها تذوق وبال أمرها ولها عذاب شديد ثم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ما هذه الرّقة اين كانت حين وضعت قدمك وركبت خطيئتك، فقال ابن ملجم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عَلَيْهِمُ الشَّيْطَانُ فَأَنْسَاهُمْ ذِكْرَ اللَّهِ أُولَئِكَ حِزْبُ الشَّيْطَانِ أَلَا إِنَّ حِزْبَ الشَّيْطَانِ هُمُ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انقضى التوبيخ والمعايرة وإنما قتلت أباك وحصلت بين يديك فاصنع ما شئت وخذ بحقك مني كيف شئت ثمّ برك على ركبتيه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الحمد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أجرى قتلي على يديك، فرق له الحسن لأن قلبه كان رحيماً صلى الله عليه، فقام الحسن فأخذ السيف بيده وجرده من غمده وندبه </w:t>
      </w:r>
      <w:r>
        <w:rPr>
          <w:rStyle w:val="FootnoteAnchor"/>
          <w:rtl w:val="true"/>
        </w:rPr>
        <w:footnoteReference w:id="104"/>
      </w:r>
      <w:r>
        <w:rPr>
          <w:rFonts w:ascii="Amiri" w:hAnsi="Amiri" w:eastAsia="Amiri" w:cs="Amiri"/>
          <w:color w:val="111111"/>
          <w:sz w:val="28"/>
          <w:sz w:val="28"/>
          <w:szCs w:val="28"/>
          <w:rtl w:val="true"/>
          <w:lang w:bidi="ar-SA"/>
        </w:rPr>
        <w:t xml:space="preserve">حتى لاح الموت في حده ثم ضربه ضربة أراد بها عنقه فاشتد زحام الناس عليه وعلت أصواتهم فلم يتمكن من فتح باعه فارتفع السيف إلى 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فأبراه فانقلب عدو الله على قفاه يخور في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الحسين إلى أخيه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أليس الأب واحداً والأم واحدة ولي نصيب في هذه الضربة ولي حق في قتله فدعني أضربه ضربة أشفي بها بعض ما أجده </w:t>
      </w:r>
      <w:r>
        <w:rPr>
          <w:rStyle w:val="FootnoteAnchor"/>
          <w:rtl w:val="true"/>
        </w:rPr>
        <w:footnoteReference w:id="105"/>
      </w:r>
      <w:r>
        <w:rPr>
          <w:rFonts w:ascii="Amiri" w:hAnsi="Amiri" w:eastAsia="Amiri" w:cs="Amiri"/>
          <w:color w:val="111111"/>
          <w:sz w:val="28"/>
          <w:sz w:val="28"/>
          <w:szCs w:val="28"/>
          <w:rtl w:val="true"/>
          <w:lang w:bidi="ar-SA"/>
        </w:rPr>
        <w:t>، فناوله الحسن السيف فأخذه وهزّه وضربه على الضربة التي ضربها الحسن فبلغ إلى طرف أنفه وقطع جانبه الآخر وابتدره الناس بأسيافهم بعد ذلك فقطعوه إربا إرباً، فعجل الله بروحه إلى النار وبئس القرار ثمّ جمعوا جثته وأخرجوه من المسجد وجمعوا له حطباً وأحرقوه بالنار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استوهبت أم الهيثم بنت الأسود النخعية جيفته لتتولى إحراقها فوهبها لها فأحرقتها بالنار</w:t>
      </w:r>
      <w:r>
        <w:rPr>
          <w:rFonts w:eastAsia="Amiri" w:cs="Amiri" w:ascii="Amiri" w:hAnsi="Amiri"/>
          <w:color w:val="111111"/>
          <w:sz w:val="28"/>
          <w:szCs w:val="28"/>
          <w:rtl w:val="true"/>
          <w:lang w:bidi="ar-SA"/>
        </w:rPr>
        <w:t xml:space="preserve">. </w:t>
      </w:r>
      <w:bookmarkStart w:id="120" w:name="pg20766_218325"/>
    </w:p>
    <w:p>
      <w:pPr>
        <w:pStyle w:val="BookText"/>
        <w:rPr/>
      </w:pPr>
      <w:bookmarkEnd w:id="120"/>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طرحوه في حفرة وطموه بالتراب فهو يعوي كعوي الكلاب في حفرته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وأقبلوا إلى قطام الملعونة وأخذوها فقطعوها بالسيف إرباً إرباً ونهبوا دارها ثم أخذوها وأخرجوها إلى ظاهر الكوفة وأحرقوها بالنار وعجل الله بروحها إلى النّار وغضب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الرّجلان اللذان تحالفا معه فاحدهما قتله معاوية بن أبي سفيان بالشام والآخر قتله عمرو بن العاص بمصر لا رضي الله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الرّجلان اللذان كانا مع ابن ملجم بالجامع يساعدانه على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فقتلا من ليلتهما لعنهما الله وحشرهما محشر المنافقين الظالمين في جهنم خالدين مع السالفين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الخرايج مسنداً عن عمرو بن أحمد بن محمد بن عمرو، عن الحسن بن محمد المعروف يابن الرّفا،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بالمسجد الحرام فرأيت الناس مجتمعين حول مقام إبراهيم فقلت ما هذا؟ قالوا راهب أسلم فأشرفت عليه فإذا بشيخ كبير عليه حبّة صوف وقلنسوة صوف عظيم الخلفة وهو قاعد بحذا قاعد بحذاء مقام إبراهيم فسمعته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قاعداً في صومعة فأشرفت منها وإذا طائر كالنسر قد سقط على صخرة على شاطىء البحر فتقيأ فرمى بربع إنسان، ثمّ طار فتفقدته فعاد فتقيأ فرمى بربع إنسان، ثم طار فجاء فتقيأ بربع إنسان، ثمّ طار فجاء فتقيأ بربع إنسان ثم طار فدنت الأرباع فقام رجلاً فهو قائم وأنا أتعجب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انحدر الطير فضربه وأخذ ربعه فطار، ثم رجع فأخذ ربعه فطار، ثم رجع فأخذ ربعه فطار، ثم انحدر الطير فأخذ الربع الآخر فطار، فبقيت أتفكر وتحسرت ألا أكون لحقته وسألته من هو فبقيت أتفقد الصّخرة حتى رأيت الطير قد أقبل فتقيأ بربع إنسان، فنزلت فقمت بإزائه، فلم أزل حتى تقيأ بالربع الرابع، ثمّ طار فالتأم رجلاً فقام قائماً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فدنوت منه فسألت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فسكت عني فقلت بحق من خلقك من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ملجم، فقلت له وأتي شيء عملت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 عليّ بن أبي طالب فوكل بي هذا الطير يقتلني كل يوم قتلة فهو بينا يخبرني إذا انقض الطائر فأخذ ربعه فطار فسألت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فأسلمت</w:t>
      </w:r>
      <w:r>
        <w:rPr>
          <w:rFonts w:eastAsia="IRNazanin" w:cs="IRNazanin"/>
          <w:color w:val="111111"/>
          <w:sz w:val="28"/>
          <w:szCs w:val="28"/>
          <w:rtl w:val="true"/>
          <w:lang w:bidi="fa-IR"/>
        </w:rPr>
        <w:t>.</w:t>
      </w:r>
    </w:p>
    <w:p>
      <w:pPr>
        <w:pStyle w:val="Heading4"/>
        <w:numPr>
          <w:ilvl w:val="3"/>
          <w:numId w:val="1"/>
        </w:numPr>
        <w:rPr/>
      </w:pPr>
      <w:bookmarkStart w:id="121" w:name="__RefHeading___Toc1524576_3531895371"/>
      <w:bookmarkStart w:id="122" w:name="_Toc48"/>
      <w:bookmarkEnd w:id="121"/>
      <w:r>
        <w:rPr>
          <w:rtl w:val="true"/>
        </w:rPr>
        <w:t>التذييل الثاني في موضع قبره الشريف والإشارة إلى من بناه فنقول</w:t>
      </w:r>
      <w:bookmarkEnd w:id="12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كان في بعض الأزمان بين المخالفين اختلاف في موضع قبره صلوات الله عليه، فذهب جماعة منهم إلى إنّه دفن في رحبة مسجد الكوفة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دفن في قصر الإمارة،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أخرجه الحسن معه إلى المدينة ودفنه بالبقيع وكان بعض جهلة الشيعة يزورونه بمشهد في الكرخ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اجتمعت الشيعة على أنه مدفون بالغرى في الموضع المعروف عند الخاص والعام، وهو عندهم من المتواترات رووه خلقاً عن سلف إلى أئمة الذين صلوات الله عليهم أجمعين وكان السبب في هذا الاختلاف إخفاء قبره خوفاً من الخوارج والمنافقين وكان لا يعرف ذلك إلا خاص الخاص من الشيعة إلى أن ورد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الحيرة في زمن السفاح فأظهره لشيعته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اليوم يزوره كافّة الشيعة في هذا المكان ولا حاجة لنا إلى ذكر ما ورد في تعيين موضع القبر الشريف من الأخبار المروية عن الأئمة الأطهار، وإنّما الأنسب ذكر كيفية بناء المرقد الشريف والقبة المباركة زادها الله شرفاً،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ركب نوح في السفينة أتت إلى مكان البيت وطاف له أسبوعاً، فأوحى الله إليه أن أنزل عن السفينة وأخرج عظام آدم وجسده وأدخله في السفينة فنزل نوح وكان الماء إلى ركبته فأخرج تابوتاً فيه جسد آدم فأوقعه في السفينة، ولما وصلت السفينة إلى مسجد الكوفة فاستقر هناك فأنزل نوح جسده من السفينة فدفنه في النجف وجعل نوح لنفسه قبراً في أمامه وصيّر صندوقاً لعلي يدفن فيه في أمام صدره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كتاب رياض الجنّة تأليف بعض أصحابنا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النجف على ساكنه ألف تحية وتحف واقع على طرف القبلة من الكوفة بنصف فرسخ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بنى القبر الشريف هارون العباسي على ما ستطلع عليه، ثم بعد مائة وثمانين سنة ونيفاً بنى عضد الدولة الديلمي القبة الشريفة، ثم زاد الملوك على ذلك يوماً فيوماً إلى أن صار بلدة صغيرة جاور الناس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وصل دورة السلطنة إلى السلطان نادر أمر بتذهيب القبة المباركة وبناء الأيوان والمنارتين وتذهيبها وصرف على ذلك خمسين ألف تومان نادري وصرفت زوجته گوهر شاد أم ابنيه قلي ميرزا ونصر الله ميرزا مائة ألف ربعية على تعمير الصحن المقدس وبناء جدرانه بالكاشي وصرفت أمّ سلطان وسائر زوجاته عشرين ألف تومان نادري على بناء المسجد الواقع في ظهر الرّأس الشريف</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وأرسلن إلى الروضات المطهرة عشرين حمل بعير من الفرس والبساط، وكان الفراغ من جميع ذلك في سنة سبع وخمسين ومائة بعدالألف، وقيل في تاريخ تمام المنارة الشمالية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تعالى شأنه الله أكبر</w:t>
      </w:r>
    </w:p>
    <w:p>
      <w:pPr>
        <w:pStyle w:val="BookText"/>
        <w:rPr/>
      </w:pPr>
      <w:r>
        <w:rPr>
          <w:rFonts w:ascii="Amiri" w:hAnsi="Amiri" w:eastAsia="Amiri" w:cs="Amiri"/>
          <w:color w:val="111111"/>
          <w:sz w:val="28"/>
          <w:sz w:val="28"/>
          <w:szCs w:val="28"/>
          <w:rtl w:val="true"/>
          <w:lang w:bidi="ar-SA"/>
        </w:rPr>
        <w:t>وفي تمام المنارة الجنوبية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تكرر أربعاً الله أكبر</w:t>
      </w:r>
    </w:p>
    <w:p>
      <w:pPr>
        <w:pStyle w:val="BookText"/>
        <w:rPr/>
      </w:pPr>
      <w:r>
        <w:rPr>
          <w:rFonts w:ascii="Amiri" w:hAnsi="Amiri" w:eastAsia="Amiri" w:cs="Amiri"/>
          <w:color w:val="111111"/>
          <w:sz w:val="28"/>
          <w:sz w:val="28"/>
          <w:szCs w:val="28"/>
          <w:rtl w:val="true"/>
          <w:lang w:bidi="ar-SA"/>
        </w:rPr>
        <w:t xml:space="preserve">أراد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صار نوبة السلطنة إلى السلطان علي مراد خان زند في سنة سبع وتسعين ومائة وألف بعث جمعاً من حذقة المهندسين بواحد من ثقاته إلى تعمير ما خرب من جدران البقعة الشريفة وتجديد كواشي الجدران والطاقات وتنقية بئر الصحن المقدّس وسائر آبار المشهد وإصلاح مجرى مياهها وأهدى إلى المشاهد المشرفة ولا سيما مشهد أمير المؤمنين بالفرش النفيسة والقناديل المرضعة بالدرر والجواهر وأعطى الخدّام والمجاورين هناك عطايا عظيمة وصلات جزيلة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بصنعة صندوق من الخاتم يوضع فوق القبر الشريف وتوفي قبل تمامه ثم اشتغل به حذقة الصانعين بأمر جعفر خان، وتوفي ولم يتم، وأتمه لطف علي خان بن جعفر خان وكان مدّة الاشتغال بصنعة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بنى الضريح المقدس المفضض السلطان آقا محمد خان قدس الله روحه، وكان آصف الدولة الهندي أراد أن يجري نهراً إلى المشهد من الفرات من جنب جسر المسيب على أربعة وعشرين فرسخاً فلم يتيسر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عزم الحاج محمد علي البغدادي إلى نهر من سمت ذي الكفل وصرف مصارف كثيرة عليه ولم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الحمد والمنة فقد جرى النهر في زمان اشتغالنا بالتحصيل في المشهد بسعي السيد الفاضل الجليل العالم العلامة الزاهد الورع الحاج سيد أسد الله الأصفهاني قدس الله سره ونوّر ضريحه من تحت الأرض منتهياً إلى البحر، وأرخ بعضهم جريان الماء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ماء الغرى شكر الله مساعي المتصدين لبناء المشاهد المشرفة والساعين في تعمير البقاع المتبرّكة وحشرهم مع مواليهم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سيّد السند نعمة الله الجزائري في مقامات النّجاة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بالغري ويقال له الغريان أيضاً وهما قبرا مالك وعقيل نديمي حذيمة الأبرش سمّيا غريين لأن النعمان بن المنذر كان المنذر كان يغريهما بدم من يقتله إذا خرج في يوم بأسه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ينادم النعمان رجلان من العرب خالد بن مفضل وعمرو بن مسعود الأسديان، فشرب معهما ليلة فرجفاه الكلام فغضب وأمر بأن يجعلا في تابوتين ويدفنا بظهر الكوفة، فلما أصبح سأل عنهما فأخبره بصنيعه فندم وركب حتى وقف عليهما وأمر ببناء </w:t>
      </w:r>
      <w:bookmarkStart w:id="123" w:name="pg20766_218328"/>
    </w:p>
    <w:p>
      <w:pPr>
        <w:pStyle w:val="BookText"/>
        <w:rPr/>
      </w:pPr>
      <w:bookmarkEnd w:id="123"/>
      <w:r>
        <w:rPr>
          <w:rFonts w:ascii="IRNazanin" w:hAnsi="IRNazanin" w:eastAsia="IRNazanin"/>
          <w:color w:val="111111"/>
          <w:sz w:val="28"/>
          <w:sz w:val="28"/>
          <w:szCs w:val="28"/>
          <w:rtl w:val="true"/>
          <w:lang w:bidi="fa-IR"/>
        </w:rPr>
        <w:t>الغریين وجعل لنفسه كلّ سنة يوم نعم ويوم بؤس وكان يضع سريره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 يوم نعمه فأول من يطلع عليه يؤتيه مائة من الإبل، وإذا كان يوم بؤسه فأول من يطلع يؤتيه رأس طربال وهي دويبة منتنة الرّيح وأمر بقتله فقتل ويغري به الرغيان وبقي هذا حاله إلى وقوع قضيّة الطائي وشريك نديم النعمان وقد مضى ذكر تلك القضية منا في شرح الخطبة الحادية والأربعين فتذكر</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524578_3531895371"/>
      <w:bookmarkStart w:id="125" w:name="_Toc49"/>
      <w:bookmarkEnd w:id="124"/>
      <w:r>
        <w:rPr>
          <w:rtl w:val="true"/>
        </w:rPr>
        <w:t>التذييل الثالث في ذكر نبذ من المعجزات الظاهرة منه ومن قبره الشريف بعد وفاته</w:t>
      </w:r>
      <w:bookmarkEnd w:id="125"/>
    </w:p>
    <w:p>
      <w:pPr>
        <w:pStyle w:val="BookText"/>
        <w:rPr/>
      </w:pPr>
      <w:r>
        <w:rPr>
          <w:rFonts w:ascii="Amiri" w:hAnsi="Amiri" w:eastAsia="Amiri" w:cs="Amiri"/>
          <w:color w:val="111111"/>
          <w:sz w:val="28"/>
          <w:sz w:val="28"/>
          <w:szCs w:val="28"/>
          <w:rtl w:val="true"/>
          <w:lang w:bidi="ar-SA"/>
        </w:rPr>
        <w:t>فمن هذه ما عن إرشاد الديلمي عند الاستدلال على كونه مدفوناً بالغري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الواضح والبرهان اللائح على ذلك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أخبار الأئمة يرويه خلف عن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الشيعة والاجماع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حصل عنده من الأسرار والآيات وظهور المعجزات كقيام الزمن وردّ بصر الأعمى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روى عن عبد الله بن حازم قال خرجنا يوماً مع الرشيد من الكوفة فصرنا إلى ناحية الغريين فرأينا ظباء فأرسلنا عليها الصقور والكلاب فجادلتها ساعة ثم لجأت الظباء إلى أكمة فراجعت الصقور والكلاب عنها، فتعجب الرشيد من ذلك، ثمّ إنّ الظباء هبطت من الأكمة فسقطت الطيور والكلاب عنها فرجعت الظباء إلى الأكمة فتراجعت الصقور والكلاب عنها مرة ثانية، ثمّ فعلت ذلك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اركضوا إلى الكوفة فأتوني بأكبرها سناً، فأتى بشيخ من بني أسد 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ما هذه الأكمة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آبائه أنهم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الأكمة قبر علي بن أبي طالب جعله الله تعالى حرماً لا يأوي إليه شيء إلا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هارون ودعى بماء وتوضأ وصلى عند الأكمة وجعل يدعو ويبكي ويتمزع عليها بوجهه وأمر أن يبني قبة بأربعة أبواب فبنى، وبقي إلى أيام السلطان عضد الدولة فجاء فأقام في ذلك الطريق قريباً من سنة هو وعسكره فبعث فأتى بالصناع والاستادية من الأطراف وخرب تلك العمارة وصرف أموالاً كثيرة جزيلة وعمّر عمارة جليلة حسنة وهي العمارة التي كانت قبل عمارة اليوم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حكى عن جماعة خرجوا بليل مختفين إلى الغري لزيارة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وصلنا إلى القبر الشريف وكان يومئذٍ قبراً حوله حجارة ولا بناء عنده، وذلك بعد أن أظهره الرشيد وقبل أن يعمره، فبينا نحن عنده بعضنا يقرا وبعضنا يصلي وبعضنا يزور وإذا نحن بأسد مقبل نحونا، فلما قرب منا قدر رمح قال بعضنا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ابعدوا عن القبر لننظر ما يصنع، فتباعدنا عن القبر الشريف فجاء الأسد وجعل يمرغ ذراعيه على القبر، فمضى رجل منا فشاهده فعاد فأعلمنا فزال الرّعب عنا فجئنا بأجمعنا فشاهدناه يمرغ ذراعيه على القبر وفيه جراح فلم يزل يمرّغه ساعة، ثمّ نزح عن القبر فمضى فعدنا إلى ما كنا عليه من الزيارة والصلاة والقرآن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شاع في زماننا من شفاء المرضى ومعافاة أصحاب البلوى وصحة العميان والزمن أكثر من أن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أخبرني جماعة كثيرة من الثقات أن عند محاصرة الرّوم لعنهم الله المشهد الشريف في سنة أربع وثلاثين وألف من الهجرة تحصن أهله بالبلد وإغلاق الأبواب عليهم والتعرّض لدفعهم مع قلة عددهم وعدتهم وكثرة المحاصرين لهم وقوتهم وشوكتهم، وجلسوا زماناً طويلاً ولم يظفروا بهم وكانوا يرمون بالبنادق الصغار والكبار عليهم شبه الأمطار ولم يقع على أحد منهم، وكانت الصبيان في السكك ينتظرون وقوعها ليلعبوا بها حتى أنهم يروون أن بندقاً كبيراً دخل في كمّ جارية رفعت يدها لحاجة على بعض السطوح وسقط من ذيلها ولم يصبها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ويروى عن بعض الصلحاء الأفاضل من أهل المشهد أنه رأى في تلك الأيام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المنام وفي يده سواد فسأله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لكثرة دفع الرصاص عنكم، والغرائب التي ينقلونها في تلك الواقعة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التي اشتهرت بين أهل المشهد بحيث لا ينكره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الدهن وهو أن خازن الروضة المقدّسة المولى الصالح البارع التقي مولانا محمود قدس الله روحه كان هو المتوجه لإصلاح العسكر الذي كانوا في البلد، وكانوا محتاجين إلى مشاعل كثيرة لمحافظة أطراف الحصار فلمّا ضاق الأمر ولم يبق في السوق ولا في البيوت شيء من الدهن أعطاهم من الحياض التي كانوا يصبون فيها الدهن لإسراج الروضة وحواليها، فبعد إتمام جميع ما في الحياض ويأسهم من حصوله من مكان آخر رجعوا إليها فوجدوها مترعة من الدهن فأخذوا منها وكفاهم إلى انقضاء وطرهم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يرون في الليالي في رؤوس الجدران وأطراف العمارات والمنارات نوراً ساطعاً بيناً حتى أن الناس إذا كانوا يرفعون أيدهم إلى السماء كانوا يرون أنامله كالشموع المشتعلة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سمعت من بعض أشارف الثقات من غير أهل المشهد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ذات ليلة </w:t>
      </w:r>
    </w:p>
    <w:p>
      <w:pPr>
        <w:pStyle w:val="BookText"/>
        <w:rPr/>
      </w:pPr>
      <w:r>
        <w:rPr>
          <w:rFonts w:ascii="Amiri" w:hAnsi="Amiri" w:eastAsia="Amiri" w:cs="Amiri"/>
          <w:color w:val="111111"/>
          <w:sz w:val="28"/>
          <w:sz w:val="28"/>
          <w:szCs w:val="28"/>
          <w:rtl w:val="true"/>
          <w:lang w:bidi="ar-SA"/>
        </w:rPr>
        <w:t>نائماً في بعض سطوح المشهد الشريف فانتبهت فرأيت النور ساطعاً من الروضة المقدّسة ومن أطراف جميع جدران البلد فعجبت من ذلك ومسحت يدي على عيني فنظرت فرأيت مثل ذلك فأيقظت رجلاً كان نائماً بجنبي فأخبرني بمثل ما رأيت وبقي هكذا زماناً طويلاً ثم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أيضاً من بعض الثقات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نائماً في بعض الليالي على بعض سطوح البلد الشريف فانتبهت فرأيت كوكباً نزل من السّماء بحذاء القبة السامية حتى وصل إليها وطاف حولها مراراً بحيث أراه يغيب من جانب ويطلع من آخر ثم صعد إلى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الأمور المشهورة التي وقعت قريباً من زماننا أن جماعة من صلحاء أهل البحرين أتوا لزيارة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لإدراك بعض الزيارات المخصوصة فأبطأوا ولم يصلوا إليه ووصلوا ذلك اليوم إلى الغري وكان يوم مطر وطين وكان مولانا محمود أغلق أبواب الروضة وقالوا قد حرمنا من زيارة ولدك فلا تحرمنا زيارتك فإنّا من شيعتك وقد أتيناك من شقة بعيدة، فبيناهم في ذلك إذ سقطت الأقفال وفتحت الأبواب ودخلوا وزاروا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مشهور بين أهل المشهد وبين أهل البحرين غاية الاشتهار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تواترت به الأخبار ونظموها في الأشعار وشاع في جميع الأصقاع والأقطار واشتهر اشتهار الشمس في رابعة النّهار وكان بالقرب من تاريخ الكتابة سنة اثنين وسبعين بعد الألف من الهجرة، وكان كيفية تلك الواقعة على ما سمعته من الثقات 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المشهد الغروي عجوز تسمّى بمريم وكانت معروفة بالعبادة والتقوى فمرضت مرضاً شديداً وامتد بها حتى صارت مقهورة مزمنة وبقيت كذلك قريباً من سنتين بحيث اشتهر أمرها وكونها مزمنة في الغري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إنّها لتسع ليال خلون من رجب تضرعت لدفع ضرها إلى الله تعالى واستشفت بمولانا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وشكت إليه في ذلك ونامت فرأت في منامها ثلاث نسوة دخلن إليها واحدهن كالقمر ليلة البدر نوراً وصفاء وقلن لها لا تخافي ولا تحزني فإنّ فرجك في الليلة الثاني عشر من الشهر المبارك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فانتبهت فرحاً وقصت رؤياها على من حضرها وكانت منتظرة ليلة ثاني عشر رجب فمرت بها ولم تر شيئاً، ثم ترقبت ليلة ثاني عشر شعبان فلم تر شيئاً أيضاً، فلما كانت ليلة تاسع شهر رمضان رأت في منامها تلك النسوة بأعيانهن وهن يبشرنها، فقلن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ليلة الثاني عشر من هذا الشهر فامضي إلى روضة أمير المؤمنين وأرسلي إلى فلانة وفلانة وسمين نسوة معروفات وباقيات إلى حين هذا التحرير واذهبي بهن معك إليها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أصبحت قضت رؤياها وبقيت مسرورة مستبشرة بذلك إلى أن دخلت تلك الليلة فأمرت بغسل ثيابها وتطهير جسدها وأرسلت إلى تلك النسوة ودعتهن فأجبن وذهبن بها </w:t>
      </w:r>
    </w:p>
    <w:p>
      <w:pPr>
        <w:pStyle w:val="BookText"/>
        <w:rPr/>
      </w:pPr>
      <w:r>
        <w:rPr>
          <w:rFonts w:ascii="Amiri" w:hAnsi="Amiri" w:eastAsia="Amiri" w:cs="Amiri"/>
          <w:color w:val="111111"/>
          <w:sz w:val="28"/>
          <w:sz w:val="28"/>
          <w:szCs w:val="28"/>
          <w:rtl w:val="true"/>
          <w:lang w:bidi="ar-SA"/>
        </w:rPr>
        <w:t>محمولة لأنها كانت لا تقدر على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قريب من ربع الليل خرجت واحدة واعتذرت منها وبقيت معها اثنتان وانصرف عنهن جميع من حضر الروضة المقدّسة وغلقت الأبواب ولم يبق في الرواق غيرهنّ فلما كان وقت السحر وأرادت صاحبتاها أكل السحور أو شرب التتن فاستحييا من الضريح المقدس فتركتاها عند الشباك المقابل للضريح المقدس في جانب القبلة وذهبتا إلى الباب الذي في جانب خلفه يفتح إلى الصحن وخلفه الشباك، فدخلتا هناك وأغلقتا الباب لحاجتهما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رجعتا إليها بعد قضاء وطرهما لم تجداها في الموضع الذي تركتاها ملقاة فيه، فتحيّرتا فمضتا يميناً وشمالاً فإذا بها تمشي في نهاية الصحة والاعتدال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فسألتاها عن حالها وما جرى عليها فأخبرتهما أنكما لما انصرفتما عنّي رأيت تلك النسوة اللاتي رأيتهن في المنام أقبلن وحملنني وأدخلنني داخل القبة المنورة وأنا لا أعلم كيف دخلت ومن أين دخلت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قربت من الضريح المقدس سمعت صوتاً من القبر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حرّكن المراة الصالحة وطفن بها ثلاث مرات فطفن بي ثلاث مرّات حول القبر، ثم سمعت صوتاً آخر أخرجن المرأة الصالحة من باب الفرج فأخرجوني من الباب الغربي الذي يكون خلف من يصلي بين البابين بحذاء الرأس وخلف الباب شباك يمنع الاستطراق ولم يكن الباب معروفاً قبل ذلك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فالآن مضين عني وجئتماني وأنا لا أر بي شيئاً ممّا كان شيئاً ممّا كان من المرض والألم والضعف وأنا في غاية الصحة والقوّة، فلما كان آخر الليل جاء خازن الحضرة الشريفة وفتح الأبواب فرآهن يمشين بحيث لا يتميّز واحدة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سمعت من المولى الصالح التقى مولينا محمد طاهر الذي بيده مفاتيح الروضة المقدسة ومن جماعة كثيرة من الصلحاء الذين كانوا حاضرين في تلك الليلة في الحضرة الشريفة أنهم رأوها في أوّل الليلة محمولة عند دخولها وفي آخر الليل سائرة أحسن ما يكون عند خروجها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المجلد التاسع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مؤلفات أصحابنا عن زيد النساخ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جار وهو شيخ كبير عليه آثار النسك والصلاح، وكان يدخل إلى بيته ويعتزل عن الناس ولا يخرج إلا يوم الجمعة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زيد النساج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فمضيت يوم الجمعة إلى زيارة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إلى مشهده فإذا أنا بالشيخ الذي هو جاري قد أخذ من البئر ما يريد أن يغتسل غسل الجمعة والزيارة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نزع ثيابه وإذا في ظهره ضربة عظيمة فتحها أكثر من شبر وهي تسيل قيحاً ومدة، فاشمئز قلبي منها فحانت منه التفاتة فرآني فخجل فقال أنت زيد النساج؟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عاوني على غسلي فقلت لا والله لا أعاونك حتى تخبرني بقصّة هذه الضربة التي بين كتفيك ومن كف من خرجت وأي شيء كان 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أخبرك بها بشرط أن تحدث بها أحد من الناس إلا بعد موتي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عاوني على غسلي فإذا لبست أطماري حدثتك بقصتي، قال زيد فساعدته فاغتسل ولبس ثيابه وجلس في الشمس وجلست إلى جانبه وقلت له حدثني 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أنا كنا عشرة أنفس قد تواخينا على الباطل وتوافقنا على قطع الطريق وارتكاب الآثام، وكانت بيننا نوبة نديرها في كل ليلة على واحد منا ليصنع لنا طعاماً نفيساً وخمراً عتيقاً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الليلة التاسعة وكنا قد تعشينا عند واحد من أصحابنا وشربن الخمر ثم تفرقنا وجئت إلى منزلي ونمت أيقظتني زوجتي وقالت لي أن الليلة الآتية نويتها عليك ولا عندنا في البيت حبة من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فانتبهت وقد طار السكر من رأسي وقلت كيف أعمل وما الحيلة وإلى أين أتوجه؟ فقالت لي زوجتي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ليلة الجمعة ولا يخلو مشهد مولانا علي بن أبي طالب من زوّار يأتون إليه يزورونه فقم وامض واكمن على الطريق فلا بد أن ترى أحداً فتأخذ ثيابه فتبيعها وتشتري شيئاً من الطعام لتتم مروّتك عند أصحابك وتكافيهم على ضيفهم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وأخذت سيفي وحجفتي </w:t>
      </w:r>
      <w:r>
        <w:rPr>
          <w:rStyle w:val="FootnoteAnchor"/>
          <w:rtl w:val="true"/>
        </w:rPr>
        <w:footnoteReference w:id="106"/>
      </w:r>
      <w:r>
        <w:rPr>
          <w:rFonts w:ascii="Amiri" w:hAnsi="Amiri" w:eastAsia="Amiri" w:cs="Amiri"/>
          <w:color w:val="111111"/>
          <w:sz w:val="28"/>
          <w:sz w:val="28"/>
          <w:szCs w:val="28"/>
          <w:rtl w:val="true"/>
          <w:lang w:bidi="ar-SA"/>
        </w:rPr>
        <w:t>ومضيت مبادراً وكمنت في الخندق الذي في ظهر الكوفة، وكانت ليلة مظلمة ذات رعد وبرق فأبرقت برقة فإذا أنا بشخصين مقبلين من ناحية الكوفة، فلما قربا مني برقت برقة أخرى فإذا هما امراتان، فقلت في نفسي في مثل هذه الساعة أتاني امرأتان ففرحت ووثبت إليهما وقلت لهما انزعا الحلي الذي عليكما سريعاً فطرحا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فأبرقت السماء برقة أخرى فإذا إحداهما عجوز والأخرى شابة من أحسن النساء وجهاً كأنها ظبية قناص أو درّة غواص، فوسوس لي الشيطان على أن أفعل بها القبيح، فقلت في نفسي مثل هذه الشابة التي لا يوجد مثلها حصلت عندي في هذا الموضع وأخليها، فراودتها عن نفسها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أنت في حل مما أخذته منا من الثياب والحلي فخلنا نمضي إلى </w:t>
      </w:r>
    </w:p>
    <w:p>
      <w:pPr>
        <w:pStyle w:val="BookText"/>
        <w:rPr/>
      </w:pPr>
      <w:r>
        <w:rPr>
          <w:rFonts w:ascii="Amiri" w:hAnsi="Amiri" w:eastAsia="Amiri" w:cs="Amiri"/>
          <w:color w:val="111111"/>
          <w:sz w:val="28"/>
          <w:sz w:val="28"/>
          <w:szCs w:val="28"/>
          <w:rtl w:val="true"/>
          <w:lang w:bidi="ar-SA"/>
        </w:rPr>
        <w:t>أهلنا فوالله إنّها بنت يتيمة من أمها وأبيها وأنا خالتها وفي هذه الليلة القابلة تزف إلى بعلها وأنها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خالة إنّ الليلة القابلة أزفّ إلى ابن عمّي وأنا والله راغبة في زيارة سيدي علي بن أبي طالب وإني إذا مضيت عند بعلي ربما لا يأذن لي بزيارته فلما كانت هذه الليلة الجمعة خرجت بها لأزوّرها مولاها وسيدها أمير المؤمنين فبالله عليك لاتهتك سترها ولا تفض ختمها ولا تفضحها بين قومها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وضربتها وجعلت أدور حول الصبية وهي تلوذ بالعجوز وهي عريانة ما عليها غير السروال وهي في تلك الحال تعقد تكتها وتوثقها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فدفعت العجوز عن الجارية وصرعتها إلى الأرض وجلست على صدرها ومسكت يديها بيد واحدة وجعلت احل عقد التكة باليد الأخرى وهي تضطرب تحتي كالسمكة في يد الصياد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المستغاث بك يا الله المستغاث بك يا علي بن أبي طالب خلصني من يد هذا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استتم كلامها إلا وحس حافر فرس خلفي، فقلت في نفسي هذا فارس واحد وأنا أقوى منه وكانت لي قوة زائدة وكنت لا أهاب الرّجال قليلاً أو كثيراً، فلما دنا منّي فإذا عليه ثياب بيض وتحته فرس أشهب تفوح منه رائحة المسك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خلّ المرأة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لشأنك فأنت نجوت بنفسك تريد تنجي غيرك؟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من قولي ونفقني بذبال سيفه بشيء قليل فوقعت مغشياً علي لا أدري أنا في الأرض أو في غيرها وانعقد لساني وذهبت قوتي لكني أسمع الصوت وأعي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البسا ثيابكما، فقالت العجوز فمن أنت يرحمك الله وقد منّ الله علينا بك وإنّي أريد منك أن توصلنا إلى زيارة سيدنا ومولانا عليّ بن أبي طالب قال فتبسم في وجوههما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ارجعا إلى أهلكما فقد قبلت زيارتكما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العجوز والصبية وقبلا يديه ورجليه وانصرفا في سرور وعافية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فأفقت من غشوتي وانطلق لساني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تائب إلى الله على يدك وإني لاعدت أدخل في معصية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تبت تاب الله عليك،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والله على ما أقول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تركتني وفي هذه الضربة هلكت بلا شك،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 وأخذ بيده قبضة من تراب ثمّ وضعها على الضربة ومسح بيده الشريفة عليها فالتحمت بقدرة الله تعالى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زيد النساج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التحمت وهذه حالتها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والله كانت ضربة </w:t>
      </w:r>
    </w:p>
    <w:p>
      <w:pPr>
        <w:pStyle w:val="BookText"/>
        <w:rPr/>
      </w:pPr>
      <w:r>
        <w:rPr>
          <w:rFonts w:ascii="Amiri" w:hAnsi="Amiri" w:eastAsia="Amiri" w:cs="Amiri"/>
          <w:color w:val="111111"/>
          <w:sz w:val="28"/>
          <w:sz w:val="28"/>
          <w:szCs w:val="28"/>
          <w:rtl w:val="true"/>
          <w:lang w:bidi="ar-SA"/>
        </w:rPr>
        <w:t>مهولة أعظم مما تراها الآن ولكنها بقيت موعظة لمن يسمع ويرى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فرحة الغري معنعناً عن علي بن الحسن بن الحجاج من حفظه، قال كنا جلوساً في مجلس ابن عمي أبي عبد الله محمد بن عمر بن الحجاج وفيه جماعة من أهل الكوفة من المشايخ وفيمن حضر العباس بن أحمد العباس وكانوا قد حضروا عند ابن عمّي يهنونه بالسلامة، لأنه حضر وقت سقوط سقيفة سيدي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 الحجة من سنة ثلاث وسبعين ومائتين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فبينا هم قعود يتحدّثون إذ حضر المجلس إسماعيل بن عيسى العباسي، فلما نظرت الجماعة إليه أحجمت عمّا كانت فيه وأطال إسماعيل الجلوس فلما نظر إليهم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أصحابنا أعزّكم الله لعلي قطعت حديثكم بمجيئي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علي بن يحيى السليماني وكان شيخ الجماعة ومقدما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أبا عبد الله أعزك الله ما أمسكنا بحال من الأحوال،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أصحابنا اعلموا أنّ الله عزّ وجلّ مسائلي عمّا أقول لكم وما أعتقده من المذهب حتى حلف يعتق جواريه ومماليكه وحبس دوابه أنه لا يعتقد إلا ولاية علي بن أبي طالب والسادة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وعدهم واحداً واحداً وساق الحديث، فأبسط إليه أصحابنا وسألوهم وسألوه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يوم جمعة من الصلاة من المسجد الجامع مع عمي داوود فلما كان قبل منازلنا وقبل منزله وقد خلا الطريق قال لنا أينما كنتم قبل أن تغرب الشمس فصيروا إلي ولا يكون أحد منكم على حال فيتخلف لأنه كان جمرة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فصرنا إليه آخر النهار وهو جالس يتنظرنا، فقال صيحوا بفلان وفلان من الفعلة فجاء رجلان معهما آلتهما والتفت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كلكم فاركبوا في وقتكم هذا وخذوا معكم الجمل غلاماً كان له أسود يعرف بالجمل، وكان لو حمل هذا الغلام على سكر دجلة لسكرها من شدّته وبأسه، وامضوا إلى هذا القبر الذي قد افتتن به النّاس ويقولون إنه قبر علي حتى تنبشوه وتجيبوني بأقصى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فمضينا إلى الموضع فقلنا دونكم وما أمر به فحفر الحفارون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في أنفسهم ونحن في ناحية حتى نزلوا خمسة أذرع، فلما بلغوا إلى الصلابة قال الحفارون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بلغنا إلى موضع صلب وليس نقوى بنقره فانزلوا الحبشي فأخذ المنقار فضرب ضربة سمعنا لها طنيناً شديداً في البرّ، ثم ضرب ثانية فسمعنا طنيناً أشد من ذلك، ثم ضرب الثالثة فسمعنا أشدّ مما تقدّم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صاح الغلام صيحة فقمنا فأشرفنا عليه وقلنا للذين كانوا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اسألوه ما باله فلم يجبهم، وهو يستغيث فشدوه وأخرجوه بالحبل فإذا على يده من أطراف أصابعه إلى مرفقه دم </w:t>
      </w:r>
    </w:p>
    <w:p>
      <w:pPr>
        <w:pStyle w:val="BookText"/>
        <w:rPr/>
      </w:pPr>
      <w:r>
        <w:rPr>
          <w:rFonts w:ascii="Amiri" w:hAnsi="Amiri" w:eastAsia="Amiri" w:cs="Amiri"/>
          <w:color w:val="111111"/>
          <w:sz w:val="28"/>
          <w:sz w:val="28"/>
          <w:szCs w:val="28"/>
          <w:rtl w:val="true"/>
          <w:lang w:bidi="ar-SA"/>
        </w:rPr>
        <w:t>هو يستغيث لا يكلمنا ولا يحير جواباً، فحملناه على البغل ورجعنا طائرين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يزل لحم الغلام ينثر من عضده وجنبيه وسائر شقه الأيمن حتى انتهينا إلى عمّي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 وراءكم؟ فقلنا ما ترى وحدثناه بالصورة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إلى القبلة وتاب ممّا هو عليه ورجع عن المذهب وتولى وتبرّى وركب بعد ذلك في الليل على مصعب بن جابر فسأله أن يعمل على القبر صندوقاً ولم يخبره بشيء مما جرى ووجه من طمّ الموضع وعمر الصندوق عليه ومات الغلام الأسود من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الحسن الحجاج رأينا هذا الصندوق الذي هذا حديثه لطيفاً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ظهر منه من هذا القبيل فوق حد الإحصاء ولا حاجة إلى الإطالة، فسبحان من آثر أولياءه بالكرامات الظاهرة والمعجزات القاهرة وخصهم بالمناقب السنية والمآثر الرفيعة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ولشيخنا البهائي قدس الله روحه في مدح حرم الغري سلام الله على مشرّفه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ذا الحرم الأقدس بيت 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خدمته ملائك العرش حضور</w:t>
      </w:r>
    </w:p>
    <w:p>
      <w:pPr>
        <w:pStyle w:val="BookText"/>
        <w:rPr/>
      </w:pPr>
      <w:r>
        <w:rPr>
          <w:rFonts w:ascii="Amiri" w:hAnsi="Amiri" w:eastAsia="Amiri" w:cs="Amiri"/>
          <w:color w:val="111111"/>
          <w:sz w:val="28"/>
          <w:sz w:val="28"/>
          <w:szCs w:val="28"/>
          <w:rtl w:val="true"/>
          <w:lang w:bidi="ar-SA"/>
        </w:rPr>
        <w:t xml:space="preserve">فيه القبس الذي ابن عمران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النور الذي تجلى للطور</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الحرم الأقدس قد لاح 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فاسجد متخشعاً وعفر خديك</w:t>
      </w:r>
    </w:p>
    <w:p>
      <w:pPr>
        <w:pStyle w:val="BookText"/>
        <w:rPr/>
      </w:pPr>
      <w:r>
        <w:rPr>
          <w:rFonts w:ascii="Amiri" w:hAnsi="Amiri" w:eastAsia="Amiri" w:cs="Amiri"/>
          <w:color w:val="111111"/>
          <w:sz w:val="28"/>
          <w:sz w:val="28"/>
          <w:szCs w:val="28"/>
          <w:rtl w:val="true"/>
          <w:lang w:bidi="ar-SA"/>
        </w:rPr>
        <w:t xml:space="preserve">ذا طور سنين فاغضض الطرف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حرم العزة فاخلع نعليك</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النباء العظيم ما فيه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لملائك السّماوات مطاف</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حرم الله لمن حج وطاف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حل به فهو من النار معاف </w:t>
      </w:r>
      <w:bookmarkStart w:id="126" w:name="pg20766_218336"/>
    </w:p>
    <w:p>
      <w:pPr>
        <w:pStyle w:val="Heading3"/>
        <w:numPr>
          <w:ilvl w:val="2"/>
          <w:numId w:val="1"/>
        </w:numPr>
        <w:rPr/>
      </w:pPr>
      <w:bookmarkStart w:id="127" w:name="__RefHeading___Toc1524580_3531895371"/>
      <w:bookmarkStart w:id="128" w:name="_Toc50"/>
      <w:bookmarkEnd w:id="126"/>
      <w:bookmarkEnd w:id="127"/>
      <w:r>
        <w:rPr>
          <w:rtl w:val="true"/>
        </w:rPr>
        <w:t>الترجمة</w:t>
      </w:r>
      <w:bookmarkEnd w:id="128"/>
    </w:p>
    <w:p>
      <w:pPr>
        <w:pStyle w:val="BookText"/>
        <w:rPr/>
      </w:pPr>
      <w:r>
        <w:rPr>
          <w:rFonts w:ascii="IRNazanin" w:hAnsi="IRNazanin" w:eastAsia="IRNazanin"/>
          <w:color w:val="111111"/>
          <w:sz w:val="28"/>
          <w:sz w:val="28"/>
          <w:szCs w:val="28"/>
          <w:rtl w:val="true"/>
          <w:lang w:bidi="fa-IR"/>
        </w:rPr>
        <w:t>و فرمود آن حضرت در سحر آن روزی که ضربت یافت در او</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شد مرا چشم من، یعنی غلبه نمود خواب بر من در حالتی که من نشسته بودم، پس ظاهر شد به 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یا رسول الله چیست این ها که رسیدم از امت تو از کجی و دشمنی؟ پس حضرت رسالت فرمود که ای علی، دعای بد کن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که بدل گرداند و عوض دهد مرا خدای تعالی به ایشان بهتری از برای من از ایشان، یعنی به جای ایشان جماعتی بهتر به من کرامت فرماید و بدل گرداند و عوض دهد ایشان را به من بدتر کسی از برای ایشان به جای من تا این که ایشان را به جزا و سزای عملهای بدشان برساند</w:t>
      </w:r>
      <w:r>
        <w:rPr>
          <w:rFonts w:eastAsia="IRNazanin" w:cs="IRNazanin"/>
          <w:color w:val="111111"/>
          <w:sz w:val="28"/>
          <w:szCs w:val="28"/>
          <w:rtl w:val="true"/>
          <w:lang w:bidi="fa-IR"/>
        </w:rPr>
        <w:t xml:space="preserve">. </w:t>
      </w:r>
      <w:bookmarkStart w:id="129" w:name="pg20766_218337"/>
    </w:p>
    <w:p>
      <w:pPr>
        <w:pStyle w:val="Heading2"/>
        <w:numPr>
          <w:ilvl w:val="1"/>
          <w:numId w:val="1"/>
        </w:numPr>
        <w:rPr/>
      </w:pPr>
      <w:bookmarkStart w:id="130" w:name="__RefHeading___Toc1524582_3531895371"/>
      <w:bookmarkStart w:id="131" w:name="_Toc51"/>
      <w:bookmarkEnd w:id="129"/>
      <w:bookmarkEnd w:id="130"/>
      <w:r>
        <w:rPr>
          <w:rtl w:val="true"/>
        </w:rPr>
        <w:t xml:space="preserve">ومن كلام له </w:t>
      </w:r>
      <w:r>
        <w:rPr>
          <w:rtl w:val="true"/>
        </w:rPr>
        <w:t>(</w:t>
      </w:r>
      <w:r>
        <w:rPr>
          <w:rtl w:val="true"/>
        </w:rPr>
        <w:t>عليه السلام</w:t>
      </w:r>
      <w:r>
        <w:rPr>
          <w:rtl w:val="true"/>
        </w:rPr>
        <w:t xml:space="preserve">) </w:t>
      </w:r>
      <w:r>
        <w:rPr>
          <w:rtl w:val="true"/>
        </w:rPr>
        <w:t>في ذم أهل العراق وهو السبعون من المختار في باب الخطب</w:t>
      </w:r>
      <w:bookmarkEnd w:id="131"/>
    </w:p>
    <w:p>
      <w:pPr>
        <w:pStyle w:val="Heading3"/>
        <w:numPr>
          <w:ilvl w:val="2"/>
          <w:numId w:val="1"/>
        </w:numPr>
        <w:rPr/>
      </w:pPr>
      <w:bookmarkStart w:id="132" w:name="__RefHeading___Toc1524584_3531895371"/>
      <w:bookmarkStart w:id="133" w:name="_Toc52"/>
      <w:bookmarkEnd w:id="132"/>
      <w:r>
        <w:rPr>
          <w:rtl w:val="true"/>
        </w:rPr>
        <w:t>إشارة</w:t>
      </w:r>
      <w:bookmarkEnd w:id="133"/>
    </w:p>
    <w:p>
      <w:pPr>
        <w:pStyle w:val="BookText"/>
        <w:rPr/>
      </w:pPr>
      <w:r>
        <w:rPr>
          <w:rFonts w:ascii="Amiri" w:hAnsi="Amiri" w:eastAsia="Amiri" w:cs="Amiri"/>
          <w:color w:val="111111"/>
          <w:sz w:val="28"/>
          <w:sz w:val="28"/>
          <w:szCs w:val="28"/>
          <w:rtl w:val="true"/>
          <w:lang w:bidi="ar-SA"/>
        </w:rPr>
        <w:t xml:space="preserve">والظاهر أنها ملتقطة من خطبة طويلة منا روايتها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الخطبة التاسعة والعشرين فليراجع هناك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أَهْلَ الْعِرَاقِ فَإِنَّما أَنْتُمْ كَالْمَرأَةِ الْحَامِلِ حَمَلَتْ فَلَمَّا أَتَمَّتْ أَمْلَصَتْ ومات قَيِّمُها، وطال تَأيُّمُها ووَرِثَها أَبْعَدُهَا، أما واللهِ ما أَتَيْتُكُم اختياراً، ولَكِنْ جِئْتُ إِلَيْكُمْ سَوْقاً، وَلَقَدْ بَلَغَنِي أَنَّكُمْ تَقُولُونَ عَليٌّ يَكْذِبُ، قَاتَلَكُمُ اللهُ، فَعَلَى مَنْ أَكْذِب؟ أَعَلَى اللهِ؟ فَأَنَا أَوَّلُ مَنْ آمَنَ بِهِ، أَمْ عَلَى نَبِيِّهِ؟ فَأَنَا أَوَّلُ مَنْ صَدَّقَهُ، كَلاَ وَاللهِ، وَلكِنْها لَهْجَةٌ غِبْتُمْ عَنْهَا، وَلَمْ تَكُونُوا مِنْ أَهْلِهاَ، وَيْلُ أُمّه كَيْلاً بِغَيْرِ ثَمَنٍ لَوْ كَانَ لَهُ وِعاءٌ، وَلَتَعْلَمُنَّ نَبَأَهُ بَعْدَ حِينٍ</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1524586_3531895371"/>
      <w:bookmarkStart w:id="135" w:name="_Toc53"/>
      <w:bookmarkEnd w:id="134"/>
      <w:r>
        <w:rPr>
          <w:rtl w:val="true"/>
        </w:rPr>
        <w:t>اللغة</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ألقت ولدها ميتاً والمملاص معتادته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زوجها لأنه يقوم بأمرها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خلوها من الزوج، والأيم في الأصل التي لا زوج لها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وَأَنْكِحُوا الْأَيَامَى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وفي بعض النسخ ولاجئت إليكم شوقاً بالشين المعجمة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الهاء وفتحها اللسان ويكنى بها عن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الفيروز آبادي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حلول الشّر وبهاء الفضيحة، أو هو تفجيع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ويله وويلك وويلي وفي الندبة يقال ويلاه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عذاب وواد في جهنم أو بئر أو باب لها ورجل ويلمه بكسر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للمتجاه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ويل لأمه كقولهم لا أب لك فركبوه وجعلوه كالشيء الواحد ثم الحقوه الهاء مبالغة كداهية</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524588_3531895371"/>
      <w:bookmarkStart w:id="137" w:name="_Toc54"/>
      <w:bookmarkEnd w:id="136"/>
      <w:r>
        <w:rPr>
          <w:rtl w:val="true"/>
        </w:rPr>
        <w:t>الإعراب</w:t>
      </w:r>
      <w:bookmarkEnd w:id="137"/>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ويل لزيد وويلا لزيد فالنصب على إضمار الفعل والرفع على الابتداء هذا إذا لم تضفه فإذا أضفت فليس إلا النصب لأنك لو رفعته لم يكن له خبر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نجم الأئمة الرّضي في باب حذف عامل المفعول المطلق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أي من جملة ما يحذف عامله أسماء الأصوات قامت مقام المصادر كاهاً منك أي </w:t>
      </w:r>
    </w:p>
    <w:p>
      <w:pPr>
        <w:pStyle w:val="BookText"/>
        <w:rPr/>
      </w:pPr>
      <w:r>
        <w:rPr>
          <w:rFonts w:ascii="Amiri" w:hAnsi="Amiri" w:eastAsia="Amiri" w:cs="Amiri"/>
          <w:color w:val="111111"/>
          <w:sz w:val="28"/>
          <w:sz w:val="28"/>
          <w:szCs w:val="28"/>
          <w:rtl w:val="true"/>
          <w:lang w:bidi="ar-SA"/>
        </w:rPr>
        <w:t>توجعاً، وواها لك أي طيباً، وأفاً لك أي كراهة،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والأصوات القائمة مقام المصادر يجوز إعرابها نصباً إلا أن تكون على حرفين ثانيهما حرف مد نحو وى لزيد، وذلك نحواها وويها، ويجوز إبقائها على البناء الأصلي نحو أفّ لكما وأوه من اخواني واه من ذنوبي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ويلك وويحك ووليك وويبك من هذا الباب وأصل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 الفراء جيء بلام الجر بعدها مفتوحة مع المضمر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 لك ووى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خلط اللام بوي حتى صارت لام الكلمة كما خلطوا اللام بباقي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فخير نحن عند النّاس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الداعي المثوب قال يالا</w:t>
      </w:r>
    </w:p>
    <w:p>
      <w:pPr>
        <w:pStyle w:val="BookText"/>
        <w:rPr/>
      </w:pPr>
      <w:r>
        <w:rPr>
          <w:rFonts w:ascii="Amiri" w:hAnsi="Amiri" w:eastAsia="Amiri" w:cs="Amiri"/>
          <w:color w:val="111111"/>
          <w:sz w:val="28"/>
          <w:sz w:val="28"/>
          <w:szCs w:val="28"/>
          <w:rtl w:val="true"/>
          <w:lang w:bidi="ar-SA"/>
        </w:rPr>
        <w:t xml:space="preserve">فصار معرباً بإتمامه ثلاثياً فجاز أن يدخل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نحو ويل لك لصيرورة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ثمّ نقل إلى باب المبتدأ فقيل ويل لك كما في 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الكلام أنك إذا قلت ويل لزيد فيجوز الرفع على الابتداء والنصب على المفعولية أي حلّ الشر به حلولاً أو عذب الله عذاباً أو هلكاً له، وجوّز جرّه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له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زيد، فيجوز الضم على الابتداء وحذف الخبر أي عذابه أو هلاكه مطلوب والكسر على أن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الحزن والخسران اتصلت لام الجرّ بها لكثرة الاستعمال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زيد، والفتح على أنها بعد الاتصال بلام الجرّ حسبما قلناه خففوا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ويلمه، بكسر اللام وضمّه فأرادوا به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يستعملونه في مقام التعجب من دهاء الرّجل وذكائه وأصله ويل لأمه فركب الكلمتان بعد التخفيف بحذف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واسقاط الهمزة فصار ويلمه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الاقيانوس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كلمة مفردة معناها التعجب كأنه يتعجب من أمه أنها ولدت هذا الولد الذي لا نظير له في العقل والفراسة، أو أنه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وترتب يداه يعني أنّ الجملة موضوعة للتعجب ملغاة عن معناها الأصلي أو أن الويل بمعنى العذاب والخسران كأنه يريد عذاب أمه كيف ولدت هذا الولد الداهي الظالم فيكون مستعملاً في مقام الأسف والانفعال، أو أن المراد بذلك الحسرة والتأسف من أمه وأنها ولدت هذا الولد فردا ولم تلد له ثانياً كفوا فيكون مستعملاً في مقام التعجب والاستجادة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 كما 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 لك، مخفّف لا أب لك، فالحق به الهاء كمالاً للمبالغة كما في الداهية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لامه فخفّف وصار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ضميراً ولكن المستفاد من كلام الزمخشري أنه مخفّف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لأمه أو </w:t>
      </w:r>
      <w:bookmarkStart w:id="138" w:name="pg20766_218339"/>
    </w:p>
    <w:p>
      <w:pPr>
        <w:pStyle w:val="BookText"/>
        <w:rPr/>
      </w:pPr>
      <w:bookmarkEnd w:id="138"/>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لأمه، والهاء ضمير يفسّره ما بعده من باب الاضمار على شريطة التفسير كما في قولهم ربه رجلاً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ويلمها روحة والرّيح معصفة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والغيث مرتجز والليل مقترب</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علي كرم الله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بغير ثمن لو كان له وعاء أي يكيل العلوم الجمة بلا عوض إلا أنه لا يصادف داعياً الويل للتعجب،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كلمة مفردة ولأمه مفردة وهي كلمة تفجع وتعجب وحذفت الهمزة من أمه تخفيفاً وألقيت حركتها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وينصب ما بعدها على التميز، انتهى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شرح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مصدر في موضع الحال، ويمكن أن ينتصب على التمييز كقولهم لله دره فارساً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1524590_3531895371"/>
      <w:bookmarkStart w:id="140" w:name="_Toc55"/>
      <w:bookmarkEnd w:id="139"/>
      <w:r>
        <w:rPr>
          <w:rtl w:val="true"/>
        </w:rPr>
        <w:t>المعنى</w:t>
      </w:r>
      <w:bookmarkEnd w:id="140"/>
    </w:p>
    <w:p>
      <w:pPr>
        <w:pStyle w:val="BookText"/>
        <w:rPr/>
      </w:pPr>
      <w:r>
        <w:rPr>
          <w:rFonts w:ascii="Amiri" w:hAnsi="Amiri" w:eastAsia="Amiri" w:cs="Amiri"/>
          <w:color w:val="111111"/>
          <w:sz w:val="28"/>
          <w:sz w:val="28"/>
          <w:szCs w:val="28"/>
          <w:rtl w:val="true"/>
          <w:lang w:bidi="ar-SA"/>
        </w:rPr>
        <w:t xml:space="preserve">قد ظهر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شرح الخطبة التاسعة والعشرين أن هذه الخطبة واردة في ذمّ أهل العراق بتثاقلهم عن جهاد معاوية وأتباعه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أهل العراق فإنّما أنتم كالمرأة الحامل حملت فلما أتمت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وتكاملت أيامه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وأسقطت ولدها ميتاً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 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وطال تأيمها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بقاؤها بلا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وورثها أبعدها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لفقدان الوارث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شبههم بالمرأة الموصوفة بالأوصاف الخمسة التي هي وجه الشبه بينها وبينهم، فحملها يشبه تهيؤهم للحرب واستعدادهم لها وإتمام الحمل يشبه مشارفتهم لاستئصال أهل الشام والظفر على المقصود، والإملاص يشبه بإجابتهم إلى التحكيم وجنوحهم إلى السلم ورجوعهم عن العدوّ بعد قرب الظفر وظهور أمارات الفتح، فإنّ ذلك رجوع غير طبيعي وغير معتاد للعقلاء كما أن الإملاص أمر غير طبيعي وخارج عن العادة وموت القيم وطول الأيم يشبه بقائهم بلا صاحب الجاري مجرى موته عنهم وطول ضعفهم وتمادى ذلتهم، كما أن موت قيم المرأة مستلزم لطول ضعفها وتمادي عجزها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وراثة الأبعدين فإشارة إلى أنّهم لتقصيرهم في الأمر أخذ عدوّهم الذين هم أبعد النّاس عنهم بلادهم وتسلطوا عليهم وصاروا بمنزلة الوارثين لها، كما أن المرأة الموصوفة بسبب أملاصها وموت زوجها لا يبقى لها وارث قريب نسبي وسيبي فيرثها البعيد عنها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أقسم تضجراً من حالهم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ما أتيتكم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وإيثاراً للمقام بينكم وحباً </w:t>
      </w:r>
    </w:p>
    <w:p>
      <w:pPr>
        <w:pStyle w:val="BookText"/>
        <w:rPr/>
      </w:pPr>
      <w:r>
        <w:rPr>
          <w:rFonts w:ascii="Amiri" w:hAnsi="Amiri" w:eastAsia="Amiri" w:cs="Amiri"/>
          <w:color w:val="111111"/>
          <w:sz w:val="28"/>
          <w:sz w:val="28"/>
          <w:szCs w:val="28"/>
          <w:rtl w:val="true"/>
          <w:lang w:bidi="ar-SA"/>
        </w:rPr>
        <w:t xml:space="preserve">لكم ولبلادكم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جئت إليكم سوقاً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واضطراراً كان القضاء ساقه إليهم، إذ خروجه من المدينة دار الهجرة لم يكن إلا لقتال أهل الجمل واحتاج إلى الاستنصار بأهل الكوفة إذ لم يكن جيش الحجاز وافياً بمقاتلتهم ثم اتصلت تلك الفتنة بفتنة أهل الشام فاضطر إلى المقام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بلغني أنكم تقولون علي يكذب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كثيراً ما يخبرهم عن الملاحم والأمور الغيبية وما يكون قبل كونه كما مضى نبذ من ذلك في شرح كلامه السادس والخمسين، ويأتي كثير منها في تضاعيف الشرح أيضاً فكان منافقو أصحابه ينسبونه في هذه الاخبارات الغيبية إلى الكذب لضعف عقولهم وقصور أفهامهم ويقولون إنه يكذب فدعا عليهم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لعنكم وأبعدكم عن 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ردّ زعمهم الفاسد واعتقادهم الكاسد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من أكذب أعلى الله فأنا أوّل من آمن به، أم على نبيه فأنا أوّل 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هذه الأخبار ما أخبركم بها من تلقاء نفسي، وإنما هي أخبار عن الله وعن رسوله فكيف أكذب على الله وأنا أوّل المؤمنين به وأوّل مؤمن به لا يكون أوّل مكذب، وكيف أكذب على الرسول وأنا أوّل المصدّقين له والتابعين لملته فكيف أكون مكذباً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والله أو حقاً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تلك الاخبارات الغيبية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لهجة غبتم عنها ولم تكونوا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غابت عقولكم الضعيفة عن إدراكها وتحصيل منافعها وإدراك ثمراتها ولستم أهلاً لفهمها، أو أنكم كنتم غائبين عنها حين أخبرني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كلامه ولم تسمعوه ولو سمعتموه أيضاً لم تكونوا من أهله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أمه كيلاً بغير ثمن لو كان له 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بعد الخبرة بما حققناه في بيان الإعراب تعرف احتمال رجوع ضمير أمه فيه إلى المكذب له فيكون تعجباً من قوة جهلهم أو استعظاماً لمقالتهم أو دعاء عليهم أي عذبه الله وقاتله فإنّي أكيل العلم لهم كيلاً بلا ثمن لو وجدت له حاملاً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راجع إلى نفس العلم فيكون وارداً في مقام الاستجادة والاستعظام والتعجب كأنه يتعجب من علمه حيث يكال كيلاً بلا ثمن لو كان له واعياً وسائر الاحتمالات غير خفي على البصير الناقد لما قدمنا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 عن الآية الشريفة أي لتعلمن ثمرة جهلكم وتكذيبكم وإعراضكم عمّا أقول بعد مفارقتي عنكم وحين مماتي حيثما تسلط عليكم بنو أمية والعباس وسقاكم سوق العبيد وابتليتم بالقتل والذل والصغار أو أنكم تعلمون جزاء ذلك وتجدونه بعد مفارقة الدنيا ومصيركم إلى الآخرة حين ما وقعتم في الندامة الدائمة والحسرة الباقية</w:t>
      </w:r>
      <w:r>
        <w:rPr>
          <w:rFonts w:eastAsia="Amiri" w:cs="Amiri" w:ascii="Amiri" w:hAnsi="Amiri"/>
          <w:color w:val="111111"/>
          <w:sz w:val="28"/>
          <w:szCs w:val="28"/>
          <w:rtl w:val="true"/>
          <w:lang w:bidi="ar-SA"/>
        </w:rPr>
        <w:t xml:space="preserve">. </w:t>
      </w:r>
      <w:bookmarkStart w:id="141" w:name="pg20766_218341"/>
    </w:p>
    <w:p>
      <w:pPr>
        <w:pStyle w:val="Heading3"/>
        <w:numPr>
          <w:ilvl w:val="2"/>
          <w:numId w:val="1"/>
        </w:numPr>
        <w:rPr/>
      </w:pPr>
      <w:bookmarkStart w:id="142" w:name="__RefHeading___Toc1524592_3531895371"/>
      <w:bookmarkStart w:id="143" w:name="_Toc56"/>
      <w:bookmarkEnd w:id="141"/>
      <w:bookmarkEnd w:id="142"/>
      <w:r>
        <w:rPr>
          <w:rtl w:val="true"/>
        </w:rPr>
        <w:t>الترجمة</w:t>
      </w:r>
      <w:bookmarkEnd w:id="143"/>
    </w:p>
    <w:p>
      <w:pPr>
        <w:pStyle w:val="BookText"/>
        <w:rPr/>
      </w:pPr>
      <w:r>
        <w:rPr>
          <w:rFonts w:ascii="IRNazanin" w:hAnsi="IRNazanin" w:eastAsia="IRNazanin"/>
          <w:color w:val="111111"/>
          <w:sz w:val="28"/>
          <w:sz w:val="28"/>
          <w:szCs w:val="28"/>
          <w:rtl w:val="true"/>
          <w:lang w:bidi="fa-IR"/>
        </w:rPr>
        <w:t>از جمله کلام بلاغت نظام آن عالی مقام است در مذمت اهل عراق و توبیخ 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حمد الهی و درود حضرت رسالت پناهی ای اهل عراق، پس به درستی که شما مثل زن آبستن هستید که حامله شود پس چون تمام نماید حمل را بیندازد و سقط کند آن بچه را و بمیرد شوهر او که قایم امر او است و طول یابد بی شوهر ماندن او و وارث شود بر او دورتر وراث آن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تشبیه اهل عراق به زن موصوف این است که استعداد و مهیا شدن ایشان به حرب اهل شام مشابه حمل آن زن است و مشارفه ایشان بر غلبه به دشمن در جنگ صفین شبیه است به اتمام ولد و برگشتن ایشان از دشمن بعد از ظهور علامات فتح و ظفر مانند سقط کردن او است بچه اش را و رجوع ایشان از رأی آن حضرت و تفرق ایشان که باعث ذلتشان شد شبیه است به مردن شوهر ضعیفه و بی صاحب ماندن او که مستلزم عجز و مذلتش است و تسلط اعداء بر شهرهای ایشان به منزله وارث شدن دورترین است از آن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حضرت ولایت مآب بعد از این که ایشان را به این نوع مذمت فرمود می 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قسم به خدا نیامدم به سوی شما ای اهل کوفه از روی رغبت و ميل و اختيار ولکن آمدم من به سوی شما از روی اضطرار که دست قضا و قدر خداوندی از گریبان من گرفته به سوی شما کشید، به جهت این که حرکت آن حضرت از مدینه به جهت حرب اهل بصره بود و محتاج شد به یاری اهل کوفه و بعد از انقضاء حرب جمل وقعه صفین اتفاق افتاد که لابد شدن از ماندن کوفه، پس فرمود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تحقیق که رسید به من این که شما می گویید علی بن ابی طالب دروغ می گوید در آن چه خبر می دهد از اخبار آینده، خدا از رحمت کنار نماید شما را، به که دروغ میبندم؟ آیا بر خدا افترا می گویم و حال آن که من اول کسی هستم که </w:t>
      </w:r>
    </w:p>
    <w:p>
      <w:pPr>
        <w:pStyle w:val="BookText"/>
        <w:rPr/>
      </w:pPr>
      <w:r>
        <w:rPr>
          <w:rFonts w:ascii="IRNazanin" w:hAnsi="IRNazanin" w:eastAsia="IRNazanin"/>
          <w:color w:val="111111"/>
          <w:sz w:val="28"/>
          <w:sz w:val="28"/>
          <w:szCs w:val="28"/>
          <w:rtl w:val="true"/>
          <w:lang w:bidi="fa-IR"/>
        </w:rPr>
        <w:t>ایمان آورده ام به او؛ یا بر رسول خدا کذب می گویم و حال آن که من اول کسی هستم که پیغمبر را تصدیق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چنین است قسم به خدا، ولیکن این سخنان که می گویم به شما گفتار فصیحی است که غایب بودید شما از آن در وقتی که پیغمبر به من تعلیم فرمود و نبودید شما از اهل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تکذیب کننده من به ماتم آن بنشیند، من می پیمایم علم ربانی را پیمودنی بدون بها اگر باشد در میان شما آن را حافظی که ظرفیت و دارایی آن را داشته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آینه البته خواهید دانست ثمره کردار و گفتار خودتان را بعد از زمانی؛ یعنی در وقتی که من از میان شما بروم و امراء جور بنی امیه به شما مسلط شوند</w:t>
      </w:r>
      <w:r>
        <w:rPr>
          <w:rFonts w:eastAsia="IRNazanin" w:cs="IRNazanin"/>
          <w:color w:val="111111"/>
          <w:sz w:val="28"/>
          <w:szCs w:val="28"/>
          <w:rtl w:val="true"/>
          <w:lang w:bidi="fa-IR"/>
        </w:rPr>
        <w:t xml:space="preserve">. </w:t>
      </w:r>
      <w:bookmarkStart w:id="144" w:name="pg20766_218343"/>
    </w:p>
    <w:p>
      <w:pPr>
        <w:pStyle w:val="Heading2"/>
        <w:numPr>
          <w:ilvl w:val="1"/>
          <w:numId w:val="1"/>
        </w:numPr>
        <w:rPr/>
      </w:pPr>
      <w:bookmarkStart w:id="145" w:name="__RefHeading___Toc1524594_3531895371"/>
      <w:bookmarkStart w:id="146" w:name="_Toc57"/>
      <w:bookmarkEnd w:id="144"/>
      <w:bookmarkEnd w:id="145"/>
      <w:r>
        <w:rPr>
          <w:rtl w:val="true"/>
        </w:rPr>
        <w:t xml:space="preserve">ومن خطبة له </w:t>
      </w:r>
      <w:r>
        <w:rPr>
          <w:rtl w:val="true"/>
        </w:rPr>
        <w:t>(</w:t>
      </w:r>
      <w:r>
        <w:rPr>
          <w:rtl w:val="true"/>
        </w:rPr>
        <w:t>عليه السلام</w:t>
      </w:r>
      <w:r>
        <w:rPr>
          <w:rtl w:val="true"/>
        </w:rPr>
        <w:t xml:space="preserve">) </w:t>
      </w:r>
      <w:r>
        <w:rPr>
          <w:rtl w:val="true"/>
        </w:rPr>
        <w:t xml:space="preserve">علم فيها الناس الصلاة على النبي </w:t>
      </w:r>
      <w:r>
        <w:rPr>
          <w:rtl w:val="true"/>
        </w:rPr>
        <w:t>(</w:t>
      </w:r>
      <w:r>
        <w:rPr>
          <w:rtl w:val="true"/>
        </w:rPr>
        <w:t>صَلَّیٰ الله علیه و آله و سَلَّم</w:t>
      </w:r>
      <w:r>
        <w:rPr>
          <w:rtl w:val="true"/>
        </w:rPr>
        <w:t xml:space="preserve">) </w:t>
      </w:r>
      <w:r>
        <w:rPr>
          <w:rtl w:val="true"/>
        </w:rPr>
        <w:t>وهي الحادية والسبعون من المختار في باب الخطب</w:t>
      </w:r>
      <w:bookmarkEnd w:id="146"/>
    </w:p>
    <w:p>
      <w:pPr>
        <w:pStyle w:val="Heading3"/>
        <w:numPr>
          <w:ilvl w:val="2"/>
          <w:numId w:val="1"/>
        </w:numPr>
        <w:rPr/>
      </w:pPr>
      <w:bookmarkStart w:id="147" w:name="__RefHeading___Toc1524596_3531895371"/>
      <w:bookmarkStart w:id="148" w:name="_Toc58"/>
      <w:bookmarkEnd w:id="147"/>
      <w:r>
        <w:rPr>
          <w:rtl w:val="true"/>
        </w:rPr>
        <w:t>إشارة</w:t>
      </w:r>
      <w:bookmarkEnd w:id="148"/>
    </w:p>
    <w:p>
      <w:pPr>
        <w:pStyle w:val="BookText"/>
        <w:rPr/>
      </w:pPr>
      <w:r>
        <w:rPr>
          <w:rFonts w:ascii="IRNazanin" w:hAnsi="IRNazanin" w:eastAsia="IRNazanin"/>
          <w:color w:val="111111"/>
          <w:sz w:val="28"/>
          <w:sz w:val="28"/>
          <w:szCs w:val="28"/>
          <w:rtl w:val="true"/>
          <w:lang w:bidi="fa-IR"/>
        </w:rPr>
        <w:t xml:space="preserve">وهي مروية في المجلد السابع عشر من البحار من مناقب ابن الجوزي عن الحسن بن عرفة عن سعيد بن عمير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بتغيير يسير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داحِيَ الْمَدْحُوّاتِ، وداعِمَ الْمَسْمُوكات، وجابِلَ الْقُلُوبِ عَلى فِطرتها، شَقِيِّها وسَعيدِها، إِجْعَلْ شَرائِفَ صَلَواتِكَ ونَوامِي بَرَكاتِكَ، عَلَى مُحَمَّدٍ عَبْدِكَ وَرَسُولِكَ، الْخاتِم لما سَبَقَ، وَالْفاتِح لِمَا انْغَلَقَ، وَالْمُعْلِنِ الْحَقِّ بِالْحَقِّ، وَالدَّافِع جَيْشاتِ الأَباطِيلِ، وَالدّامِغِ صَوْلاتِ الأضالِيلِ، كَمَا حُمِّلَ فَاضْطَلَعَ قَائِماً بِأَمْرِكَ، مُسْتَوْفِزاً في مَرْضاتِكَ، غير ناكلٍ عَنْ قُدْمٍ، وَلا واهٍ في عَزْمٍ، واعِياً لِوَحْيِكَ، حافِظاً عَلَى عَهْدِكَ ماضِياً عَلى نَفاذِ أَمْرِكَ، حَتَّى أَوْرَىٰ قَبَسَ القابِسِ، وأضاءَ الطَّرِيقَ للخابط، وهُدِيَتْ بهِ الْقُلُوبُ بَعْدَ حَوْضاتِ الْفِتَنِ، وأَقامَ مُوضِحاتِ الأعلام، ونَيْراتِ الأَحْكام، فَهُوَ أمينك المأمون، وخازن عِلْمِكَ المَخْزُون، وشهيدُكَ يَوْمَ الدِّينِ، وبَعيثُكَ بِالْحَقِّ، وَرَسُولُكَ إِلَي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افْسحْ لَهُ مَفْسَحاً في ظِلِّكَ، وَأَجْزِهِ مُضاعَفَاتِ الْخَيرِ مِنْ فَضْلِكَ اللَّهُمَّ واعْلِ عَلَى بَناءِ الْبانِينَ بِناءَهُ، وأَكْرِمْ لَدَيْكَ مَنْزِلَتَهُ، وأَتْمِمْ لَهُ نُورَهُ، وأَجْزِهِ مِنَ ابْتَغَائِكَ لَهُ مَقَبُولَ الشَّهَادَةِ، ومَرْضِيَّ الْمَقَالَةِ، ذا مَنْطِقِ عَدْلٍ، وخُطَّةٍ فَصْلٍ، اللَّهُمَّ اجْمَعَ بَيْنَنا وبَيْنَهُ في بَرْدِ الْعَيْشِ وقَرارِ النِّعْمَةِ، ومِنَى الشَّهَواتِ، وأَهْواءَ اللَّذَّاتِ، ورَخاءَ الدَّعَةِ، ومُنْتَهَى الطُّمَأْنَيَةَ، َوتُحَفَ الْكَرامَةِ</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1524598_3531895371"/>
      <w:bookmarkStart w:id="150" w:name="_Toc59"/>
      <w:bookmarkEnd w:id="149"/>
      <w:r>
        <w:rPr>
          <w:rtl w:val="true"/>
        </w:rPr>
        <w:t>اللغة</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الأرض دحواً بسطها فهي مدحوة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من باب نفع دعماً حفظته بالدعامة وهي بالكسر ما يستند به الحائط والسقف ونحوهما يمنعهما السقوط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سمكاً رفعه والمسمكات كمكرمات السماوات والمسموكات لغة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جيشة جمع من جاشت القدر إذا ارتفع غليانها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يبطل بطلاً وبطولاً وبطلاناً بضم الأوائل فسدا وسقط حكمه فهو باطل </w:t>
      </w:r>
    </w:p>
    <w:p>
      <w:pPr>
        <w:pStyle w:val="BookText"/>
        <w:rPr/>
      </w:pPr>
      <w:r>
        <w:rPr>
          <w:rFonts w:ascii="Amiri" w:hAnsi="Amiri" w:eastAsia="Amiri" w:cs="Amiri"/>
          <w:color w:val="111111"/>
          <w:sz w:val="28"/>
          <w:sz w:val="28"/>
          <w:szCs w:val="28"/>
          <w:rtl w:val="true"/>
          <w:lang w:bidi="ar-SA"/>
        </w:rPr>
        <w:t>والجمع بواطل وأباطيل على غير قياس،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الأباطيل جمع أبطولة بضم الهمزة وقيل جمع أبطالة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دمغا من باب نفع كسرت عظم دماغه، فالشجة دامغة وهي التي تخسف الدماغ ولا يبقى معها حياة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السطوة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الضلال على غير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بالضم ضلاعة قوي، وفرس ضليع غليظ الألواح شديد العصب ورجل ضليع قوي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 واستوفز في قعدته قعد منتصباً غير مطمئن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نكولاً نكص وجبن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الزند يورى خرج ناره وأوريته أنا، ومنه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شعلة من النار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آتِيكُمْ مِنْهَا بِقَبَسٍ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والقابس هو الذي يطلب النّار يقال قبس ناراً يقبسها من باب ضرب أخذها وقبس علماً تعلمه وقبست الرّجل علماً يتعدي ولا يتعدى وأقبسته ناراً وعلماً بالألف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يسير على غير جادة ليلاً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ما يستدل به على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المبعوث كالجريح والقتيل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المجلس فسحاً من باب نفع فرجت له من مكان يسعه، والمفسح إما مصدر أو اسم مكان، وبعثته رسولاً بعثاً أوصلته وابتعثته كذلك وفي المطاوع فانبعث مثل كسرته فانكسر وكل شيء ينبعث بنفسه يتعدى الفعل إليه بنفسه فيقال بعثه، وكل شيء لا ينبعث بنفسه كالكتاب والهدية يتعدى الفعل إليه بالباء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الخصلة والحالة، وفي أكثر النسخ وخطبة فصل وهو الأظهر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عيش بارد وعيشة باردة أي لا حرب فيها ولا نزاع، لأن البرد والسكون متلازمان كتلازم الحرّ والحركة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قراً من باب ضرب استقر والاسم القرار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هوى بالقصر وهو ما تحبه النفوس وتميل إليه من هويته هوى من باب تعب إذا احببته وعلقت 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ورخو من باب تعب وقرب رخاوة بالفتح إذا لآن، وكذلك العيش رخي ورخو إذا اتسع فهو رخي على فعيل والاسم الرخاء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الدال السكون والسعة في العيش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الطمأنينة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اطمأن القلب إذا سكن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التحفة بالضم وكهمزة البرّ واللطف والطرفة وأصلها وحفة بالواو</w:t>
      </w:r>
      <w:r>
        <w:rPr>
          <w:rFonts w:eastAsia="IRNazanin" w:cs="IRNazanin"/>
          <w:color w:val="111111"/>
          <w:sz w:val="28"/>
          <w:szCs w:val="28"/>
          <w:rtl w:val="true"/>
          <w:lang w:bidi="fa-IR"/>
        </w:rPr>
        <w:t xml:space="preserve">. </w:t>
      </w:r>
      <w:bookmarkStart w:id="151" w:name="pg20766_218345"/>
    </w:p>
    <w:p>
      <w:pPr>
        <w:pStyle w:val="Heading3"/>
        <w:numPr>
          <w:ilvl w:val="2"/>
          <w:numId w:val="1"/>
        </w:numPr>
        <w:rPr/>
      </w:pPr>
      <w:bookmarkStart w:id="152" w:name="__RefHeading___Toc1524600_3531895371"/>
      <w:bookmarkStart w:id="153" w:name="_Toc60"/>
      <w:bookmarkEnd w:id="151"/>
      <w:bookmarkEnd w:id="152"/>
      <w:r>
        <w:rPr>
          <w:rtl w:val="true"/>
        </w:rPr>
        <w:t>الإعراب</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داحي المدحوات وداعم المسموكات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منصوبان على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وشقيها وسعيدها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على البدل من القلوب واضافة الشرائف والنوامي من باب اضافة الصفة إلى الموصوف، والكاف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بمعنى لام التعليل كما في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أبا الملحاة 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أوسعتنا بغياً وعدواً</w:t>
      </w:r>
    </w:p>
    <w:p>
      <w:pPr>
        <w:pStyle w:val="BookText"/>
        <w:rPr/>
      </w:pPr>
      <w:r>
        <w:rPr>
          <w:rFonts w:ascii="Amiri" w:hAnsi="Amiri" w:eastAsia="Amiri" w:cs="Amiri"/>
          <w:color w:val="111111"/>
          <w:sz w:val="28"/>
          <w:sz w:val="28"/>
          <w:szCs w:val="28"/>
          <w:rtl w:val="true"/>
          <w:lang w:bidi="ar-SA"/>
        </w:rPr>
        <w:t xml:space="preserve">أي خذ هذه الضربة لأجل بغيك وتعديك علينا ويحتمل كونها على أصل التشبيه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منصوب على الحال وكذلك المنصوبات بعده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مستوفزاً وغير ناكل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عطف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وواعيا وحافظاً وماضياً واضافة الخوضات إلى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ظرفية، وإضافة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الموضحات والنيرات إلى الأعلام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إضافة الصفة إلى 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صفة علمك،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ومقبول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مرضي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المفعولية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الحال</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524602_3531895371"/>
      <w:bookmarkStart w:id="155" w:name="_Toc61"/>
      <w:bookmarkEnd w:id="154"/>
      <w:r>
        <w:rPr>
          <w:rtl w:val="true"/>
        </w:rPr>
        <w:t>المعنى</w:t>
      </w:r>
      <w:bookmarkEnd w:id="155"/>
    </w:p>
    <w:p>
      <w:pPr>
        <w:pStyle w:val="Heading4"/>
        <w:numPr>
          <w:ilvl w:val="3"/>
          <w:numId w:val="1"/>
        </w:numPr>
        <w:rPr/>
      </w:pPr>
      <w:bookmarkStart w:id="156" w:name="__RefHeading___Toc1524604_3531895371"/>
      <w:bookmarkStart w:id="157" w:name="_Toc62"/>
      <w:bookmarkEnd w:id="156"/>
      <w:r>
        <w:rPr>
          <w:rtl w:val="true"/>
        </w:rPr>
        <w:t>إشارة</w:t>
      </w:r>
      <w:bookmarkEnd w:id="157"/>
    </w:p>
    <w:p>
      <w:pPr>
        <w:pStyle w:val="BookText"/>
        <w:rPr/>
      </w:pPr>
      <w:r>
        <w:rPr>
          <w:rFonts w:ascii="IRNazanin" w:hAnsi="IRNazanin" w:eastAsia="IRNazanin"/>
          <w:color w:val="111111"/>
          <w:sz w:val="28"/>
          <w:sz w:val="28"/>
          <w:szCs w:val="28"/>
          <w:rtl w:val="true"/>
          <w:lang w:bidi="fa-IR"/>
        </w:rPr>
        <w:t xml:space="preserve">اعلم أنّ هذه الخطبة مشتملة على فصول ثلاثة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صفات المدعو وتمجيده، وهو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صفات المدعو له وهو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أنواع المدعو به</w:t>
      </w:r>
      <w:r>
        <w:rPr>
          <w:rFonts w:eastAsia="IRNazanin" w:cs="IRNazanin"/>
          <w:color w:val="111111"/>
          <w:sz w:val="28"/>
          <w:szCs w:val="28"/>
          <w:rtl w:val="true"/>
          <w:lang w:bidi="fa-IR"/>
        </w:rPr>
        <w:t>.</w:t>
      </w:r>
    </w:p>
    <w:p>
      <w:pPr>
        <w:pStyle w:val="Heading4"/>
        <w:numPr>
          <w:ilvl w:val="3"/>
          <w:numId w:val="1"/>
        </w:numPr>
        <w:rPr/>
      </w:pPr>
      <w:bookmarkStart w:id="158" w:name="__RefHeading___Toc1524606_3531895371"/>
      <w:bookmarkStart w:id="159" w:name="_Toc63"/>
      <w:bookmarkEnd w:id="158"/>
      <w:r>
        <w:rPr>
          <w:rtl w:val="true"/>
        </w:rPr>
        <w:t>أما الأول</w:t>
      </w:r>
      <w:bookmarkEnd w:id="159"/>
    </w:p>
    <w:p>
      <w:pPr>
        <w:pStyle w:val="BookText"/>
        <w:rPr/>
      </w:pPr>
      <w:r>
        <w:rPr>
          <w:rFonts w:ascii="Amiri" w:hAnsi="Amiri" w:eastAsia="Amiri" w:cs="Amiri"/>
          <w:color w:val="111111"/>
          <w:sz w:val="28"/>
          <w:sz w:val="28"/>
          <w:szCs w:val="28"/>
          <w:rtl w:val="true"/>
          <w:lang w:bidi="ar-SA"/>
        </w:rPr>
        <w:t xml:space="preserve">فإليه الإشارة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داحي المدحوات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باسط الأرضين السبع المبسوطة، ووصفها بالبسط لا ينافي كرويتها إذ بسطها باعتبار سطحها البارز الذي هو مسكن الحيوان فإنّه في الأوهام سطح مبسوط وإن كان بالاعتبار العقلي محدّياً وإلى ذلك ينظر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جَعَلَ لَكُمُ الْأَرْضَ بِسَاطًا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الْأَرْضَ فِرَاشًا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وداعم المسموكات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حافظ السّماوات المرفوعة بالدعامة التي هي القدرة على ما مر تحقيقه في شرح الفصل الثامن من فصول الخطبة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وجابل القلوب على فطرتها شقیها وسعيدها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كونه سبحانه خالق شقي القلوب وسعيدها على فطراتها الأصلية المكتوبة في اللوح المحفوظ والمراد بالقلوب النفوس</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وأهل العرفان كثيراً ما يعبّرون عن النّفس بالقلب وبالسعادة ما يوجب دخول الجنة والنّعمة الدائمة واللذة الأبدية، وبالشقاوة ما يوجب دخول النار والعقوبات الأبديّة والآلام الدائمة</w:t>
      </w:r>
      <w:r>
        <w:rPr>
          <w:rFonts w:eastAsia="Amiri" w:cs="Amiri" w:ascii="Amiri" w:hAnsi="Amiri"/>
          <w:color w:val="111111"/>
          <w:sz w:val="28"/>
          <w:szCs w:val="28"/>
          <w:rtl w:val="true"/>
          <w:lang w:bidi="ar-SA"/>
        </w:rPr>
        <w:t xml:space="preserve">. </w:t>
      </w:r>
      <w:bookmarkStart w:id="160" w:name="pg20766_218346"/>
    </w:p>
    <w:p>
      <w:pPr>
        <w:pStyle w:val="BookText"/>
        <w:rPr/>
      </w:pPr>
      <w:bookmarkEnd w:id="160"/>
      <w:r>
        <w:rPr>
          <w:rFonts w:ascii="Amiri" w:hAnsi="Amiri" w:eastAsia="Amiri" w:cs="Amiri"/>
          <w:color w:val="111111"/>
          <w:sz w:val="28"/>
          <w:sz w:val="28"/>
          <w:szCs w:val="28"/>
          <w:rtl w:val="true"/>
          <w:lang w:bidi="ar-SA"/>
        </w:rPr>
        <w:t>فمحصل المعنى أنه خالق النفوس وموجدها في الخارج موافقاً لفطراتها التي كتبت في الألواح السماوية قبل خلق الخلق وقدرت أنها من أهل الجنة أو من أهل النار موافقاً لعلمه سبحانه التابع لما يختارونه بعد وجودهم وتكليفهم بإرادتهم واختيارهم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هذا ينظر ما رواه في الكافي بإسناده عن منصور بن حازم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السعادة والشقاوة قبل أن يخلق خلقه، فمن خلق الله سعيداً لم يبغضه أبداً وإن عمل شرّاً أبغض عمله ولم يبغضه، وإن كان شقيّاً لم يحبه أبداً وإن عمل صالحاً أحبّ عمله وأبغضه لما يصير إليه، فإذا أحب الله شيئاً لم يبغضه أبداً وإذا أبغض شيئاً لم يحبه أبداً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1524608_3531895371"/>
      <w:bookmarkStart w:id="162" w:name="_Toc64"/>
      <w:bookmarkEnd w:id="161"/>
      <w:r>
        <w:rPr>
          <w:rtl w:val="true"/>
        </w:rPr>
        <w:t>وأما الثاني</w:t>
      </w:r>
      <w:bookmarkEnd w:id="162"/>
    </w:p>
    <w:p>
      <w:pPr>
        <w:pStyle w:val="BookText"/>
        <w:rPr/>
      </w:pPr>
      <w:r>
        <w:rPr>
          <w:rFonts w:ascii="Amiri" w:hAnsi="Amiri" w:eastAsia="Amiri" w:cs="Amiri"/>
          <w:color w:val="111111"/>
          <w:sz w:val="28"/>
          <w:sz w:val="28"/>
          <w:szCs w:val="28"/>
          <w:rtl w:val="true"/>
          <w:lang w:bidi="ar-SA"/>
        </w:rPr>
        <w:t xml:space="preserve">فإليه 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شرائف صلواتك ونوامي بركاتك على محمد عبدك ورسولك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تفسير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بونه عن الخلق، والدال دنوه من الله بلا إشارة ولا كيف، يعني أنّ العبد لا يكون كامل العبودية إلا إذا كان عارفاً بالله سبحانه قريباً منه بالقرب المعنوي وبائناً من الخلق بأن يكون فيهم ولا يكون منهم، وذلك مستلزم لاستغراقه في طاعة معبوده إذ لولاه لما حصل التقرب ولا يتحصل معنى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العبودية عنوان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يرى العبد لنفسه فيما خوله الله ملكاً لأن العبيد لا يكون لهم ملك بل يرون المال مال الله يضعونه حيث أمرهم الله، ولا يدبّر العبد لنفسه تدبيراً، ويكون جملة اشتغاله فيما أمر الله تعالى ونهاه عنه، فإذا لم ير العبد فيما خوله الله ملكاً هان عليه الانفاق وإذا فوّض العبد نفسه إلى مديرها هانت عليه مصائب الدنيا، وإذا اشتغل العبد فيما أمره الله ونهاه لا يتفرغ منهما إلى المراء والمباهات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اكرم الله العبد بهذه الثلاث هانت عليه الدنيا ولا يطلب الدنيا تفاخراً وتكاثراً ولا يطلب عند النّاس عزّاً وعلوّاً ولا يدع أيامه باطلة فيكون تاركاً لدنياه وفارغاً لطاعة مولاه، فإذا وصل العبد إلى هذا المقام انكشفت له الحجابات الغيبية وأدركته الألطاف الربانية، وتحصل له معنى العبودية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جوهرة كنهها الربوبية، ويصير مظهراً لصفات الكمال ومصدراً لنعوت الجلال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المعنى ينظر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عبدي ليتقرب إلي بالنافلة حتّى أحبه فإذا أحببته كنت سمعه الذي يسمع به وبصره الذي يبصر به ولسانه الذي ينطق به ويده التي يبطش </w:t>
      </w:r>
    </w:p>
    <w:p>
      <w:pPr>
        <w:pStyle w:val="BookText"/>
        <w:rPr/>
      </w:pPr>
      <w:r>
        <w:rPr>
          <w:rFonts w:ascii="Amiri" w:hAnsi="Amiri" w:eastAsia="Amiri" w:cs="Amiri"/>
          <w:color w:val="111111"/>
          <w:sz w:val="28"/>
          <w:sz w:val="28"/>
          <w:szCs w:val="28"/>
          <w:rtl w:val="true"/>
          <w:lang w:bidi="ar-SA"/>
        </w:rPr>
        <w:t xml:space="preserve">بها إن دعاني أجبته وإن سألني أعطيته، ولمّا كان هذا المعنى غاية الكمال وصف الله سبحانه جملة من أوليائه المقربين في كتابه المجيد بذلك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 مِنْ عِبَادِنَا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الْعَبْدُ إِنَّهُ أَوَّابٌ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هذا، ثم انه لما كانت مرتبة الرّسالة فوق مرتبة العبودية ومن عادتهم تقديم غير الأبلغ على الأبلغ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نحرير وجواد فياض لا جرم قدم توصيفه بالعبودية على توصيفه بالرّسالة، وإنّما قلنا إن درجة الرّسالة فوق هذه الدرجة لأنّ الرّسول من يسع قلبه الجانبين ولا يحجب بشهود الحق عن الخلق فهو أكمل ممن يستغرق فيه تعالى غافلاً عن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تقدّمها عليها رواية زيد الشحام التي مرّت في شرح الفصل الثاني من فصول الخطبة الثانية فتذكر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جاز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ذوي العقول فالمراد بها النبيون والمرسلون، وإلا فالمراد أنه خاتم لشرعه للشرائع والأديان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والفاتح لما انغلق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الهدى وطريق الرّشاد والجنّة، وإنما كان منغلقاً لغلبة أمر الجاهلية واندراس الشرائع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والمعلن الحق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المظهر الحق الذي هو خلاف الباطل بالحق أي بالحرب والخصومة يقال حاق فلان فلاناً أي خاصمه فخصمه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الحاقة للقيامة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سمّيت بذلك لأنها تحاق الكفّار الذين حاقوا الأنبياء أي خاصموهم هذا، والأظهر أن يكون المراد بالحق الأول الدين وبالثاني الحق المرادف للصدق أي مظهر الدين بقول حق ثابت في نفس الأمر وبيان 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والدافع جيشات 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لثوران فتن المشركين واجتماعهم على إطفاء نور الله أو لفتنتهم التي كانت عادة بينهم واستمرت عليها سجيتهم من القتل والغارة وحرب بعضهم لبعض، فإنّ هذا كله أمور خارجة عن قانون العدالة وقد اندفع ذلك كله بميامن قدومه صلوات الله عليه وآله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والدامع صولات الأضاليل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المهلك لسطوات الضلالات وقامع هيبات أهل الضلال المنحرفين عن سبيل الله وسبيل الرشاد إلى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حمل فاضطلع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على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اللآم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شرائف صلواتك عليه لأجل أنّه حمل أعباء الرّسالة فنهض بها قوياً، وعلى جعلها بمعناها الأصلي صلّ عليه صلاة مناسبة مشابهة لتحميلك له الرسالة إذ </w:t>
      </w:r>
    </w:p>
    <w:p>
      <w:pPr>
        <w:pStyle w:val="BookText"/>
        <w:rPr/>
      </w:pPr>
      <w:r>
        <w:rPr>
          <w:rFonts w:ascii="Amiri" w:hAnsi="Amiri" w:eastAsia="Amiri" w:cs="Amiri"/>
          <w:color w:val="111111"/>
          <w:sz w:val="28"/>
          <w:sz w:val="28"/>
          <w:szCs w:val="28"/>
          <w:rtl w:val="true"/>
          <w:lang w:bidi="ar-SA"/>
        </w:rPr>
        <w:t>الجزاء من الحكيم العدل لا بد أن يكون مناسباً للعمل المجزي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بأمرك مستوفزاً في مرضاتك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مستعجلاً في تحصيل رضاء الله سبحانه ورضوانه غير بطيء فيه حاثاً نفسه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ناكل عن قدم ولا واه في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كونه غير جبان عن التقدّم فيما يلزمه التقدم فيه ولا متوان في الاتيان بما عزم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واعيا لوحيك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ضابطاً له قوي النفس على قبوله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حافظاً لعهدك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عليه في تبليغ الرسالة وأداء الأمانة ماضياً على انفاذ امرك مصراً في إجرائه وفي جذب الخلق إلى سلوك سبيل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في إصراره في هداية الخلق وجذبهم إلى الآخرة إلى النهاية وبلغ الغاية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أورى قبس القابس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أخرج نور الحق وأشعله لطالبيه والمقتبسين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وأضاء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الجنّة والصراط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ظلمات الجهل السّالك على غير جادة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وهديت به القلوب بعد خوضات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والآثام واللازمة عما اجترحته من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 موضحات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الأدلة الواضحة على الحق التي هي كالأعلام المستدل بها على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ونيرات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الأحكام الشرعية والتكاليف الإلهية ذوات النور المستنبطة من الأدلة الواضحة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أمينك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ائتمنه على وحيه ورسالته والمأمون تأكيد للأمين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وخازن علمك المخزون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علمه الذي لا يقدر على حمله عموم الخلق وهو المشار إليه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سدير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حمران بن أعين يسأل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الغيب فلا يظهر على غيبه أحداً،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ارتضى من رسول فإنّه يسلك من بين يديه ومن خلفه رصداً، وكان والله محمد ممن ارتضاه، وأما قوله عالم الغيب، فإن الله تبارك وتعالى عالم بما غاب عن خلقه ممّا يقدر من شيء ويقضيه في علمه فذلك يا حمران علم موقوف عنده إليه فيه المشيئة فيقضيه إذا أراد ويبدو له فيه فلا يمضيه، فأما العلم الذي يقدره الله ويقضيه ويمضيه فهو العلم الذي انتهى إلى رسول الله ثم إلينا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وشهيدك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بذلك شهادته على أمته وشهادته على أئمة الدين خصوصاً وجميع الحجج الذين لم يخل الله سبحانه أرضه منهم من لدن آدم إلى آخر الدهر وقد وردت الاحتمالات الثلاثة في أخبار أهل البيت ومثل كلامه قوله تعالى في سورة النحل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نَبْعَثُ فِي كُلِّ أُمَّةٍ شَهِيدًا عَلَيْهِمْ مِنْ أَنْفُسِهِمْ وَجِئْنَا بِكَ شَهِيدًا عَلَى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فَكَيْفَ إِذَا جِئْنَا مِنْ كُلِّ أُمَّةٍ بِشَهِيدٍ وَجِئْنَا بِكَ عَلَى هَؤُلَاءِ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يستشهد يوم القيامة كل نبي على أمته فيشهد لهم وعليهم ويستشهد نبينا على أمته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الأخبار ما يدلّ على أن حجة كل زمان شهيد على أهل ذلك الزمان ونبينا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على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إِذَا جِئْنَا مِنْ كُلِّ أُمَّةٍ بِشَهِيدٍ وَجِئْنَا بِكَ عَلَى هَؤُلَاءِ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في أمة محمد خاصة في كل قرن منهم إمام منا شاهد عليهم ومحمد شاهد علينا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تخصيص الشاهد والمشهود عليهم جميعاً بهذه الأمة فيكون المراد بكل أمة في الآية كلّ قرن من تلك الأمة واحد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على من في عصرهم من هذه الأمة وعلى جميع من مضى من الأمم، والأول أظهر لفظاً والثاني معناً وإن كان بحسب اللفظ يحتاج إلى تكلفات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الوجه الأوّل ما عن تفسير فرات بن إبراهيم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الآية الثانية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شهيد على كل زمان علي بن أبي طالب في زمانه والحسن في زمانه والحسين في زمانه وكل من يدعو منا إلى أمر الله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الثاني ما عن تفسير علي بن إبراهيم في تفسير الآية الثانية أيضاً بإسناده عن بريد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تفسير هذه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الأمة الوسط ونحن شهداء الله على خلقه وحجته في أرضه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سليم بن قيس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طهرنا وعصمنا وجعلنا شهداء على خلقه وحجته في أرضه وجعلنا مع القرآن وجعل القرآن معنا لا نفارقه ولا يفارقنا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فمعنى كونهم شهداء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يشهدون على الأنبياء أنّ الله أرسلهم ويشهدون للأنبياء أنهم بلغوا رسالات ربهم ويشهدون لمن أجابهم وأطاعهم باجابته وإطاعته وعلى من خالفهم وعصاهم بمخالفته وعصيانه ويشهدون على محمد أن الله أرسله ويشهدون له أنه بلغ ما أمر بتبليغه وعلى أمته ولهم كذلك ويشهد رسول الله عليهم بما حملهم من أمر الخلافة ولهم بما أذوا ما حملوا ولمن أجاب بما أجاب ولمن عصى بالعصيان،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على الفطن العارف أن الشهادة لما كانت مشروطة بالعلم واليقين ومن ذلك أن رسول الله أرى للشاهد الشمس وقال علي مثل هذا فاشهد أو دَعْ، فاللازم من كونهم صلوات الله عليهم شهداء على النّاس أن يكونوا عالمين بأعمال النّاس غير غائبين عنها، ويستفاد ذلك من الأخبار وهي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أنه سبحانه أعطى الإمام عموداً من نور يرى فيه أعمال الخلائق كرؤية الشخص في المرآة وأنّ الدّنيا بأسرها وما فيها عند الإمام كالدرهم في يد أحدكم يقلبه كيف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ذلك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معاوية بن حكيم عن أبي داوود المشرق عن محمد بن مروان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يسمع الصوت في بطن أمه فإذا بلغ أربعة أشهر كتب على عضده الأيمن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كَلِمَتُ رَبِّكَ صِدْقًا وَعَدْلًا لَا مُبَدِّلَ لِكَلِمَاتِهِ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وضعته أمه سطع له نور ما بين السماء والأرض فإذا درج رفع له عمود من نور يرى ما بين المشرق والمغرب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بإسناده عن ابن ظبيان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يسمع في بطن أمه فإذا ولد خط على منكبيه، ثم قال هكذا بيده فذلك قول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كَلِمَتُ رَبِّكَ صِدْقًا وَعَدْلًا لَا مُبَدِّلَ لِكَلِمَاتِهِ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له في كل قرية عموداً من نور يرى به ما يعمل أهلها فيها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الفضيل عن بعض رجاله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يسمع الكلام في </w:t>
      </w:r>
    </w:p>
    <w:p>
      <w:pPr>
        <w:pStyle w:val="BookText"/>
        <w:rPr/>
      </w:pPr>
      <w:r>
        <w:rPr>
          <w:rFonts w:ascii="Amiri" w:hAnsi="Amiri" w:eastAsia="Amiri" w:cs="Amiri"/>
          <w:color w:val="111111"/>
          <w:sz w:val="28"/>
          <w:sz w:val="28"/>
          <w:szCs w:val="28"/>
          <w:rtl w:val="true"/>
          <w:lang w:bidi="ar-SA"/>
        </w:rPr>
        <w:t>بطن أمه فإذا سقط إلى الأَرض نصب له عمود في بلاده وهو يرى ما في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يسمع في بطن أمّه فإذا ولد خط بين كتفيه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كَلِمَتُ رَبِّكَ صِدْقًا وَعَدْلًا لَا مُبَدِّلَ لِكَلِمَاتِهِ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صار الأمر إليه جعل الله له عموداً من نور يبصر به ما يعمل به أهل كل بلدة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إسحاق القمي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قدر الإمام؟ قال يسمع في بطن أمه فإذا وصل إلى الأرض كان على منكبه الأيمن مكتوباً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كَلِمَتُ رَبِّكَ صِدْقًا وَعَدْلًا لَا مُبَدِّلَ لِكَلِمَاتِهِ وَهُوَ السَّمِيعُ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يبعث أيضاً له عموداً من نور من تحت بطنان العرش إلى الأرض يرى فيه أعمال الخلائق كلها، ثم ينشعب له عمود آخر من عند الله إلى أذن الإمام كلّما احتاج إلى مزيد أفرغ فيه إفراغاً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والعمود الآخر ما أشير إليه في رواية صالح بن 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عنده فقال لي ابتداء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صالح بن سهل إنّ الله جعل بينه وبين الرّسول رسولاً ولم يجعل بينه وبين الإمام رسولاً،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وكيف 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بينه وبين الإمام عموداً من نور ينظر الله به إلى الإمام وينظر الإمام به إليه فإذا أراد علم شيء نظر في ذلك النور فعرفه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المحدّث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الله تعالى إليه كناية عن إفاضاته عليه ونظره إليه كناية عن غاية عرفانه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w:t>
      </w:r>
    </w:p>
    <w:p>
      <w:pPr>
        <w:pStyle w:val="BookText"/>
        <w:rPr/>
      </w:pPr>
      <w:r>
        <w:rPr>
          <w:rFonts w:ascii="Amiri" w:hAnsi="Amiri" w:eastAsia="Amiri" w:cs="Amiri"/>
          <w:color w:val="111111"/>
          <w:sz w:val="28"/>
          <w:sz w:val="28"/>
          <w:szCs w:val="28"/>
          <w:rtl w:val="true"/>
          <w:lang w:bidi="ar-SA"/>
        </w:rPr>
        <w:t xml:space="preserve">من الأخبار ما دلت على عرض أعمال العباد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ذلك أشير فى الكتاب العزيز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اعْمَلُوا فَسَيَرَى اللَّهُ عَمَلَكُمْ وَرَسُولُهُ وَالْمُؤْمِنُونَ وَسَتُرَدُّونَ إِلَى عَالِمِ الْغَيْبِ وَالشَّهَادَةِ فَيُنَبِّئُكُمْ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تفسير علي بن إبراهيم عن أبيه عن محمد بن الحسن الصفار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يموت أو كافر يوضع في قبره حتى يعرض عمله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وهلم جراً إلى آخر ما فرض الله طاعته فذلك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أعمال العباد تعرض على رسول الله كل صباح أبرارها وفجارها فاحذروا فليستحي أحدكم أن يعرض على نبيه العمل القبيح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معلي بن خنيس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رسول الله والأئمة تعرض عليهم أعمال العباد كل خميس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وزرارة قالا سألنا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الأعمال تعرض على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فيه شك، ثم تلا هذه الآية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شهداء في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أبي عمير عن غير واحد من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حياتي خير لكم ومماتي خير لكم،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حياتك يا رسول الله فقد عرفناه، فما في وفاتك؟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حياتي فإنّ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الله ليعذبهم وأنت فيهم وما كان الله معذبهم وهم يستغفرون، وأمّا وفاتي فتعرض علي أعمالكم فأستغفر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داوود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داوود أعمالكم عرضت عليّ یوم الخميس فرأيت لك فيها شيئاً فرحنى وذلك صلتك لابن عمك أما أنه سيمحق أجله ولا ينقص رزقك </w:t>
      </w:r>
      <w:r>
        <w:rPr>
          <w:rStyle w:val="FootnoteAnchor"/>
          <w:rtl w:val="true"/>
        </w:rPr>
        <w:footnoteReference w:id="120"/>
      </w:r>
      <w:r>
        <w:rPr>
          <w:rFonts w:ascii="IRNazanin" w:hAnsi="IRNazanin" w:eastAsia="IRNazanin"/>
          <w:color w:val="111111"/>
          <w:sz w:val="28"/>
          <w:sz w:val="28"/>
          <w:szCs w:val="28"/>
          <w:rtl w:val="true"/>
          <w:lang w:bidi="fa-IR"/>
        </w:rPr>
        <w:t xml:space="preserve">، قال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لي ابن عم ناصب كثير العيال محتاج، فلما خرجت إلى مكة أمرت له بصلة فلما 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بهذا، هذا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تحصل مما ذكرنا كله اطلاع النبي واطلاع الأئمة على جميع أفعال الناس وأعمالهم من خير أو شرّ وأنّه لا تفاوت في ذلك بين حالتي الموت والحياة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فائدة تلك الشهادة وما ثمرة عرض الأعمال عليهم واطلاعهم بذلك والنّاس كلهم يردون إلى عالم الغيب والشهادة وينبئهم بما كانوا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ذلك أنّ النّاس إذا علموا أنّ لهم شهداء ورقباء وكتاباً يكتبون ما يفعلون لا يغادرون صغيرة ولا كبيرة وأنّ النبي والأئمة تعرض عليهم الأعمال ويطلعون بما يعملون كان ذلك رادعاً للنفس الأمارة عن الانهماك في الشهوات ومانعاً لها عن متابعة الأهواء واللذات، فلا بد للعاقل البصير أن ينظر إلى عمله ويحذر من عرض عمله القبيح على نبيه وأئمته ويستحي من ذلك ولا يفعل ما يوجب مساءة حالهم واستحيائهم من الله سبحانه من قبائح أعمال شيعتهم والله ولي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وبعيثك بالحق ورسولك إلى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كونه مبعوثاً بالدين الثابت الباقي نفعه إلى الخلق ورسولاً إليهم، وهذان الوصفان كسائر الأوصاف المذكورة في هذا الفصل إشارة إلى جهات استحقاق الصلاة والرّحمة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 xml:space="preserve">في أنواع المدعو به وإليها الإشارة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افسح له مفسحاً في ظلك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مكاناً متسعاً في حظيرة قدسك والظل إما استعارة للجود والافضال ووجه الشبه استراحة المستظل بالظل من حرارة الشمس وكذلك الملتجي إلى وجود الله سبحانه وافضاله يستريح بجوده تعالى من شديد العذاب الأليم وحرّ نار الجحيم، ويحتمل أن يكون المراد معناه الحقيقي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وَأَصْحَابُ الْيَمِينِ مَا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سِدْرٍ مَخْضُودٍ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 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مَمْدُودٍ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دائم لا تنسخه الشمس فهو باق لا يزول، وقد ورد في الخبر أنّ في الجنة شجرة يسير الراكب في ظلها مائة سنة لا يقطعها </w:t>
      </w:r>
      <w:r>
        <w:rPr>
          <w:rStyle w:val="FootnoteAnchor"/>
          <w:rtl w:val="true"/>
        </w:rPr>
        <w:footnoteReference w:id="121"/>
      </w:r>
      <w:r>
        <w:rPr>
          <w:rFonts w:ascii="Amiri" w:hAnsi="Amiri" w:eastAsia="Amiri" w:cs="Amiri"/>
          <w:color w:val="111111"/>
          <w:sz w:val="28"/>
          <w:sz w:val="28"/>
          <w:szCs w:val="28"/>
          <w:rtl w:val="true"/>
          <w:lang w:bidi="ar-SA"/>
        </w:rPr>
        <w:t xml:space="preserve">، وروى أيضاً أن أوقات الجنة كغدوات الصيف لا يكون فيها حرّ ولا برد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وأجزه مضاعفات الخير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أن يضاعف له الكمالات من نعمه إذ مراتب استحقاق نعمه سبحانه غير متناهية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واعل على بناء البانين بناءه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بالبانين إما الأنبياء وببنائهم ما شيدوه من أمر الدين فيكون المقصود بالدعاء علوّ دينه وظهوره على الدين كله ولو كره المشركون، وإما مطلق عباد الله الصالحين البانين بأعمالهم الصالحة غرفاً في الجنة وقصوراً فيها فيكون المقصود علو منزله على سائر المنازل واكرم لديك منزلته بانزاله المنزل </w:t>
      </w:r>
    </w:p>
    <w:p>
      <w:pPr>
        <w:pStyle w:val="BookText"/>
        <w:rPr/>
      </w:pPr>
      <w:r>
        <w:rPr>
          <w:rFonts w:ascii="Amiri" w:hAnsi="Amiri" w:eastAsia="Amiri" w:cs="Amiri"/>
          <w:color w:val="111111"/>
          <w:sz w:val="28"/>
          <w:sz w:val="28"/>
          <w:szCs w:val="28"/>
          <w:rtl w:val="true"/>
          <w:lang w:bidi="ar-SA"/>
        </w:rPr>
        <w:t>المبارك الموعود وهو سبحانه خير المنزلين، قال تعالى مخاطباً لنوح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رَبِّ أَنْزِلْنِي مُنْزَلًا مُبَارَكًا وَأَنْتَ خَيْرُ الْمُنْزِلِينَ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واتمم له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بذلك اتمام نوره يوم القيامة بحيث يطفيء سائر الأنوار وهو النور الذي يسعى بين أيدي الأمة حتى ينزلوا منازلهم في الجنّة، وإليه الإشارة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لَا يُخْزِي اللَّهُ النَّبِيَّ وَالَّذِينَ آمَنُوا مَعَهُ نُورُهُمْ يَسْعَى بَيْنَ أَيْدِيهِمْ وَبِأَيْمَانِهِمْ يَقُولُونَ رَبَّنَا أَتْمِمْ لَنَا نُورَنَا وَاغْفِرْ لَنَا إِنَّكَ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نورهم بين أيديهم وبأيمانهم على الصراط يوم القيامة وهو دليلهم إلى الجنّة ويريد بالنور الضّياء الذي يرونه ويمرون فيه عن قتادة،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نورهم هداهم عن الضحاك، قال قتادة إنّ المؤمن يضيء له نور كما بين عدن إلى صنعا ودون ذلك حتى أن من المؤمنين من لا يضيء له نوره إلا موضع قدميه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أنه يطفيء سائر الأنوار إلا نور محمد، ثم يعطي المخلصون من أصحابه أنواراً يسيرة يبصرون بها مواطيء الأقدام فيدعون الله بزيادة تلك الأنوار وإتمامها، ثمّ إنّ الله يتم نور محمد فيستطيل حتى يملأ الآفاق فذلك إتمام نوره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وأجزه من انبعاثك له مقبول الشهادة ومرضي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أن يجزيه الله سبحانه من بعثته له الشهادة المقبولة عنده والمقالة المرضية لديه بأن تكون شهادته على أمنه وغيرها نافذة وشفاعته فيهم ماضية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منطق عدل وخطة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نطق عادل وخصلة فاصلة بين الحق والباطل أو ذا قول غير هازل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فَصْلٌ وَمَا هُوَ بِالْهَزْلِ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والمطلوب بهذه الاعتبارات كلها على اختلاف مفاهيمها أمر واحد وهو زيادة كمالاته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وقربه من الله سبحانه، 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الصلاة على الرسول دعى لنفسه وللمؤمنين من خالصي شيعته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اجمع بيننا وبينه في برد العيش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كلفة فيها من الحرب والخصومة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وقرار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مستقرها في الحضرة الربوبية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ومنى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حظيرة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وأهواء اللذات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الجنة العالية، وفيها ما تشتهيه الأنفس وتلذ الأعين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ورخاء الدعة ومنتهى الطمأنينة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سعة سكون النّفس ونهاية اتساع عيشها في دار الخلد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وتحف 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المعدة لأهل اليقين من أولياء الله المقربين مما لا عين رأت ولا أذن سمعت ولا خطر على قلب بشر</w:t>
      </w:r>
      <w:r>
        <w:rPr>
          <w:rFonts w:eastAsia="IRNazanin" w:cs="IRNazanin"/>
          <w:color w:val="111111"/>
          <w:sz w:val="28"/>
          <w:szCs w:val="28"/>
          <w:rtl w:val="true"/>
          <w:lang w:bidi="fa-IR"/>
        </w:rPr>
        <w:t xml:space="preserve">. </w:t>
      </w:r>
      <w:bookmarkStart w:id="163" w:name="pg20766_218355"/>
    </w:p>
    <w:p>
      <w:pPr>
        <w:pStyle w:val="Heading3"/>
        <w:numPr>
          <w:ilvl w:val="2"/>
          <w:numId w:val="1"/>
        </w:numPr>
        <w:rPr/>
      </w:pPr>
      <w:bookmarkStart w:id="164" w:name="__RefHeading___Toc1524610_3531895371"/>
      <w:bookmarkStart w:id="165" w:name="_Toc65"/>
      <w:bookmarkEnd w:id="163"/>
      <w:bookmarkEnd w:id="164"/>
      <w:r>
        <w:rPr>
          <w:rtl w:val="true"/>
        </w:rPr>
        <w:t>تنبيهات</w:t>
      </w:r>
      <w:bookmarkEnd w:id="165"/>
    </w:p>
    <w:p>
      <w:pPr>
        <w:pStyle w:val="Heading4"/>
        <w:numPr>
          <w:ilvl w:val="3"/>
          <w:numId w:val="1"/>
        </w:numPr>
        <w:rPr/>
      </w:pPr>
      <w:bookmarkStart w:id="166" w:name="__RefHeading___Toc1524612_3531895371"/>
      <w:bookmarkStart w:id="167" w:name="_Toc66"/>
      <w:bookmarkEnd w:id="166"/>
      <w:r>
        <w:rPr>
          <w:rtl w:val="true"/>
        </w:rPr>
        <w:t xml:space="preserve">الأول </w:t>
      </w:r>
      <w:r>
        <w:rPr>
          <w:rtl w:val="true"/>
        </w:rPr>
        <w:t>:</w:t>
      </w:r>
      <w:bookmarkEnd w:id="167"/>
    </w:p>
    <w:p>
      <w:pPr>
        <w:pStyle w:val="BookText"/>
        <w:rPr/>
      </w:pPr>
      <w:r>
        <w:rPr>
          <w:rFonts w:ascii="Amiri" w:hAnsi="Amiri" w:eastAsia="Amiri" w:cs="Amiri"/>
          <w:color w:val="111111"/>
          <w:sz w:val="28"/>
          <w:sz w:val="28"/>
          <w:szCs w:val="28"/>
          <w:rtl w:val="true"/>
          <w:lang w:bidi="ar-SA"/>
        </w:rPr>
        <w:t xml:space="preserve">الصّلاة على النبي ممّا أمر الله تعالى به وحث عليه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لنا أن نحقق الكلام في ذلك ونذكر ما أتى به الفاضل المقداد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الآية وما يرتبط عليها ونفضل بعض ما أجمله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شاذاً برفع ملائكته فقال الكوفيون بعطفها على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وقال البصريون مرفوعة بالابتداء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أي إنّ الله يصلي وملائكته يصلون فحذف للقرينة ونظائره كثيرة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بما عندنا وأنت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راض والرأي مختلف</w:t>
      </w:r>
    </w:p>
    <w:p>
      <w:pPr>
        <w:pStyle w:val="BookText"/>
        <w:rPr/>
      </w:pPr>
      <w:r>
        <w:rPr>
          <w:rFonts w:ascii="Amiri" w:hAnsi="Amiri" w:eastAsia="Amiri" w:cs="Amiri"/>
          <w:color w:val="111111"/>
          <w:sz w:val="28"/>
          <w:sz w:val="28"/>
          <w:szCs w:val="28"/>
          <w:rtl w:val="true"/>
          <w:lang w:bidi="ar-SA"/>
        </w:rPr>
        <w:t xml:space="preserve">أي نحن راضون، والصلاة وإن كانت من الله الرّحمة فالمراد بها هنا هو الاعتناء بإظهار شرفه ورفع شأنه، ومن هنا قال بعضهم تشريف الله محمّداً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من تشريف آدم بالسجود له والتسليم قيل المراد به الانقياد كما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قاله الزمخشري والقاضي في تفسيرهما وذكره الشيخ في تبيانه وهو الحق لقضية العطف ولأنّه المتبادر إلى الفهم عرفاً ولرواية كعب الآتية وغيرها إذا تقرر ذلك فهنا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أصحابنا والشافعي وأحمد إلى وجوب الصلاة على النبي في الصلاة خلافاً لمالك وأبي حنيفة فإنّهما لم يوجباها ولم يجعلاها شرطاً في الصلاة واستدل بعض الفقهاء بما تقريره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شيء من الصلاة على النّبي واجب ولا شيء من ذلك في غير الصلاة بواجب ينتج أنها في الصلاة واجب، أما الصغرى فلقوله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والأمر حقيقة في الوجوب، وأمّا الكبرى فظاهرة، وفيه نظر لمنع الكبرى كما يجيء وحينئذ فالأولى الاستدلال على الوجوب بدلیل خارج</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طرقهم فما رووه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 صلاة </w:t>
      </w:r>
    </w:p>
    <w:p>
      <w:pPr>
        <w:pStyle w:val="BookText"/>
        <w:rPr/>
      </w:pPr>
      <w:r>
        <w:rPr>
          <w:rFonts w:ascii="IRNazanin" w:hAnsi="IRNazanin" w:eastAsia="IRNazanin"/>
          <w:color w:val="111111"/>
          <w:sz w:val="28"/>
          <w:sz w:val="28"/>
          <w:szCs w:val="28"/>
          <w:rtl w:val="true"/>
          <w:lang w:bidi="fa-IR"/>
        </w:rPr>
        <w:t xml:space="preserve">إلا بطهور وبالصّلاة علي، وكذا عن أنس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صلّى أحدكم فليبدأ بحمد الله ثم ليصل علي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طرقنا ما رواه أبو بصير وغيره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ولم يصلّ على النبي وتركه متعمداً فلا صلاة له </w:t>
      </w:r>
      <w:r>
        <w:rPr>
          <w:rStyle w:val="FootnoteAnchor"/>
          <w:rtl w:val="true"/>
        </w:rPr>
        <w:footnoteReference w:id="126"/>
      </w:r>
      <w:r>
        <w:rPr>
          <w:rFonts w:ascii="Amiri" w:hAnsi="Amiri" w:eastAsia="Amiri" w:cs="Amiri"/>
          <w:color w:val="111111"/>
          <w:sz w:val="28"/>
          <w:sz w:val="28"/>
          <w:szCs w:val="28"/>
          <w:rtl w:val="true"/>
          <w:lang w:bidi="ar-SA"/>
        </w:rPr>
        <w:t>، حتى أن الشيخ جعلها ركناً في الصلاة فإن عني الوجوب والبطلان بتركها عمداً فهو صحيح وإن عنى تفسير الركن بأنّه ما يبطل الصلاة بتركه عمداً وسهواً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علماؤنا اجمع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على النبي واجبة في التشهدين وبه قال أحمد، 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مستحبة في الأوّل واجبة في الآخر، وقال مالك وأبو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مستحبة فيهما، دليل أصحابنا روايات كثيرة عن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تجب الصّلاة على النّبي في غير الصلاة أم لا؟ ذهب الكرخي إلى وجوبها في العمر مرة، وقال الطحاوي كلما ذكر، واختاره الزمخشري، ونقل عن ابن بابويه من أصحابنا،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مجلس مرّة، والمختار الوجوب كلما ذكر لدلالة ذلك على التنويه برفع شأنه والشكر لإحسانه المأمور به، ولأنه لولاه لكان كذكر بعضنا بعضاً وهو منهي عنه في آية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بها إلى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ذكرت عنده فلم يصل علي فدخل النار فأبعده الله، والوعيد إمارة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أرأيت قول الله إنّ الله وملائكته يصلون على النبي؟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العلم المكنون ولولا أنكم سألتموني عنه ما أخبرتكم به إن الله عزّ وجلّ وكل بي ملكين فلا أذكر عند مسلم فيصلي علي إلا قال له ذلك الملكان غفر الله لك، وقال الله وملائكته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ولا أذكر عند مسلم فلا يصلي علي إلا قال له الملكان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لاغفر الله لك وقال الله وملائكته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ذلك في إفادة الوعيد ما رواه الصدوق في عقاب الأعمال بإسناده عن محمد بن هارون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صلى أحدكم ولم يصلّ على النبي خطى به </w:t>
      </w:r>
    </w:p>
    <w:p>
      <w:pPr>
        <w:pStyle w:val="BookText"/>
        <w:rPr/>
      </w:pPr>
      <w:r>
        <w:rPr>
          <w:rFonts w:ascii="Amiri" w:hAnsi="Amiri" w:eastAsia="Amiri" w:cs="Amiri"/>
          <w:color w:val="111111"/>
          <w:sz w:val="28"/>
          <w:sz w:val="28"/>
          <w:szCs w:val="28"/>
          <w:rtl w:val="true"/>
          <w:lang w:bidi="ar-SA"/>
        </w:rPr>
        <w:t xml:space="preserve">طريق الجنة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ذكرت عنده فنسي الصّلاة عليّ خطئ به طريق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عند عدم ذكره صلوات الله عليه فيستحب استحباباً مؤكداً لتظافر الرّوايات أنّ الصّلاة عليه وآله تهدم الذنوب وتوجب إجابة الدعاء المقرون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كعب بن عجرة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الآية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السّلام عليك فقد عرفناه فكيف الصلاة عليك؟ فقال قولوا اللهم صل على محمّد وآل محمد كما صليت على إبراهيم وآل إبراهيم إنك حميد مجيد وبارك على محمد وآل محمد كما باركت على إبراهيم وآل إبراهيم إنك حميد مجيد، وعلى هذا الحديث سؤال مشهور بين العلماء ذكرناه في نضد القواعد وذكرنا ما قيل في أجوبته من أراده وقف عليه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يحضرني كتاب نضد القواعد حتى نقف على ما ذكره ولعل المراد بالسؤال المشهور ما ذكروه من أنّ التشبيه يقتضي أن يكون المشبه به أقوى من المشبه فيلزم أن يكون التشبيه الواقع فيه من باب الحاق الناقص بالكامل، وأجيب تارة بأنّ التشبيه لبيان حال من يعرف بمن لا يعرف وثانية بأن التشبيه في أصل الصّلاة لا في قدر الصلاة، وثالثة بأن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لمحمّد صلاة بمقدار الصلاة لإبراهيم وآله وفي آل إبراهيم خلائق لا يحصون من الأنبياء، وليس في الله نبي فطلب إلحاق جملة فيها نبي واحد بما فيه الأنبياء، وربما أجيب بأجوبة أخرى ولا حاجة إليها والأظهر الأوسط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حديث كعب المذكور على مشروعيّة الصّلاة على الآل تبعاً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وعليه إجماع المسلمين وهل يجوز عليهم لا تبعاً بل إفراداً كقولنا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آل محمّد بل الواحد منهم لا غير أم لا؟ قال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ذلك، وقال الجمهور بكراهته لأنّ الصلاة على النبي صارت شعاراً فلا يطلق على غيره ولا يهامه الرّفض والحق ما قاله الأصحاب 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مخاطباً للمؤمنين كافة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يُصَلِّي عَلَيْكُمْ وَمَلَائِكَتُهُ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نص في الباب</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أهل البيت أصيبوا بأعظم المصائب الذي من جملتها اغتصابهم مقام إمامتهم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الدليل لعله مأخوذ من العلامة قدس الله روحه وقد 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قدس الله سره ناظر أهل الخلاف في مجلس سلطان محمد خدا بنده أنار الله برهانه وبعد اتمام المناظرة وبيان حقية مذهب الإمامية الاثنى عشرية خطب قدس الله لطفه خطبة بليغة مشتملة على حمد الله والصلاة على رسوله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ذلك السيد الموصلي الذي ذلك السيد الموصلي الذي هو من جملة المسكوتين بالمناظرة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جواز توجيه الصلاة على غير الأنبياء؟ فقرأ الشيخ العلامة في جوابه بلا انقطاع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أَصَابَتْهُمْ مُصِيبَةٌ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فقال الموصلي بطريق المكابرة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المصيبة التي أصبات إليهم حتى أنهم يستوجبون بها الصلاة؟ فقال الشيخ من أشنع المصائب وأشدها أن حصل من ذراريهم مثلك الذي ترجح المنافقين الجهال المستوجبين اللعنة والنكال على آل رسول المتعال، فاستضحك الحاضرون وتعجبوا من بداعة آية الله في العالمين وقد أنشد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لعلوي تابع ناصبياً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بمذهبه فما هو من أبيه</w:t>
      </w:r>
    </w:p>
    <w:p>
      <w:pPr>
        <w:pStyle w:val="BookText"/>
        <w:rPr/>
      </w:pPr>
      <w:r>
        <w:rPr>
          <w:rFonts w:ascii="Amiri" w:hAnsi="Amiri" w:eastAsia="Amiri" w:cs="Amiri"/>
          <w:color w:val="111111"/>
          <w:sz w:val="28"/>
          <w:sz w:val="28"/>
          <w:szCs w:val="28"/>
          <w:rtl w:val="true"/>
          <w:lang w:bidi="ar-SA"/>
        </w:rPr>
        <w:t xml:space="preserve">وكان الكلب خيراً منه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الكلب طبع أبيه فيه</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أتى أبو أوفى بزكاته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أبي أوفى وآل أبي أوفى، فيجوز على أهل البيت بطريق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من الله بمعنى الرحمة وتجوز الرّحمة عليهم إجماعاً فيجوز مرادفها لما تقرر في الأصول من أنه يجوز إقامة أحد المترادفين مقام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إنّه صار شعاراً للرسول قلنا مصادرة على المطلوب، لأنها كما دلت على الاعتناء برفع شأنه كذلك تدلّ على الاعتناء برفع شأن أهله القائمين مقامه فيكون الفرق بينه وبينهم وجوبها في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ذكر كما اخترناه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 بذلك غير خال عن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السلف قصره على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العادة لا تخصص كما تقرّر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مع أن من أعظم السلف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يقولا بذلك</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يوهم الرفض تعصب محض وعناد ظاهر، 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تسطيح القبور لكن لما اتخذته الرافضة لقبورهم عدلنا منه إلى التسنيم، فعلى هذا كان يجب عليهم أن كل مسألة قال بها الإمامية أن يفتوا بخلافها وذلك محض التعصب والعناد، </w:t>
      </w:r>
    </w:p>
    <w:p>
      <w:pPr>
        <w:pStyle w:val="BookText"/>
        <w:rPr/>
      </w:pPr>
      <w:r>
        <w:rPr>
          <w:rFonts w:ascii="Amiri" w:hAnsi="Amiri" w:eastAsia="Amiri" w:cs="Amiri"/>
          <w:color w:val="111111"/>
          <w:sz w:val="28"/>
          <w:sz w:val="28"/>
          <w:szCs w:val="28"/>
          <w:rtl w:val="true"/>
          <w:lang w:bidi="ar-SA"/>
        </w:rPr>
        <w:t>نعوذ بالله من الأهواء المضلة والآراء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علماؤنا أجمع أنّه تجب الصلاة على آل محمّد في التشهدين، وبه قال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الآل ووجوبها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فسؤالهم بعد نزول الآية واجابتهم باللهم صل على محمد وعلى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دليل على ان الامر بالصلاة على أهل بيته وبقية اله مراد من هذه الآية، وإلا لم يسألوا عن الصلاة على أهل بيته وآله عقب نزولها، ولم يجابوا بما ذكر فلما اجيبوا به دل على ان الصلاة عليهم من جملة المأمور به 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أقامهم في ذلك مقام نفسه، لأن القصد من الصلاة عليه مزيد تعظيمه ومنه تعظيمهم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يراجع، وجواهر العقدين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والصلات والبشر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والاعتقاد 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القول في أهل البيت، وجلاء الافهام فقد ذكر الادلة على الوجوب بالتفصيل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الرابع، وللشيخ الرفاعي كلاماً مشابهاً مفيداً فليراجع ضوء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تصلوا الصلاة البتراء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الصلاة البتراء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تقولون اللهم صل على محمد وتمسكون بل قولوا اللهم صل على محمد وعلى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والصواعق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و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الاية الثانية، وأهل البيت للشرقاوي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وتفسير آية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وخرجه الشعراني وزاد فيه فقيل من أهلك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كشف الغمة للشعراني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الامر بالصلاة على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وأخرجه الديلمي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ذكرت بين يديه فلم يصل علي صلاة تامة فلا هو مني ولا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 الديلمي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محجوب حتى يصلى على محمد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وعلى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الاوسط للطبراني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دعاء محجوب حتى يصلى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ومجمع الزوائد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و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البغية وقال الهيتمي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ثقات، والجامع الكبير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وعزاه لابي الشيخ في الثواب وللبيهقي في الشعب عن علي، وتحفة الذاكرين للشوكاني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مكتبة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المنذري رواته ثقات، وشعب الايمان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و الشفا للقاضي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مواطن الصلاة عن علي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معلق حتى يصلى على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وجواهر العقدين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للديلمي، والصواعق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و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عن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فردوس الديلمي المطبوع خذف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فدوّن الحديث عن علي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دعاء محجوب حتى يصلي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الهيتمي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قضية الاحاديث السابقة وجوب الصلاة على الآل في التشهد الاخير، كما هو قول للشافعي خلافاً لما يوهمه كلام الروضة واصلها، ورجحه بعض أصحابه ومال اليه البيهقي، ومن ادعى الاجماع على عدم الوجوب فقد 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ابن كثير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بقية الاصحاب ردوا الى اختلاف تلك الروايات من اجل انها وقائع متعددة، فلم يوجبوا إلا ما اتفقت الطرق عليه وهو اصل الصلاة عليه وما زاد فهو من قبيل الأكمل، وكذا استدلوا على عدم وجوب قوله كما صليت على ابراهيم بسقوطه في بعض الطرق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 الشافعية، وفي إحدى الروايتين عن أحمد، وقال الشافعي بالاستحباب لنا رواية كعب</w:t>
      </w:r>
    </w:p>
    <w:p>
      <w:pPr>
        <w:pStyle w:val="BookText"/>
        <w:rPr/>
      </w:pPr>
      <w:r>
        <w:rPr>
          <w:rFonts w:ascii="Amiri" w:hAnsi="Amiri" w:eastAsia="Amiri" w:cs="Amiri"/>
          <w:color w:val="111111"/>
          <w:sz w:val="28"/>
          <w:sz w:val="28"/>
          <w:szCs w:val="28"/>
          <w:rtl w:val="true"/>
          <w:lang w:bidi="ar-SA"/>
        </w:rPr>
        <w:t xml:space="preserve">وللشافعي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من الله في القرآن انزله</w:t>
      </w:r>
    </w:p>
    <w:p>
      <w:pPr>
        <w:pStyle w:val="BookText"/>
        <w:rPr/>
      </w:pPr>
      <w:r>
        <w:rPr>
          <w:rFonts w:ascii="Amiri" w:hAnsi="Amiri" w:eastAsia="Amiri" w:cs="Amiri"/>
          <w:color w:val="111111"/>
          <w:sz w:val="28"/>
          <w:sz w:val="28"/>
          <w:szCs w:val="28"/>
          <w:rtl w:val="true"/>
          <w:lang w:bidi="ar-SA"/>
        </w:rPr>
        <w:t xml:space="preserve">يكفيكم من عظيم القدر 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pStyle w:val="BookText"/>
        <w:rPr/>
      </w:pPr>
      <w:r>
        <w:rPr>
          <w:rFonts w:ascii="Amiri" w:hAnsi="Amiri" w:eastAsia="Amiri" w:cs="Amiri"/>
          <w:color w:val="111111"/>
          <w:sz w:val="28"/>
          <w:sz w:val="28"/>
          <w:szCs w:val="28"/>
          <w:rtl w:val="true"/>
          <w:lang w:bidi="ar-SA"/>
        </w:rPr>
        <w:t>فيحتمل لا صلاة له صحيحة، فيكون موافقاً لقوله بوجوب الصلاة على الآل، ويحتمل لا صلاة كاملة فيوافق أظهر قوليه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العلامة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و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الاية الثانية من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الطرسوسي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اسحاق المروزي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اعتقد ان الصلاة على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في التشهد الاخير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وفي الاحاديث التي وردت في كيفية الصلاة الدلالة على ما قاله أبو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المشروع الروي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البيعقي، ونقل في الشعب الوجوب عن أبي الحسن الماسرجي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كلما ذكره الذاكرون وسها عنه الغافلون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سفر السعادة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أوجب الصلاة على الآل كل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من قال بوجوب الصلاة على الال</w:t>
      </w:r>
    </w:p>
    <w:p>
      <w:pPr>
        <w:pStyle w:val="BookText"/>
        <w:rPr/>
      </w:pPr>
      <w:r>
        <w:rPr>
          <w:rFonts w:ascii="Amiri" w:hAnsi="Amiri" w:eastAsia="Amiri" w:cs="Amiri"/>
          <w:color w:val="111111"/>
          <w:sz w:val="28"/>
          <w:sz w:val="28"/>
          <w:szCs w:val="28"/>
          <w:rtl w:val="true"/>
          <w:lang w:bidi="ar-SA"/>
        </w:rPr>
        <w:t>الشافعي واتباعه والكوفيون والشعبي واسحاق بن راهويه واحمد ومالك من التابعين وابن مسعود وابن عمر وجابر وابي سعيد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الصواعق المحرقة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النازلة فيهم الآية الثانية وجلاء الافهام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أصحاب الشافعي على وجوب الصلاة على الآل في الصلاة 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جرى على الوجوب ابن كثير وذكر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الشعبي والباقر ومقاتل والامام أحمد كما حكاه أبو زرعة واسحاق بن راهويه والفقيه محمد بن المواز المالكي، قال وبعض أصحابنا أوجب الصلاة على آله فيما حكاه البندنيجي وسليم الرازي وصاحبه نصر بن ابراهيم المقدسي ونقله امام الحرمين وصاحبه الغزالي قولاً عن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انتصر للشافعي الفيروزآبادي وأبي امامة ابن النقاش والسمهودي وابن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الصلات والبشر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والمواهب اللدنية </w:t>
      </w:r>
      <w:r>
        <w:rPr>
          <w:rFonts w:eastAsia="Amiri" w:cs="Amiri" w:ascii="Amiri" w:hAnsi="Amiri"/>
          <w:color w:val="111111"/>
          <w:sz w:val="28"/>
          <w:szCs w:val="28"/>
          <w:lang w:bidi="ar-SA"/>
        </w:rPr>
        <w:t>509/2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من المقصد السابع وجواهر العقدين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وأحكام القرآن لابن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1584/3</w:t>
      </w:r>
      <w:r>
        <w:rPr>
          <w:rFonts w:ascii="Amiri" w:hAnsi="Amiri" w:eastAsia="Amiri" w:cs="Amiri"/>
          <w:color w:val="111111"/>
          <w:sz w:val="28"/>
          <w:sz w:val="28"/>
          <w:szCs w:val="28"/>
          <w:rtl w:val="true"/>
          <w:lang w:bidi="ar-SA"/>
        </w:rPr>
        <w:t xml:space="preserve">، والشفا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وتفسير آية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وروايات الصلاة عى النبي المتضمنة للصلاة على الآل مستفيضة تصل الى حد التواتر على بعض المباني، رويت عن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مسعود والحديث صحيح رواه أحمد ومسلم والنسائي والترمذي وصححه، وكعب بن عجرة وهو لا مغمز فيه، وأبي سعيد الخدري رواه البخاري في الصحيح، وأبي هريرة في حديث صحيح على شرط الشيخين وبريدة بن الحصيب، وابن مسعود صححه الحاكم، وعبد الرحمن بن بشر بن مسعود، وعبد الله بن عمر، وأبي معشر عن إبراهيم وموسى بن طلحة عن أبيه يراجع جلاء الافهام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السابع، و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الرابع الموطن السادس و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الاحاديث الصحاح والحسان بل كلها صريح بذكر النبي ويذكر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النبي يصلى عليهم بلا خلاف بين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جلاء الافهام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السابع، و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الرابع الموطن السادس، و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bookmarkStart w:id="168" w:name="pg20766_218361"/>
    </w:p>
    <w:p>
      <w:pPr>
        <w:pStyle w:val="BookText"/>
        <w:rPr/>
      </w:pPr>
      <w:bookmarkEnd w:id="168"/>
      <w:r>
        <w:rPr>
          <w:rFonts w:ascii="Amiri" w:hAnsi="Amiri" w:eastAsia="Amiri" w:cs="Amiri"/>
          <w:color w:val="111111"/>
          <w:sz w:val="28"/>
          <w:sz w:val="28"/>
          <w:szCs w:val="28"/>
          <w:rtl w:val="true"/>
          <w:lang w:bidi="ar-SA"/>
        </w:rPr>
        <w:t xml:space="preserve">وقد تقدمت في كيفية الصلاة عليه وإذا كانت الصلاة عليه واجبة كانت كيفيتها أيضاً واجبة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كعب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ذلك في صلاته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كما رأيتموني أصلي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جابر الجعفي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مسعود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صلاة ولم يصل فيها علي و على آلي وأهل بيتي لم تقبل منه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 الذين تجب الصلاة عليهم في الصلاة ويستحب في غيرها هم الأئمة المعصومون، لإطباق الأصحاب على أنهم هم الآل ولأن الأمر بذلك مشعر بغاية التعظيم المطلق الذي لا يستوجبه إلا المعصوم، وأما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فتدخل أيضاً لأنّها بضعة منه</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524614_3531895371"/>
      <w:bookmarkStart w:id="170" w:name="_Toc67"/>
      <w:bookmarkEnd w:id="169"/>
      <w:r>
        <w:rPr>
          <w:rtl w:val="true"/>
        </w:rPr>
        <w:t>الثاني</w:t>
      </w:r>
      <w:bookmarkEnd w:id="170"/>
    </w:p>
    <w:p>
      <w:pPr>
        <w:pStyle w:val="BookText"/>
        <w:rPr/>
      </w:pPr>
      <w:r>
        <w:rPr>
          <w:rFonts w:ascii="Amiri" w:hAnsi="Amiri" w:eastAsia="Amiri" w:cs="Amiri"/>
          <w:color w:val="111111"/>
          <w:sz w:val="28"/>
          <w:sz w:val="28"/>
          <w:szCs w:val="28"/>
          <w:rtl w:val="true"/>
          <w:lang w:bidi="ar-SA"/>
        </w:rPr>
        <w:t>قال الجمهور الصلاة من الله الرّحمة ومن الملائكة الاستغفار ومن الآدميين الدعاء، واستبعد تارة باقتضائه كونه مشتركاً لفظياً والأصل العدم، وأخرى بأنا لا نعرف في العربية مسنداً واحداً يختلف معناه باختلاف المسند إليه إذا كان الإسناد حقيقياً، وثالثة بأن الرحمة فعلها متعد والصلاة فعلها قاصر وتفسير القاصر بالمتعدي غير مناسب، ورابعة بأنه لو قيل مكان صلى عليه دعى عليه انعكس المعنى ولو كانا مترادفين صح حلول كل منهما محل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لغة بمعنى العطف والعطف بالنسبة إلى الله الرّحمة اللائقة وإلى الملائكة الاستغفار وإلى الآدميين دعاء بعضهم لبعض، 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كلها وإن اختلفت معانيها راجعة إلى أصل واحد فلا تظنها لفظ اشتراك ولا استعارة إنما معناها العطف ويكون محسوساً ومعقولاً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ذكروه يكون مشتركاً معنوياً وهو أولى من الاشتراك اللفظي إذا دار الأمر بينه وبينه</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524616_3531895371"/>
      <w:bookmarkStart w:id="172" w:name="_Toc68"/>
      <w:bookmarkEnd w:id="171"/>
      <w:r>
        <w:rPr>
          <w:rtl w:val="true"/>
        </w:rPr>
        <w:t>الثالث</w:t>
      </w:r>
      <w:bookmarkEnd w:id="172"/>
    </w:p>
    <w:p>
      <w:pPr>
        <w:pStyle w:val="BookText"/>
        <w:rPr/>
      </w:pPr>
      <w:r>
        <w:rPr>
          <w:rFonts w:ascii="Amiri" w:hAnsi="Amiri" w:eastAsia="Amiri" w:cs="Amiri"/>
          <w:color w:val="111111"/>
          <w:sz w:val="28"/>
          <w:sz w:val="28"/>
          <w:szCs w:val="28"/>
          <w:rtl w:val="true"/>
          <w:lang w:bidi="ar-SA"/>
        </w:rPr>
        <w:t xml:space="preserve">قال الشهيد الثاني نور الله مضجعه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السؤال بالصلاة عائدة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الفيروزابادي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 في مثل هذا الخطاب النساء؟ ذهب جمهور الاصوليين انهنّ لا يدخلن، ونص عليه الشافعي، وانتقد عليه وخطئ المنتقد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الصلات والبشر في الصلاة على خير البشر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السخاوي في القول البديع في بيان صبغة الصلاة في التشهد فالمرجع أنهم من حرمت عليهم الصدقة، وذكر أنه اختيار الجمهور ونصّ الشافعي وأن مذهب أحمد أنهم أهل البيت، وقيل المراد أزواجه وذريته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هامش الصواعق المحرفة لعبد الوهاب عبد اللطيف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المصلي لأنّ الله تعالى قد أعطى نبيه من المنزلة والزلفى لديه ما لا يؤثر فيه صلاة مصلّ كما نطقت به الأخبار وصرح به العلماء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انتفاع المصلي بالصلاة واستحقاقه بها الثواب الجزيل والجزاء الجميل فمما لا غبار عليه وستطلع على ذلك في التنبيه الآتي وأمّا عدم تأثيره في حقه صلوات الله عليه وآله فممنوع، لأنّ مراتب القرب إليه تعالى والزلفى لديه غير متناهية فيجوز أن توجب كل صلاة عليه الارتقاء من مرتبة إلى مرتبة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ذلك أن يكون صلوات الله عليه ناقصاً في ذاته ومرتبته مستكملاً بالصلاة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نقصه بالنسبة إلى الواجب فمسلم ولا ضير فيه وإن أردت النقص بالنسبة إلى الموجودات الممكنة فلا، بيان ذلك أنّه أفضل الموجودات وأشرف المجعولات وأكمل المخلوقات، لا موجود سواه إلا موجود سواه إلا وهو دونه ولا مجعول غيره إلا وهو ناقص بالنسبة إليه، لكنّه صلوات الله عليه وآله مع ذلك كله ممكن محتاج في وجوده وبقائه واستكمال ذاته إلى الواجب تعالى وهو قديم وفيضه غير متناه وهو قابل بذاته لكسب الفيوضات وازدياد الدرجات وهو تعالى ولي الخيرات والحسنات وهو على كل شيء قدير،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عثرت بعدما حققت المقام على كلام المحدّث العلامة المجلسي في هذا المرام 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بسط وتفصيل فأحببت نقل ما أورده لتضمنه فوائد 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العلماء في أنّه هل تنفعهم الصلاة شيئاً أم ليس إلا لانتفاعنا فذهب الأكثر إلى أنّهم صلوات الله عليهم لم يبق لهم كمال منتظر بل حصلت لهم جميع الخصال السنية والكمالات البشرية ولا يتصوّر للبشر أكثر ما منحهم الله تعالى فلا يزيدهم صلواتنا عليهم شيئاً بل يصل نفعها إلينا وإنّما أمرنا بذلك لإظهار حبهم وولائهم، بل هي إنشاء لإظهار الإخلاص والولاء لنا وليس الغرض طلب شيء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عليه أن يفيض الله علينا بسبب هذا الإظهار فيوضه ومواهبه وعطاياه كما أنه إذا كان لأحد محبوب يحبه حباً شديداً وقد أعطاه كلما يمكن فإذا كان لرجل حاجة عند المحبّ يتقرب إليه بالثناء على محبوبه وطلب شيء له تقرباً إليه بإظهار حبّه وتصويبه في إكرامه وأنه مستحق لما أعطله حقيق بما أولاه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عندي مدخول بل يمكن توجيهه بوجوه أخرى لكلّ منها شواهد من الأخبار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الصلاة سبباً لمزيد قربهم وكمالاتهم ولم يدل دليل على عدم ترقيهم إلى ما لا يتناهي من الدرجات العليا في الآخرة والأولى، وكثير من الأخبار يدل على خلافه </w:t>
      </w:r>
    </w:p>
    <w:p>
      <w:pPr>
        <w:pStyle w:val="BookText"/>
        <w:rPr/>
      </w:pPr>
      <w:r>
        <w:rPr>
          <w:rFonts w:ascii="Amiri" w:hAnsi="Amiri" w:eastAsia="Amiri" w:cs="Amiri"/>
          <w:color w:val="111111"/>
          <w:sz w:val="28"/>
          <w:sz w:val="28"/>
          <w:szCs w:val="28"/>
          <w:rtl w:val="true"/>
          <w:lang w:bidi="ar-SA"/>
        </w:rPr>
        <w:t>كما ورد في كثير من أخبار التفويض أنه إذا أراد الله سبحانه أن يفيض شيئاً على إمام العصر يفيضه أولاً على رسول الله ثم على إمام إمام حتى ينتهي إلى إمام الزمان لئلا يكون آخرهم أعلم من أوّلهم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أن بيننا وبين موالينا صلوات الله عليهم من أرباب العصمة والطهارة درجات غير متناهية لا يمكن لأحدنا وإن عرج على معارج القرب والكمال أن يصل إلى أدنى منازلهم، فكذا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جناب الألوهية وساحة الربوبية معارج غير متناهية كلما صعدوا بأجنحة الرفعة والكمال على منازل القرب والجلال لا تنتهي تلك المعارج ويعدون أنفسهم في جنب ساحة القدس مثل الذرة أو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أفيض على وجه وجيه في استغفار النبي والأئمة صلوات الله عليهم يناسب هذا الوجه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صلوات الله عليهم لما كانوا دائماً في الترقي في مدارج المعرفة والقرب والكمال ففي كلّ أن تحصل لهم معرفة جديدة وقرب جليل وكمال عتيد عدوا أنفسهم مقصرين في المرتبة السابقة في المعرفة والقرب والطاعة كانوا يستغفرون منها وهكذا إلى ما لا نهاية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الرّوايات الكثيرة أن أشرف علومنا علم ما يحدث بالليل والنهار آناً فآناً وساعة فساعة، ويؤيده ما روى في تفسير قوله سبحانه ولدينا مزيد، أن أهل الجنة في كلّ يوم جمعة يجتمعون في موضع يتجلى لهم الرب تبارك وتعالى بأنوار جلاله، فيرجع المؤمن بسبعين ضعفاً ممافي يديه فيتضاعف نوره وضياؤه، وهذا كناية عن تضاعف قربه ومعرفته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سبباً لزيادة المثوبات الأخروية وإن لم تصر سبباً لمزيد قربهم وكمالهم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يمنع ذلك عنهم وقد ورد في الأخبار الكثيرة وصول آثار الصدقات الجارية والأولاد والمصحف وتعليم العلوم والعبادات إلى أموات المؤمنين والمؤمنات وأي دليل دلّ على استثنائهم عن تلك الفضائل والمثوبات، بل هم آباء هذه الأمة المرحومة والأمة عبيدهم و ببركتهم فازوا بالسعادات ونجوا من المهلكات وكلما صدر عن الأمة من خير وسعادة وطاعة يصل إليهم نفعها وبركتها ولا منقصة لهم في ذلك مع أن جميع من آثار مساعيهم الجميلة وأياديهم الجليلة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تصير سبباً لأمور تنسب إليهم من رواج دينهم وكثرة أمتهم واستيلاء قائمهم وتعظيمهم وذكرهم في الملاء الأعلى بالجميل وبالتفخيم والتبجيل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في بعض الأخبار في معنى السّلام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سلامتهم وسلامة دينهم وشيعتهم في زمن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انتهى كلامه رفع مقامه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فضيلة الصلاة وثوابها والأخبار في ذلك كثيرة لا تحصى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ثواب الأعمال للصدوق بإسناده عن عباس بن ضمرة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على النبي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أمحق للخطايا من الماء إلى النار والسلام على النبي وآله أفضل من عتق رقاب وحب رسول الله أفضل من مهج الأنفس أو قال ضرب السيوف في سبيل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ذكر النبي فأكثروا الصلاة عليه فإنّه من صلى على النبي صلاة واحدة صلى الله عليه ألف صلاة في ألف صف من الملائكة ولم يبق شيء ممّا خلق الله إلا صلى على ذلك العبد لصلاة الله عليه وصلاة ملائكته، ولا يرغب عن هذا إلا جاهل مغرور قد برئ الله منه ورسوله </w:t>
      </w:r>
      <w:r>
        <w:rPr>
          <w:rStyle w:val="FootnoteAnchor"/>
          <w:rtl w:val="true"/>
        </w:rPr>
        <w:footnoteReference w:id="130"/>
      </w:r>
      <w:r>
        <w:rPr>
          <w:rFonts w:ascii="Amiri" w:hAnsi="Amiri" w:eastAsia="Amiri" w:cs="Amiri"/>
          <w:color w:val="111111"/>
          <w:sz w:val="28"/>
          <w:sz w:val="28"/>
          <w:szCs w:val="28"/>
          <w:rtl w:val="true"/>
          <w:lang w:bidi="ar-SA"/>
        </w:rPr>
        <w:t xml:space="preserve">، ورواه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البختري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عند الميزان يوم القيامة فمن ثقلت سيئاته على حسناته جئت بالصلاة علي حتى أثقل بها حسناته </w:t>
      </w:r>
      <w:r>
        <w:rPr>
          <w:rStyle w:val="FootnoteAnchor"/>
          <w:rtl w:val="true"/>
        </w:rPr>
        <w:footnoteReference w:id="131"/>
      </w:r>
      <w:r>
        <w:rPr>
          <w:rFonts w:ascii="Amiri" w:hAnsi="Amiri" w:eastAsia="Amiri" w:cs="Amiri"/>
          <w:color w:val="111111"/>
          <w:sz w:val="28"/>
          <w:sz w:val="28"/>
          <w:szCs w:val="28"/>
          <w:rtl w:val="true"/>
          <w:lang w:bidi="ar-SA"/>
        </w:rPr>
        <w:t xml:space="preserve">، 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عبد السلام بن نعيم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دخلت البيت فلم یحضرني شيء من الدّعاء إلا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يخرج أحد بأفضل مما خرجت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دعاء محجوب عن السماء حتى يصلي على محمّد وآله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الصباح بن سيابة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أعلمك شيئاً يقي الله وجهك من حر جهنم؟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بعد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 محمد مائة مرة يقي الله به وجهك من حر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محمد بن أبي عمير عمن أخبره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بعض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على محمّد وآل محمّد كتب الله له مائة حسنة ومن قال صلى الله على محمّد وأهل بيته كتب الله له ألف حسنة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الفضيل عن أبي الحسن الرّضا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w:t>
      </w:r>
    </w:p>
    <w:p>
      <w:pPr>
        <w:pStyle w:val="BookText"/>
        <w:rPr/>
      </w:pPr>
      <w:r>
        <w:rPr>
          <w:rFonts w:ascii="Amiri" w:hAnsi="Amiri" w:eastAsia="Amiri" w:cs="Amiri"/>
          <w:color w:val="111111"/>
          <w:sz w:val="28"/>
          <w:sz w:val="28"/>
          <w:szCs w:val="28"/>
          <w:rtl w:val="true"/>
          <w:lang w:bidi="ar-SA"/>
        </w:rPr>
        <w:t>علي يوم الجمعة مائة صلاة قضى الله له ستين حاجة ثلاثون للدنيا وثلاثون للآخرة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أبي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في دبر صلاة الصبح وصلاة المغرب قبل أن يثني رجليه أو يكلم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وملائكته يصلون على النبي يا أيها الذين آمنوا صلوا عليه وسلموا تسليماً اللهم صل على محمد وذريته قضى الله له مائة 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الآخرة، قال قلت ما معنى صلوات الله وصلوات ملائكته وصلوات المؤمن؟ قال صلوات الله رحمة من الله وصلوات الملائكة تزكية منهم له، وصلوات المؤمنين دعاء منهم له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سرّ آل محمد في الصلاة على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في الأولين، وصلّ على محمد وآل محمّد في الآخرين، وصلّ على محمّد وآل محمّد في الملاء الأعلى، وصلّ على محمد وآل محمّد في المرسلين اللهم أعط محمّداً الوسيلة والشرف والفضيلة والدّرجة الكبيرة، اللهم إنّي آمنت بمحمد ولم أره فلا تحرمني يوم القيامة رؤيته، وارزقني صحبته وتوفني على ملته واسقني من حوضه مشرباً </w:t>
      </w:r>
      <w:r>
        <w:rPr>
          <w:rStyle w:val="FootnoteAnchor"/>
          <w:rtl w:val="true"/>
        </w:rPr>
        <w:footnoteReference w:id="135"/>
      </w:r>
      <w:r>
        <w:rPr>
          <w:rFonts w:ascii="Amiri" w:hAnsi="Amiri" w:eastAsia="Amiri" w:cs="Amiri"/>
          <w:color w:val="111111"/>
          <w:sz w:val="28"/>
          <w:sz w:val="28"/>
          <w:szCs w:val="28"/>
          <w:rtl w:val="true"/>
          <w:lang w:bidi="ar-SA"/>
        </w:rPr>
        <w:t>روياً سائغاً هنيئاً لا ظمأ أبداً بعده أبدا إنّك على كلّ شيء قدير اللهم كما آمنت بمحمد ولم أره فعرفني في الجنان وجهه اللهم بلغ روح محمد تحيّة كثيرة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صلى على النبي بهذه الصلاة هدمت ذنوبه ومحيت خطاياه ودام سروره واستجيب دعاؤه وأعطي أمله وبسط له في رزقه وأعين على عدوه وهييء سبب أنواع الخير ويجعل من رفقاء نبيه في الجنان الأعلى، يقولهنّ ثلاث مرات غدوة وثلاث مرات عشيّة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الله بن سنان عن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لأمير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أبشرك؟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بأبي أنت وأمي، فإنّك لم تزل مبشراً بكل خير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جبرئيل آنفاً بالعجب،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الذي أخبرك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أنّ الرّجل من امتي إذا صلى عليّ فاتبع بالصلاة على أهل بيتي فتحت له أبواب السماء وصلت عليه الملائكة سبعين صلاة وإنّه إن كان من المذنبين تحات عنه الذنوب كما تحات الورق من الشجر، ويقول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عبدي وسعديك يا ملائكتي أنتم تصلون عليه سبعين صلاة وأنا أصلي عليه سبعمائة صلاة، فإن صلى عليّ ولم يتبع بالصلاة على أهل بيتي كان بينها وبين السماء سبعون حجاباً ويقول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لبيك ولا سعديك يا ملائكتي لا تصعدوا دعاءه إلا أن يلحق بالنبي عترته، فلا يزال محجوباً حتى يلحق بي أهل بيتي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في يوم مائة مرّة رب صلّ على محمّد وعلى أهل بيته قضى الله له مائة حاجة ثلاثون منها للدنيا وسبعون منها للآخرة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ارفعوا أصواتكم بالصلاة عليَّ فإنّها تذهب بالنفاق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جامع الأخبار عن أبي هريرة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علي في كتابه لم تزل الملائكة تصلّي عليه ما دام ذلك مكتوباً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أيضاً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عليّ مرة صلى الله عليه ألف مرة لا يعذبه في النار أبداً،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علي مرّة فتح الله عليه باباً من العافية، وقال من صلى علي مرة لم يبق من ذنوبه 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عن عبد الله بن مسعود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أولى النّاس في يوم القيامة أكثرهم صلاة، 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صلى كل يوم أو كل ليلة وجبت له شفاعتي ولو كان من أهل الكبائر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أنس بن مالك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أقربكم مني يوم القيامة في كلّ موطن أكثركم علي صلاة في دار الدنيا، ومن صلى في يوم الجمعة أو في ليلة الجمعة مائة مرة قضى الله له مائة حاجة سبعين من حوائج الآخرة وثلاثين من حوائج الدنيا، ثم يوكل الله له بكل صلاة ملكاً يدخل في قبري كما يدخل أحدكم الهدايا ويخبرني من صلى علي باسمه ونسبه إلى عشيرته فاثبته عندي في صحيفة بيضاء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يقدر على ما يكفر به ذنوبه فليكثر من الصلاة على محمد وآله فإنّها تهدم الذنوب هدماً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على محمد وآل محمّد أعطاه الله أجر اثنين وسبعين شهيداً وخرج من ذنوبه كيوم ولدته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عن أنس بن مالك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يذكرني ثم صلى عليّ إلا غفر الله له ذنوبه وإن كانت أكثر من رمل عالج</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علي يوم الجمعة مائة مرة غفر الله له خطيئته </w:t>
      </w:r>
    </w:p>
    <w:p>
      <w:pPr>
        <w:pStyle w:val="BookText"/>
        <w:rPr/>
      </w:pPr>
      <w:r>
        <w:rPr>
          <w:rFonts w:ascii="Amiri" w:hAnsi="Amiri" w:eastAsia="Amiri" w:cs="Amiri"/>
          <w:color w:val="111111"/>
          <w:sz w:val="28"/>
          <w:sz w:val="28"/>
          <w:szCs w:val="28"/>
          <w:rtl w:val="true"/>
          <w:lang w:bidi="ar-SA"/>
        </w:rPr>
        <w:t>ثمانين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علي مرة خلق الله تعالى يوم القيامة على رأسه نوراً وعلى يمينه نوراً وعلى شماله نوراً وعلى فوقه نوراً وعلى تحته نوراً، وفي جميع أعضائه نوراً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يلج النار من صلى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علي نور على الصراط، ومن كان له على الصراط من النور لم يكن من أهل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عبد الرحمن بن عوف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جائني جبرئيل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يصلي عليك أحد إلا ويصلي عليه سبعون ألف ملك وكان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ألف مرّة لم يمت حتى يبشر بالجنة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علي وعلى الي تعظيماً خلق الله من ذلك القول ملكاً يرى جناح له بالمغرب والآخر بالمشرق ورجلاه مغموستان من الأرض السفلى وعنقه ملتوي تحت العرش، فيقول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على عبدي كما صلى على النبي، فهو يصلي عليه إلى يوم القيامة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هذه من الأخبار المتجاوزة عن حد الإحصاء</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الذي جعل صلاتنا عليه وآله ما خصنا به من ولايتهم طيباً لخلقنا وطهارة لأنفسنا وتزكية لنا وكفارة لذنوبنا، وله الشكر على ما آثرنا بذلك وخصصنا به دون غيرنا كثيراً</w:t>
      </w:r>
      <w:r>
        <w:rPr>
          <w:rFonts w:eastAsia="Amiri" w:cs="Amiri" w:ascii="Amiri" w:hAnsi="Amiri"/>
          <w:color w:val="111111"/>
          <w:sz w:val="28"/>
          <w:szCs w:val="28"/>
          <w:rtl w:val="true"/>
          <w:lang w:bidi="ar-SA"/>
        </w:rPr>
        <w:t xml:space="preserve">. </w:t>
      </w:r>
      <w:bookmarkStart w:id="173" w:name="pg20766_218368"/>
    </w:p>
    <w:p>
      <w:pPr>
        <w:pStyle w:val="Heading3"/>
        <w:numPr>
          <w:ilvl w:val="2"/>
          <w:numId w:val="1"/>
        </w:numPr>
        <w:rPr/>
      </w:pPr>
      <w:bookmarkStart w:id="174" w:name="__RefHeading___Toc1524618_3531895371"/>
      <w:bookmarkStart w:id="175" w:name="_Toc69"/>
      <w:bookmarkEnd w:id="173"/>
      <w:bookmarkEnd w:id="174"/>
      <w:r>
        <w:rPr>
          <w:rtl w:val="true"/>
        </w:rPr>
        <w:t>الترجمة</w:t>
      </w:r>
      <w:bookmarkEnd w:id="175"/>
    </w:p>
    <w:p>
      <w:pPr>
        <w:pStyle w:val="BookText"/>
        <w:rPr/>
      </w:pPr>
      <w:r>
        <w:rPr>
          <w:rFonts w:ascii="IRNazanin" w:hAnsi="IRNazanin" w:eastAsia="IRNazanin"/>
          <w:color w:val="111111"/>
          <w:sz w:val="28"/>
          <w:sz w:val="28"/>
          <w:szCs w:val="28"/>
          <w:rtl w:val="true"/>
          <w:lang w:bidi="fa-IR"/>
        </w:rPr>
        <w:t xml:space="preserve">از جمله خطب آن حضرت است که تعلیم فرموده خلق را در آن صلوات فرستادن به پیغمبر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 ما، ای گستراننده گسترده ها چون هفت طبقه زمین و ای نگه دارنده بلند شده ها چون طبقات چرخ برین و ای مجبول نماینده قلب ها بر فطرت اصلیه آن ها که مجبول نموده قلب های باشقاوت را به شقاوت و قلب های با سعادت را به سعادت، بگردان شریف ترین درودهای خود را و بلندترین و افزون ترین برکتهای خود بر محمد بن عبدالله که بنده برگزیده و رسول پسندیده تو است که ختم کننده آن چیزی است که گذشته از پیش از شریعت و ملت و گشاینده آن چیزی است که بسته شده از باب رشاد و هدایت و اظهار کننده دین حق است با بیان درست و حق و دفع کننده قلب های باطلان و شکننده صولت های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فرست بر آن حضرت، صلواتی که مشابه باشد به رسالتی که برداشت آن را و قوی شد به برداشتن او در حالتی که استاده بود به فرمان تو و صاحب تعجيل بود در تحصیل رضای تو و در حالتی که جبون نبود از پیشی گرفتن در اداء اوامر شریعت و سست نبود در عزیمت به ابلاغ احکام ملت، نگاه دارنده بود وحی تو را، حفظ کننده بود عهد تورا، گذرنده به اجراء فرمان تو تا آن که برافروخت شعله نور حق را به جهت طالبین و روشن ساخت راه شرع متین را از برای خبط کننده و جاهلین و هدایت یافته شده به وجود مبارک آن، قلبها بعد از غوطه خوردن در فتنه ها و برپا نمود علم های راه نماینده و احکام روشنی دهنده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امین تو است و خزینه دار علم مخزون و سرّ مکنون تو و شاهد تو است در روز جزا و فرستاده تو به سوی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گشاده گردان از برای آن حضرت مکان با وسعت در سایه کشیده خود و جزا بده او را زیادت های خیر را از فضل و رحمت خود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بارخدایا، بلند گردان بر بنای بانیان، بنای او را که عبارت است از دین مبین و شرع متین و گرامی دار نزد خود منزل او را که جنت عدن است و فردوس برین و </w:t>
      </w:r>
    </w:p>
    <w:p>
      <w:pPr>
        <w:pStyle w:val="BookText"/>
        <w:rPr/>
      </w:pPr>
      <w:r>
        <w:rPr>
          <w:rFonts w:ascii="IRNazanin" w:hAnsi="IRNazanin" w:eastAsia="IRNazanin"/>
          <w:color w:val="111111"/>
          <w:sz w:val="28"/>
          <w:sz w:val="28"/>
          <w:szCs w:val="28"/>
          <w:rtl w:val="true"/>
          <w:lang w:bidi="fa-IR"/>
        </w:rPr>
        <w:t>تمام گردان از برای او نور او را که احاطه نماید به همه خلایق و پاداش ده او را از جهت مبعوث نمودن تو او را شهادت پذیرفته شده و گفتار پسندیده در حالتی که او صاحب نطق عادل است و صاحب خصلت جدا کننده میان حق و باطل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 جمع کن میان ما و میان او در خوشی زندگانی و در ثبات نعمت جاودانی و در مطلوب های آرزوها و در خواهشات لذت ها و در گشادگی آسایش و راحت و در پایان آرامی و استراحت و در تحف های کرامت که معدّا است و مهیا برای اهل جنت</w:t>
      </w:r>
      <w:r>
        <w:rPr>
          <w:rFonts w:eastAsia="IRNazanin" w:cs="IRNazanin"/>
          <w:color w:val="111111"/>
          <w:sz w:val="28"/>
          <w:szCs w:val="28"/>
          <w:rtl w:val="true"/>
          <w:lang w:bidi="fa-IR"/>
        </w:rPr>
        <w:t xml:space="preserve">. </w:t>
      </w:r>
      <w:bookmarkStart w:id="176" w:name="pg20766_218370"/>
    </w:p>
    <w:p>
      <w:pPr>
        <w:pStyle w:val="Heading2"/>
        <w:numPr>
          <w:ilvl w:val="1"/>
          <w:numId w:val="1"/>
        </w:numPr>
        <w:rPr/>
      </w:pPr>
      <w:bookmarkStart w:id="177" w:name="__RefHeading___Toc1524620_3531895371"/>
      <w:bookmarkStart w:id="178" w:name="_Toc70"/>
      <w:bookmarkEnd w:id="176"/>
      <w:bookmarkEnd w:id="177"/>
      <w:r>
        <w:rPr>
          <w:rtl w:val="true"/>
        </w:rPr>
        <w:t xml:space="preserve">ومن كلام له </w:t>
      </w:r>
      <w:r>
        <w:rPr>
          <w:rtl w:val="true"/>
        </w:rPr>
        <w:t>(</w:t>
      </w:r>
      <w:r>
        <w:rPr>
          <w:rtl w:val="true"/>
        </w:rPr>
        <w:t>عليه السلام</w:t>
      </w:r>
      <w:r>
        <w:rPr>
          <w:rtl w:val="true"/>
        </w:rPr>
        <w:t xml:space="preserve">) </w:t>
      </w:r>
      <w:r>
        <w:rPr>
          <w:rtl w:val="true"/>
        </w:rPr>
        <w:t>قاله لمروان بن الحكم بالبصرة وهو الثاني والسبعون من المختار في باب الخطب</w:t>
      </w:r>
      <w:bookmarkEnd w:id="178"/>
    </w:p>
    <w:p>
      <w:pPr>
        <w:pStyle w:val="Heading3"/>
        <w:numPr>
          <w:ilvl w:val="2"/>
          <w:numId w:val="1"/>
        </w:numPr>
        <w:rPr/>
      </w:pPr>
      <w:bookmarkStart w:id="179" w:name="__RefHeading___Toc1524622_3531895371"/>
      <w:bookmarkStart w:id="180" w:name="_Toc71"/>
      <w:bookmarkEnd w:id="179"/>
      <w:r>
        <w:rPr>
          <w:rtl w:val="true"/>
        </w:rPr>
        <w:t>إشارة</w:t>
      </w:r>
      <w:bookmarkEnd w:id="180"/>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مروان بن الحكم أسيراً يوم الجمل فاستشفع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فكلماه فيه فخلى سبيله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يبايعك يا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يُبَايِعْنِي بَعْدَ قَتْلِ عُثْمَانَ؟ لا حاجَةَ لي في بَيْعَتِهِ، إِنَّهَا كَفٌّ يَهُودِيَّةٌ لَوْ بِايَعَنِي بِكفّه لَغَدَر بِسبَتْهِ، أما إِنَّ لَهُ إِمْرَةً كَلَعْقَةِ الْكَلْبِ أَنْفَهُ، وَهُوَ أَبُو الأَكْبُشِ الأَرْبَعَةِ، وَسَتَلْقَى الأُمَّةُ مِنْهُ وَمِنْ وَلَدِه يَوْماً أَحْمَرَ</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1524624_3531895371"/>
      <w:bookmarkStart w:id="182" w:name="_Toc72"/>
      <w:bookmarkEnd w:id="181"/>
      <w:r>
        <w:rPr>
          <w:rtl w:val="true"/>
        </w:rPr>
        <w:t>اللغة</w:t>
      </w:r>
      <w:bookmarkEnd w:id="182"/>
    </w:p>
    <w:p>
      <w:pPr>
        <w:pStyle w:val="BookText"/>
        <w:rPr/>
      </w:pPr>
      <w:r>
        <w:rPr>
          <w:rFonts w:ascii="Amiri" w:hAnsi="Amiri" w:eastAsia="Amiri" w:cs="Amiri"/>
          <w:color w:val="111111"/>
          <w:sz w:val="28"/>
          <w:sz w:val="28"/>
          <w:szCs w:val="28"/>
          <w:rtl w:val="true"/>
          <w:lang w:bidi="ar-SA"/>
        </w:rPr>
        <w:t>قال الشارح المعتزلي يقال استشفعت فلاناً إلى فلان وسألته أن يشفع لي إليه وتشفّعت إلى فلان في فلان فشفعني فيه تشفيعاً، وقول الناس استشفعت بفلان إلى فلان ليس بذلك الجيد انتهى،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الأست،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مصدر كالإمارة وقيل اسم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كسمعه لحسه لعقة ويضم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رئيسهم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مفرد وجمع</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524626_3531895371"/>
      <w:bookmarkStart w:id="184" w:name="_Toc73"/>
      <w:bookmarkEnd w:id="183"/>
      <w:r>
        <w:rPr>
          <w:rtl w:val="true"/>
        </w:rPr>
        <w:t>الإعراب</w:t>
      </w:r>
      <w:bookmarkEnd w:id="184"/>
    </w:p>
    <w:p>
      <w:pPr>
        <w:pStyle w:val="BookText"/>
        <w:rPr/>
      </w:pP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السيد راجع إلى مروان،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في مقام التعليل لعدم الحاجة وحذف منه الجار والضمير فيه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البيعة لجريان العادة بوضع المبايع كفه في كف المتباع،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صفة لكف</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524628_3531895371"/>
      <w:bookmarkStart w:id="186" w:name="_Toc74"/>
      <w:bookmarkEnd w:id="185"/>
      <w:r>
        <w:rPr>
          <w:rtl w:val="true"/>
        </w:rPr>
        <w:t>المعنى</w:t>
      </w:r>
      <w:bookmarkEnd w:id="186"/>
    </w:p>
    <w:p>
      <w:pPr>
        <w:pStyle w:val="BookText"/>
        <w:rPr/>
      </w:pPr>
      <w:r>
        <w:rPr>
          <w:rFonts w:ascii="IRNazanin" w:hAnsi="IRNazanin" w:eastAsia="IRNazanin"/>
          <w:color w:val="111111"/>
          <w:sz w:val="28"/>
          <w:sz w:val="28"/>
          <w:szCs w:val="28"/>
          <w:rtl w:val="true"/>
          <w:lang w:bidi="fa-IR"/>
        </w:rPr>
        <w:t xml:space="preserve">اعلم أنّ مروان الملعون هو ابن الحكم بن أبي العاص بن أمية بن عبد شمس بن عبد مناف وكان أبوه الحكم لعنه الله عم عثمان بن عفان وقد طرده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ونفاه عن المدينة مع ابنه مروان، وكان مروان يومئذ طفلاً فلم يزالا بالطائف حتى ولي عثمان فرده إلى المدينة مع ولده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في السبب الموجب لنفيه له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يتحيل ويستخفي ويسمع ما يسره رسول الله إلى أكابر الصحابة في مشركي قريش وسائر الكفار والمنافقين،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يتجسس على </w:t>
      </w:r>
      <w:bookmarkStart w:id="187" w:name="pg20766_218371"/>
    </w:p>
    <w:p>
      <w:pPr>
        <w:pStyle w:val="BookText"/>
        <w:rPr/>
      </w:pPr>
      <w:bookmarkEnd w:id="187"/>
      <w:r>
        <w:rPr>
          <w:rFonts w:ascii="IRNazanin" w:hAnsi="IRNazanin" w:eastAsia="IRNazanin"/>
          <w:color w:val="111111"/>
          <w:sz w:val="28"/>
          <w:sz w:val="28"/>
          <w:szCs w:val="28"/>
          <w:rtl w:val="true"/>
          <w:lang w:bidi="fa-IR"/>
        </w:rPr>
        <w:t xml:space="preserve">رسول الله وهو عند نسائه ويصغي إلى ما لا يجوز الإطلاع عليه ثم يحدث به المنافقين على طريق الاستهزاء،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يحكيه في بعض مشيه وبعض حركاته، فقد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مشى يتكفّأ، وكان الحكم بن العاص يحكيه وكان شانئاً له حاسداً مبغضاً، فالتفت رسول الله يوماً فرآه يمشي خلفه يحكي في مشيته فقال له كذلك فلتكن يا حكم، فكان الحكم مختلجاً يرتعش من يومئذ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شرح المعتزلي من كتاب الاستيعاب بإسناد ذكره عن عبد الله بن عمرو بن العاص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عليكم رجل لعين قال وكنت قد رأيت أبي يلبس ثيابه ليقبل إلى رسول الله فلم أزل مشفقاً أن يكون أوّل من يدخل فدخل الحكم بن أبي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عائشة قالت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لعن أباك وأنت فضض من لعنة الله أي قطعة وطائفة منها، ورواه بعضهم فظاظة من لعنة الله بظانين من الفظيظة وهو ماء الكرش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الزمخشري افتظظت الكرش اعتصرت مائها كأنها عصارة من لعنة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فهو الطريد ابن الطريد، واللعين ابن اللعين ومنافق ابن منافق ولذلك 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قالا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يبايعك يا أمير المؤمنين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يبايعني بعد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فغدر وحضر فيمن حضر حرب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لي في بيعته 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يهودية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غادرة والنسبة إلى اليهود لشيوع الغدر فيهم كما 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بايعني بيده لغدر بسبته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أنه لو بايع في الظاهر لغدر في الباطن وذكر السبة إهانة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له إمرة كلعنة الكلب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بذلك إلى قصر مدة إمارته، فقد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ولي الأمر تسعة أشهر،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أشهر، وقيل أربعة أشهر وعشرة أيام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أبو الكبش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الأكثر ذلك ببني عبد 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وسليمان، ويزيد، وهشام، ولم يل الخلافة من بني أمية ولا من غيرهم أربعة اخوة إلا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أنه يجوز أن يعني به بني مروان لصلبه، وهم عبد الملك الذي ولي الخلافة، وبشر الذي ولي العراق، ومحمد الذي ولي الجزيرة، وعبد العزيز الذي ولي مصر، ولكلّ منهم آثار 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وستلقى الأمة منه ومن ولده يوماً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شديداً وفي بعض النسخ موتاً أحمر وهو كناية عن القتل</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524630_3531895371"/>
      <w:bookmarkStart w:id="189" w:name="_Toc75"/>
      <w:bookmarkEnd w:id="188"/>
      <w:r>
        <w:rPr>
          <w:rtl w:val="true"/>
        </w:rPr>
        <w:t>تكملة</w:t>
      </w:r>
      <w:bookmarkEnd w:id="18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الكلام مروي بنحو آخر، وهو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الخرائج عن بن الصيرفي عن رجل من مراد قال كنت واقفاً على رأس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البصرة إذ أتاه ابن عباس بعد القتال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حاجة فقال ما أعرفني ما الحاجة التي جئت فيها تطلب الأمان لابن </w:t>
      </w:r>
    </w:p>
    <w:p>
      <w:pPr>
        <w:pStyle w:val="BookText"/>
        <w:rPr/>
      </w:pPr>
      <w:r>
        <w:rPr>
          <w:rFonts w:ascii="Amiri" w:hAnsi="Amiri" w:eastAsia="Amiri" w:cs="Amiri"/>
          <w:color w:val="111111"/>
          <w:sz w:val="28"/>
          <w:sz w:val="28"/>
          <w:szCs w:val="28"/>
          <w:rtl w:val="true"/>
          <w:lang w:bidi="ar-SA"/>
        </w:rPr>
        <w:t xml:space="preserve">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أريد أن تؤمنه قال أمنته ولكن اذهب وجئني به ولا تجئني به إلا رديفاً فإنّه أذل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 به ابن عباس ردفاً خلفه كأنه قرد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أتبايع؟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وفي النفس ما فيها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بما في القلوب فلمّا بسط يده ليبايعه أخذ كفه عن كف مروان فترها فقال لا حاجة لي فيها إنّها كفّ يهودية لو بايعني بيده عشرين مرة لنكت باسته،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هيه هيه يا ابن الحكم خفت على رأسك أن تقع في هذه المعمعة، كلا والله حتى يخرج من صلبك فلان وفلان يسومون هذه الأمة خسفاً ويسقونه كأساً مصيرة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فترها كذا في أكثر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 العظم ويترّ تريراً وترور أبان وانقطع، وقطع كأتر والتترتر كالتزلزل والتقلقل، وفي بعض النسخ فنثرها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المثلثة أي نفضها، وفي بعضها فنترها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المثناة من النتر وهو الجذب بقوة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لشيء يطرد هيه هيه بالكسر وهي كلمة استرادة أيضاً،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المعامع شدّة الموت والجد في القتال والمعمعة في الأصل صوت الحريق والمعمان شدّة الحرّ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كأساً مصبرة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كأساً مرّةً كان فيها صبراً</w:t>
      </w:r>
      <w:r>
        <w:rPr>
          <w:rFonts w:eastAsia="Amiri" w:cs="Amiri" w:ascii="Amiri" w:hAnsi="Amiri"/>
          <w:color w:val="111111"/>
          <w:sz w:val="28"/>
          <w:szCs w:val="28"/>
          <w:rtl w:val="true"/>
          <w:lang w:bidi="ar-SA"/>
        </w:rPr>
        <w:t xml:space="preserve">. </w:t>
      </w:r>
      <w:bookmarkStart w:id="190" w:name="pg20766_218373"/>
    </w:p>
    <w:p>
      <w:pPr>
        <w:pStyle w:val="Heading3"/>
        <w:numPr>
          <w:ilvl w:val="2"/>
          <w:numId w:val="1"/>
        </w:numPr>
        <w:rPr/>
      </w:pPr>
      <w:bookmarkStart w:id="191" w:name="__RefHeading___Toc1524632_3531895371"/>
      <w:bookmarkStart w:id="192" w:name="_Toc76"/>
      <w:bookmarkEnd w:id="190"/>
      <w:bookmarkEnd w:id="191"/>
      <w:r>
        <w:rPr>
          <w:rtl w:val="true"/>
        </w:rPr>
        <w:t>الترجمة</w:t>
      </w:r>
      <w:bookmarkEnd w:id="192"/>
    </w:p>
    <w:p>
      <w:pPr>
        <w:pStyle w:val="BookText"/>
        <w:rPr/>
      </w:pPr>
      <w:r>
        <w:rPr>
          <w:rFonts w:ascii="IRNazanin" w:hAnsi="IRNazanin" w:eastAsia="IRNazanin"/>
          <w:color w:val="111111"/>
          <w:sz w:val="28"/>
          <w:sz w:val="28"/>
          <w:szCs w:val="28"/>
          <w:rtl w:val="true"/>
          <w:lang w:bidi="fa-IR"/>
        </w:rPr>
        <w:t xml:space="preserve">از جمله کلام بلاغت نظام آن حضرت است که فرمود از برای مروان بن حکم در شهر بصره؛ راویان گویند که گرفتند مروان بن حکم را اسیر در روز حرب جمل، پس شفیع نمود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مروان به سوی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سخن گفتند آن دو بزرگوار به آن حضرت در خصوص آن بی اخلاص، پس رها کرد آن را، پس عرض کردند ایشان که بیعت می کند مروان به تو ای امیرمؤمنان، پس آن حضرت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بیعت نکرد آن بی دین بعد از کشته شدن عثمان لعین؟ هیچ حاجت نیست مرا در بیعت آن بدبخت به درستی که دست آن ملعون دست یهودی است؛ یعنی مثل طايفه يهود مکار و غدار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کند به من به دست خود هر آینه غدر کند با دبر خود؛ یعنی اگر ظاهراً بيعت نماید، باطناً نقض آن را خواهد نمود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باشد که به درستی باشد او را امارتی به غایت کوتاه مانند لیسیدن سگ بینی خود را و او است پدر چهار رئیس؛ مراد عبدالملک و عبدالعزیز و بشر و محمد است که همه پسران مروان بودند و زود باشد که برسند این امت از جانب مروان و از جانب پسران او روز باشدت؛ مراد قتل و غارتی است که از ایشان صادر شد</w:t>
      </w:r>
      <w:r>
        <w:rPr>
          <w:rFonts w:eastAsia="IRNazanin" w:cs="IRNazanin"/>
          <w:color w:val="111111"/>
          <w:sz w:val="28"/>
          <w:szCs w:val="28"/>
          <w:rtl w:val="true"/>
          <w:lang w:bidi="fa-IR"/>
        </w:rPr>
        <w:t xml:space="preserve">. </w:t>
      </w:r>
      <w:bookmarkStart w:id="193" w:name="pg20766_218374"/>
    </w:p>
    <w:p>
      <w:pPr>
        <w:pStyle w:val="Heading2"/>
        <w:numPr>
          <w:ilvl w:val="1"/>
          <w:numId w:val="1"/>
        </w:numPr>
        <w:rPr/>
      </w:pPr>
      <w:bookmarkStart w:id="194" w:name="__RefHeading___Toc1524634_3531895371"/>
      <w:bookmarkStart w:id="195" w:name="_Toc77"/>
      <w:bookmarkEnd w:id="193"/>
      <w:bookmarkEnd w:id="194"/>
      <w:r>
        <w:rPr>
          <w:rtl w:val="true"/>
        </w:rPr>
        <w:t xml:space="preserve">ومن كلام له </w:t>
      </w:r>
      <w:r>
        <w:rPr>
          <w:rtl w:val="true"/>
        </w:rPr>
        <w:t>(</w:t>
      </w:r>
      <w:r>
        <w:rPr>
          <w:rtl w:val="true"/>
        </w:rPr>
        <w:t>عليه السلام</w:t>
      </w:r>
      <w:r>
        <w:rPr>
          <w:rtl w:val="true"/>
        </w:rPr>
        <w:t xml:space="preserve">) </w:t>
      </w:r>
      <w:r>
        <w:rPr>
          <w:rtl w:val="true"/>
        </w:rPr>
        <w:t>لما عزموا على بيعة عثمان وهو الثالث والسبعون من المختار في باب الخطب</w:t>
      </w:r>
      <w:bookmarkEnd w:id="195"/>
    </w:p>
    <w:p>
      <w:pPr>
        <w:pStyle w:val="Heading3"/>
        <w:numPr>
          <w:ilvl w:val="2"/>
          <w:numId w:val="1"/>
        </w:numPr>
        <w:rPr/>
      </w:pPr>
      <w:bookmarkStart w:id="196" w:name="__RefHeading___Toc1524636_3531895371"/>
      <w:bookmarkStart w:id="197" w:name="_Toc78"/>
      <w:bookmarkEnd w:id="196"/>
      <w:r>
        <w:rPr>
          <w:rtl w:val="true"/>
        </w:rPr>
        <w:t>إشارة</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عَلِمْتُمْ أَنِّي أَحَقُّ بِها مِنْ غَيْرِي، ووَاللهِ لأَسَلَّمَنَّ ما سَلِمَت أمُورُ الْمُسْلِمينَ، وَلَمْ يَكُن فيها جَوْرٌ إِلا عَلَيَّ خاصَّةً الْتِماساً لأَجْرِ ذلِكَ مِنْ فَضْلِهِ، وزهداً فيما تَنَافَسْتُمُوهُ مِنْ زخْرِفها وزبرجها</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1524638_3531895371"/>
      <w:bookmarkStart w:id="199" w:name="_Toc79"/>
      <w:bookmarkEnd w:id="198"/>
      <w:r>
        <w:rPr>
          <w:rtl w:val="true"/>
        </w:rPr>
        <w:t>اللغة</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الشيء منافسة ونفاساً إذا رغبت فيه على وجه المبارات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الذهب وكمال حسن الشيء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أخذت الأرضُ زخرفها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الزينة</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524640_3531895371"/>
      <w:bookmarkStart w:id="201" w:name="_Toc80"/>
      <w:bookmarkEnd w:id="200"/>
      <w:r>
        <w:rPr>
          <w:rtl w:val="true"/>
        </w:rPr>
        <w:t>الإعراب</w:t>
      </w:r>
      <w:bookmarkEnd w:id="201"/>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ظرفيّة مصدرية،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له والعامل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لأسلمن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زخرفها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524642_3531895371"/>
      <w:bookmarkStart w:id="203" w:name="_Toc81"/>
      <w:bookmarkEnd w:id="202"/>
      <w:r>
        <w:rPr>
          <w:rtl w:val="true"/>
        </w:rPr>
        <w:t>المعنى</w:t>
      </w:r>
      <w:bookmarkEnd w:id="203"/>
    </w:p>
    <w:p>
      <w:pPr>
        <w:pStyle w:val="BookText"/>
        <w:rPr/>
      </w:pPr>
      <w:r>
        <w:rPr>
          <w:rFonts w:ascii="IRNazanin" w:hAnsi="IRNazanin" w:eastAsia="IRNazanin"/>
          <w:color w:val="111111"/>
          <w:sz w:val="28"/>
          <w:sz w:val="28"/>
          <w:szCs w:val="28"/>
          <w:rtl w:val="true"/>
          <w:lang w:bidi="fa-IR"/>
        </w:rPr>
        <w:t xml:space="preserve">المستفاد من شرح المعتزلي أنّ هذا الكلام صدر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بايع أهل الشورى عثمان وعد فضائله وسوابقه، وناشد أصحاب الشورى فقطع عبد الرحمن بن عوف كلامه وقال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أبى النّاس إلا على عثمان فلا تجعلن على نفسك سبيلاً،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طلحة ما الذي أمرك به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أقتل من شقّ عصا الجماعة، فقال عبد الرّحمن لأمير المؤمنين بايع إذاً وإلا كنت متبعاً غير سبيل المؤمنين وأنفذنا فيك ما أمرنا به فعند ذلك قال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علمتم أني أحق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بالخلافة المستفادة من قرينة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لاستجماعه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الكمالات النفسانية والفضائل الداخلية والخارجيّة مضافاً إلى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فيكون أولى وأحق وذلك لا يستلزم كون غيره حقيقاً أيضاً إذا سم التفضيل في كلامه نحوه في قوله تعالى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أَذَلِكَ خَيْرٌ أَمْ جَنَّةُ الْخُلْدِ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رغبته فيها ليست حرصاً على زخارف الدنيا وزينتها وامارتها كما هي في غيره، وإنما هي لرعاية مصلحة الإسلام وصلاح حال المسلمين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ووالله لأسلمن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وأتركن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سلمت أمور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مهما كان في تسليمي سلامة أمور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فيها جور إلا علي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سلمت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التماساً لأجر ذلك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لأجر المظلومية والجور الواقع في حقي من فضل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وزهداً فيما تنافستموه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ورغبة عما رغبتم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زخرفها وزبرجها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ذهب الدّنيا وزينتها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المحدّث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الكلام دلالة على أن خلافة غيره جور مطلقاً وأنّ التسليم على التقدير المفروض وهو سلامة أمور المسلمين وإن لم يتحقق الفرض لرعاية مصالح الإسلام والتقية،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ما في كلام الشارح المعتزلي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سلم إلى معاوية وإلى أصحاب الجمل وأغضى على اغتصاب حقه حفظاً للإسلام من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الجور الداخل عليه من أصحاب الجمل ومن معاوية وأهل الشام لم يكن مقصوراً عليه خاصة بل كان يعم الإسلام والمسلمين جميعاً، لأَنهم عنده لم يكونوا ممّن يصلح لرياسة الأمة وتحمل أعباء الخلافة، فلم يكن الشرط الذي أشترطه متحققاً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فيها جور إلا عليّ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يدلّ على أنه لم يكن يذهب إلى أن خلافة عثمان يتضمّن جوراً على المسلمين والإسلام وإنّما يتضمن جوراً عليه خاصة وإنّما وقعت على جهة مخالفة الأولى لا على جهة الفساد الكلي والبطلان الأصلي وهذا محض مذهب أصحابنا،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ذكره من التفرقة بين المتخلفين الثلاثة وبين الناكثين والقاسطين بكون جور الأولين مقصوراً عليه خاصة وجور الآخرين عاماً له وللإسلام والمسلمين، فضعيف جداً كضعف توهمه صلاحية الأولين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لرئاسة الأمة وعدم صلاحية الآخرين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انحصار جور الأولين فيه خاصة ألم يبعث الأوّل خالد بن الوليد لعنه الله إلى مالك بن نوبرة فقتله وأصحابه وزنى بامرأته بمجرد إمساكه عن الزّكاة ومنع بضعة الرسول من فدك أليس جوراً بيناً وظلماً فاحشاً فضلاً عن سائر ما صدر عنه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أولم يأمر الثاني بإحراق بيت الصديقة ومنعها حقها وأعطى عائشة وحفصة عشرة آلاف درهم في كلّ سنة وظلم المسلمين في بيت مالهم؟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تنظر إلى الثالث كيف أخرج أبي ذر إلى الربذة وكسر ضلع عبد الله بن المسعود وحمل بني أبي معيط على رقاب الناس وأتلف مال المسلمين وظلمهم في حقهم وقام معه بنو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يخضمون مال الله خضم الإبل نبتة الربيع ؟ ولو لم يكن منهم جور إلا في حقه لكفى في بطلان خلافتهم إذ الجائر لا يكون إماما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أَذَلِكَ خَيْرٌ أَمْ جَنَّةُ الْخُلْدِ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فلمنع صلاحية الأولين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للرئاسة، وكيف يتوهم ذلك مع تصريحه في الخطبة الشقشقية وغيرها ممّا مرت ويأتي بعد ذلك ببطلان خلافتهم واغتصابهم حقه فضلاً عما حققنا سابقاً في غير موضع فساد خلافتهم وبطلان دعواهم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أمسك عنهم ونهض إلى معاوية وأصحاب الجمل؟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جواب ذلك فيما سبق وقلنا إن إمساكه النكير على الأولين لعدم وجود ناصر ومعين له يومئذ ينصره ويحمي له فأمسك عنهم تقيّة وحقناً لدمه بخلاف يوم الجمل وصفين كما مر تفصيلاً في تنبيهات كلامه السابع والثلاثين وبالجملة لا ريب في بطلان خلافة الجميع وكون الكل جائراً ظالماً في حقه وفي حق المسلمين، غاية الأمر أن معاوية وأصحاب الجمل هتكوا حرمة الإسلام بالمرة وأعلنوا بعداوته وشهروا سيوفهم عليه، والأولين لم يبلغوا هذه المثابة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كله ظهر فساد ما توهّمه أخيراً ونسبه إليه من عدم ذهابه إلى بطلان خلافة عثمان أصلاً ورأساً وإنّما كان يذهب إلى أنها متضمنة للجور عليه خاصة، فافهم جيداً</w:t>
      </w:r>
      <w:r>
        <w:rPr>
          <w:rFonts w:eastAsia="Amiri" w:cs="Amiri" w:ascii="Amiri" w:hAnsi="Amiri"/>
          <w:color w:val="111111"/>
          <w:sz w:val="28"/>
          <w:szCs w:val="28"/>
          <w:rtl w:val="true"/>
          <w:lang w:bidi="ar-SA"/>
        </w:rPr>
        <w:t xml:space="preserve">. </w:t>
      </w:r>
      <w:bookmarkStart w:id="204" w:name="pg20766_218377"/>
    </w:p>
    <w:p>
      <w:pPr>
        <w:pStyle w:val="Heading3"/>
        <w:numPr>
          <w:ilvl w:val="2"/>
          <w:numId w:val="1"/>
        </w:numPr>
        <w:rPr/>
      </w:pPr>
      <w:bookmarkStart w:id="205" w:name="__RefHeading___Toc1524644_3531895371"/>
      <w:bookmarkStart w:id="206" w:name="_Toc82"/>
      <w:bookmarkEnd w:id="204"/>
      <w:bookmarkEnd w:id="205"/>
      <w:r>
        <w:rPr>
          <w:rtl w:val="true"/>
        </w:rPr>
        <w:t>الترجمة</w:t>
      </w:r>
      <w:bookmarkEnd w:id="206"/>
    </w:p>
    <w:p>
      <w:pPr>
        <w:pStyle w:val="BookText"/>
        <w:rPr/>
      </w:pPr>
      <w:r>
        <w:rPr>
          <w:rFonts w:ascii="IRNazanin" w:hAnsi="IRNazanin" w:eastAsia="IRNazanin"/>
          <w:color w:val="111111"/>
          <w:sz w:val="28"/>
          <w:sz w:val="28"/>
          <w:szCs w:val="28"/>
          <w:rtl w:val="true"/>
          <w:lang w:bidi="fa-IR"/>
        </w:rPr>
        <w:t>از جمله کلام آن امام همام است که فرموده در زمانی که عزم کردند اهل شوری به بیعت عثمان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هر آینه دانسته اید که آن که به درستی من سزاوارترم به خلافت از غير من و قسم به ذات خداوند که هر آینه تسلیم می کنم مادامی که سلامت باشد کارهای مسلمانان و نباشد در خلافت دیگران ستمی مگر بر من تنها از جهت خواهش نمودن ثواب آن را از فضل خداوند تبارک و تعالی و از جهت اعراض نمودن در آن چه شما رغبت نمودید در آن از طلای آن و زینت و آرایش آن</w:t>
      </w:r>
      <w:r>
        <w:rPr>
          <w:rFonts w:eastAsia="IRNazanin" w:cs="IRNazanin"/>
          <w:color w:val="111111"/>
          <w:sz w:val="28"/>
          <w:szCs w:val="28"/>
          <w:rtl w:val="true"/>
          <w:lang w:bidi="fa-IR"/>
        </w:rPr>
        <w:t xml:space="preserve">. </w:t>
      </w:r>
      <w:bookmarkStart w:id="207" w:name="pg20766_218378"/>
    </w:p>
    <w:p>
      <w:pPr>
        <w:pStyle w:val="Heading2"/>
        <w:numPr>
          <w:ilvl w:val="1"/>
          <w:numId w:val="1"/>
        </w:numPr>
        <w:rPr/>
      </w:pPr>
      <w:bookmarkStart w:id="208" w:name="__RefHeading___Toc1524646_3531895371"/>
      <w:bookmarkStart w:id="209" w:name="_Toc83"/>
      <w:bookmarkEnd w:id="207"/>
      <w:bookmarkEnd w:id="208"/>
      <w:r>
        <w:rPr>
          <w:rtl w:val="true"/>
        </w:rPr>
        <w:t xml:space="preserve">ومن كلام له </w:t>
      </w:r>
      <w:r>
        <w:rPr>
          <w:rtl w:val="true"/>
        </w:rPr>
        <w:t>(</w:t>
      </w:r>
      <w:r>
        <w:rPr>
          <w:rtl w:val="true"/>
        </w:rPr>
        <w:t>عليه السلام</w:t>
      </w:r>
      <w:r>
        <w:rPr>
          <w:rtl w:val="true"/>
        </w:rPr>
        <w:t xml:space="preserve">) </w:t>
      </w:r>
      <w:r>
        <w:rPr>
          <w:rtl w:val="true"/>
        </w:rPr>
        <w:t>لما بلغه اتهام بني أمية له بالمشاركة في دم عثمان وهو الرابع والسبعون من المختار في باب الخطب</w:t>
      </w:r>
      <w:bookmarkEnd w:id="209"/>
    </w:p>
    <w:p>
      <w:pPr>
        <w:pStyle w:val="Heading3"/>
        <w:numPr>
          <w:ilvl w:val="2"/>
          <w:numId w:val="1"/>
        </w:numPr>
        <w:rPr/>
      </w:pPr>
      <w:bookmarkStart w:id="210" w:name="__RefHeading___Toc1524648_3531895371"/>
      <w:bookmarkStart w:id="211" w:name="_Toc84"/>
      <w:bookmarkEnd w:id="210"/>
      <w:r>
        <w:rPr>
          <w:rtl w:val="true"/>
        </w:rPr>
        <w:t>إشارة</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يَنْهَ أُمَيَّةَ عِلْمُهَا بي عَنْ قَرْفي؟ أَوَما وَزَعَ الْجُهّال سابِقَتي عَنْ تُهمتي؟ وَلَما وعَظَهُمُ اللَّهُ بِهِ أَبْلَغُ مِنْ لِساني أَنَا حَججيجُ الْمارِقِينَ، وخَصيمُ الْمُرتابين، وعَلَى كِتابِ اللهِ تُعْرَضُ الأَمْثالُ، وبما في الصُّدُورِ تُجازَى الْعِباد</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1524650_3531895371"/>
      <w:bookmarkStart w:id="213" w:name="_Toc85"/>
      <w:bookmarkEnd w:id="212"/>
      <w:r>
        <w:rPr>
          <w:rtl w:val="true"/>
        </w:rPr>
        <w:t>اللغة</w:t>
      </w:r>
      <w:bookmarkEnd w:id="21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ينه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بني أمية وكلاهما صحيحان، والمراد القبيلة يقال كليب وبنو كليب ويراد بهما القبيلة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أشارت كليب بالأكف الأصابع</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أبنی كليب إن عمى اللذا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من باب ضرب اتهمه وعابه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صرفه وكفه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الفضيلة والتقدم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المحاج من حج فلان فلاناً إذا غلبه بالحجة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من الدين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المخاصم</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524652_3531895371"/>
      <w:bookmarkStart w:id="215" w:name="_Toc86"/>
      <w:bookmarkEnd w:id="214"/>
      <w:r>
        <w:rPr>
          <w:rtl w:val="true"/>
        </w:rPr>
        <w:t>الإعراب</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 ما وزع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على سبيل الإنكار التوبيخي نحو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أَتَعْبُدُونَ مَا تَنْحِتُونَ،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أَئِفْكًا آلِهَةً دُونَ اللَّهِ تُرِيدُونَ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وعظهم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القسم والاستئناف والحال</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524654_3531895371"/>
      <w:bookmarkStart w:id="217" w:name="_Toc87"/>
      <w:bookmarkEnd w:id="216"/>
      <w:r>
        <w:rPr>
          <w:rtl w:val="true"/>
        </w:rPr>
        <w:t>المعنى</w:t>
      </w:r>
      <w:bookmarkEnd w:id="21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هذا الكلام له وارد في توبيخ بني أمية والطعن عليهم،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بلغه </w:t>
      </w:r>
    </w:p>
    <w:p>
      <w:pPr>
        <w:pStyle w:val="BookText"/>
        <w:rPr/>
      </w:pPr>
      <w:r>
        <w:rPr>
          <w:rFonts w:ascii="IRNazanin" w:hAnsi="IRNazanin" w:eastAsia="IRNazanin"/>
          <w:color w:val="111111"/>
          <w:sz w:val="28"/>
          <w:sz w:val="28"/>
          <w:szCs w:val="28"/>
          <w:rtl w:val="true"/>
          <w:lang w:bidi="fa-IR"/>
        </w:rPr>
        <w:t xml:space="preserve">اتهامهم له بالمشاركة في دم عثمان وبخهم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ينه أمية علمها بي عن قرفي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كان في علم بني أمية بحالي ما ينهيها عن قرفي واتهامي بدم عثمان، وحاله التي أشار إليها وذكر أنّ علمهم بها يقتضي أن لا يقرفوه بذلك هي منزلته في الدين التي لا منزلة أعلى منها وما نطق به الكتاب الصادق من طهارته وطهارة بنيه وزوجته في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وذلك يقتضي عصمته عن الدّم الحرام كما أن هارون معصوم عن مثل ذلك ثم أكد 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وزع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تهمتي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اعتذر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لنفسه في عدم تأثير موعظته فيهم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وعظهم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 من لساني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أن كلام الله سبحانه مع كونه أبلغ الموعظة وأكمل في الردع والتحذير لا یوجب وزعمهم وردعهم عن القول والاعتقاد بما لا يجوز ولا يؤثر فيهم، فكيف بكلام وهذا الكلام نظیر قوله في الخطبة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 سمع لم يفقه الواعية وكيف يراعي النبأة من أصمته الصيحة، والمراد بما وعظهم الله به الآيات الناهية عن الظنّ والرادعة عن الغيبة والمحذرة من إيذاء المؤمنين مثل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اجْتَنِبُوا كَثِيرًا مِنَ الظَّنِّ إِنَّ بَعْضَ الظَّنِّ إِثْمٌ وَلَا تَجَسَّسُوا وَلَا يَغْتَبْ بَعْضُكُمْ بَعْضًا أَيُحِبُّ أَحَدُكُمْ أَنْ يَأْكُلَ لَحْمَ أَخِيهِ مَيْتًا فَكَرِهْتُمُوهُ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يُؤْذُونَ الْمُؤْمِنِينَ وَالْمُؤْمِنَاتِ بِغَيْرِ مَا اكْتَسَبُوا فَقَدِ احْتَمَلُوا بُهْتَانًا وَإِثْمًا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وهو كثير في القرآن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حجيج المارقين وخصيم المرتابين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مغالب الخارجين عن الدين بإظهار الحجة عليهم في الدنيا والآخرة ومخاصم الشاكين في الدين أو في كلّ حق في خصوص الإمامة من بني أمية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قيس بن سعد بن عبادة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يجثو بين يدي الله عزّ وجل للخصومة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تلك المخاصمة أشيرت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هَذَانِ خَصْمَانِ اخْتَصَمُوا فِي رَبِّهِمْ فَالَّذِينَ كَفَرُوا قُطِّعَتْ لَهُمْ ثِيَابٌ مِنْ نَارٍ يُصَبُّ مِنْ فَوْقِ رُءُوسِهِمُ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يُصْهَرُ بِهِ مَا فِي بُطُونِهِمْ وَالْجُلُودُ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مَقَامِعُ مِنْ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غاية المرام عن ابن بابويه مسنداً عن النصر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للحسين بن </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حدثني عن قول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وبنو أمية اختصمنا في الله عزّ وجلّ قلنا صدق الله وقالوا كذب الله فنحن وإياهم الخصمان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 والبخاري في حديث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في علي وحمزة وعبيدة بن الحارث الذين بارزوا المشركين يوم بدر عتبة وشيبة ابنا ربيعة والوليد بن عتبة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تفسير علي بن إبراهيم في معنى الآية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يعني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وبنو أمية نحن قلنا صدق الله ورسوله وقالت بنو أمية كذب الله ورسوله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لَهُمْ ثِيَابٌ مِنْ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يغشاهم من النار بما يثوب للإنسان فتسترخي شفته حتى يبلغ سرته وتتعلق شفته العليا حتى تبلغ وسط رأسه، ولهم مقامع من حديد،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الأعمدة التي يضربون بها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إِنَّكُمْ يَوْمَ الْقِيَامَةِ عِنْدَ رَبِّكُمْ تَخْتَصِمُونَ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خلف بن خليفة عن أبي هاشم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نقول ربنا واحد ونبينا واحد وديننا واحد فما هذه الخصومة، فلما كان يوم صفين وشدّ بعضنا على بعض هذا بالسيوف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هذا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كتاب الله تعرض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نحو قوله تعالى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الَّذِينَ آمَنُوا وَعَمِلُوا الصَّالِحَاتِ كَالْمُفْسِدِينَ فِي الْأَرْضِ أَمْ نَجْعَلُ الْمُتَّقِينَ كَالْفُجَّارِ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العامة عن ابن عبّاس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الَّذِينَ آمَنُوا وَعَمِلُوا الصَّالِحَاتِ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وحمزة وعبيدة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كَالْمُفْسِدِينَ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وشيبة والوليد بن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الْمُتَّقِينَ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علي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وأصحابه،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اجْتَرَحُوا السَّيِّئَاتِ أَنْ نَجْعَلَهُمْ كَالَّذِينَ آمَنُوا وَعَمِلُوا الصَّالِحَاتِ سَوَاءً مَحْيَاهُمْ وَمَمَاتُهُمْ سَاءَ مَا يَحْكُمُونَ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فالذین آمنوا بنو هاشم وبنو عبد المطلب، والذين اجترحوا السيئات بنو عبد شمس،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في أقواله وأفعاله ما يشبه الأمر بالقتل أو فعله فأوقع في نفوس الجهال شبهة القتل نحو 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قتله وأنا معه وكتخلفه عن الخروج يوم قتل عثمان حسبما تقدّم في شرح كلامه التاسع والعشرين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أن يعرض ذلك على كتاب الله فإن دلّ على كون شيء من ذلك قتلاً فيحكم به وإلا فلا ولن يدل عليه أبداً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المحدّث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يراد بالأمثال الحجج أو الأحاديث كما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احتج به في مخاصمة المارقين والمرتابين وما يحتجون به في مخاصمتي ينبغي عرضها على كتاب الله حتى يظهر صحتهما وفسادهما، أو ما يسندون إلي في أمر عثمان وما يروى في أمري وأمر عثمان يعرض على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في الصدور تجازى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بالنيات والعقائد أو بما يعلمه الله من مكنون الضمائر لا على وفق ما يظهره المتخاصمون عند الاحتجاج يجازي الله العباد</w:t>
      </w:r>
      <w:r>
        <w:rPr>
          <w:rFonts w:eastAsia="Amiri" w:cs="Amiri" w:ascii="Amiri" w:hAnsi="Amiri"/>
          <w:color w:val="111111"/>
          <w:sz w:val="28"/>
          <w:szCs w:val="28"/>
          <w:rtl w:val="true"/>
          <w:lang w:bidi="ar-SA"/>
        </w:rPr>
        <w:t xml:space="preserve">. </w:t>
      </w:r>
      <w:bookmarkStart w:id="218" w:name="pg20766_218382"/>
    </w:p>
    <w:p>
      <w:pPr>
        <w:pStyle w:val="Heading3"/>
        <w:numPr>
          <w:ilvl w:val="2"/>
          <w:numId w:val="1"/>
        </w:numPr>
        <w:rPr/>
      </w:pPr>
      <w:bookmarkStart w:id="219" w:name="__RefHeading___Toc1524656_3531895371"/>
      <w:bookmarkStart w:id="220" w:name="_Toc88"/>
      <w:bookmarkEnd w:id="218"/>
      <w:bookmarkEnd w:id="219"/>
      <w:r>
        <w:rPr>
          <w:rtl w:val="true"/>
        </w:rPr>
        <w:t>الترجمة</w:t>
      </w:r>
      <w:bookmarkEnd w:id="220"/>
    </w:p>
    <w:p>
      <w:pPr>
        <w:pStyle w:val="BookText"/>
        <w:rPr/>
      </w:pPr>
      <w:r>
        <w:rPr>
          <w:rFonts w:ascii="IRNazanin" w:hAnsi="IRNazanin" w:eastAsia="IRNazanin"/>
          <w:color w:val="111111"/>
          <w:sz w:val="28"/>
          <w:sz w:val="28"/>
          <w:szCs w:val="28"/>
          <w:rtl w:val="true"/>
          <w:lang w:bidi="fa-IR"/>
        </w:rPr>
        <w:t xml:space="preserve">از جمله کلام آن عالی مقام است در حینی که رسید به او متهم کردن بنی امیه او را به شريک شدن او در خون عثمان عليه اللعنة و النيران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نهی نکرد بنی امیه را علم ایشان به حالت من از متهم داشتن من؟ آیا منع و ردع نکرد جاهلان را سابقه فضیلت من از اتهام من؟ و هر آینه آن چه که موعظه فرموده است خداوند ایشان را به او ابلغ است از کلام من، من احتجاج کننده ام با کسانی که از دین خارجند و خصومت کننده ام با اشخاصی که در دین شک دارند بر کتاب خدا عرض و تطبیق شود شبهه ها و مثل ها و به آن چه در سینه ها است از اعتقادهای نیک و بد جزا داده می شوند بندگان در این جهان و آن جهان</w:t>
      </w:r>
      <w:r>
        <w:rPr>
          <w:rFonts w:eastAsia="IRNazanin" w:cs="IRNazanin"/>
          <w:color w:val="111111"/>
          <w:sz w:val="28"/>
          <w:szCs w:val="28"/>
          <w:rtl w:val="true"/>
          <w:lang w:bidi="fa-IR"/>
        </w:rPr>
        <w:t xml:space="preserve">. </w:t>
      </w:r>
      <w:bookmarkStart w:id="221" w:name="pg20766_218383"/>
    </w:p>
    <w:p>
      <w:pPr>
        <w:pStyle w:val="Heading2"/>
        <w:numPr>
          <w:ilvl w:val="1"/>
          <w:numId w:val="1"/>
        </w:numPr>
        <w:rPr/>
      </w:pPr>
      <w:bookmarkStart w:id="222" w:name="__RefHeading___Toc1524658_3531895371"/>
      <w:bookmarkStart w:id="223" w:name="_Toc89"/>
      <w:bookmarkEnd w:id="221"/>
      <w:bookmarkEnd w:id="222"/>
      <w:r>
        <w:rPr>
          <w:rtl w:val="true"/>
        </w:rPr>
        <w:t xml:space="preserve">ومن خطبة له </w:t>
      </w:r>
      <w:r>
        <w:rPr>
          <w:rtl w:val="true"/>
        </w:rPr>
        <w:t>(</w:t>
      </w:r>
      <w:r>
        <w:rPr>
          <w:rtl w:val="true"/>
        </w:rPr>
        <w:t>عليه السلام</w:t>
      </w:r>
      <w:r>
        <w:rPr>
          <w:rtl w:val="true"/>
        </w:rPr>
        <w:t xml:space="preserve">) </w:t>
      </w:r>
      <w:r>
        <w:rPr>
          <w:rtl w:val="true"/>
        </w:rPr>
        <w:t>وهي الخامسة والسبعون من المختار في باب الخطب</w:t>
      </w:r>
      <w:bookmarkEnd w:id="223"/>
    </w:p>
    <w:p>
      <w:pPr>
        <w:pStyle w:val="Heading3"/>
        <w:numPr>
          <w:ilvl w:val="2"/>
          <w:numId w:val="1"/>
        </w:numPr>
        <w:rPr/>
      </w:pPr>
      <w:bookmarkStart w:id="224" w:name="__RefHeading___Toc1524660_3531895371"/>
      <w:bookmarkStart w:id="225" w:name="_Toc90"/>
      <w:bookmarkEnd w:id="224"/>
      <w:r>
        <w:rPr>
          <w:rtl w:val="true"/>
        </w:rPr>
        <w:t>إشارة</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حُكماً فوَعَى، ودُعِيَ إِلَى رَشَادٍ فَدَنَى، وأَخَذَ بحُجْزَةِ هَادٍ فَنَجَي، راقَبَ رَبَّهُ، وخافَ ذَنْبَهُ، قَدَّمَ خالِصاً، وعَمِلَ صَالِحاً، اكْتَسَبَ مَذْخوراً، وَاجْتَنَبَ مَحْذُوراً، رَمَى غَرَضاً، وأَحْرَزَ عِوَضاً، كابَرَ هَواهُ، وكَذَّبَ مُناهُ، جَعَلَ الصَّبْرَ مَطِيَّةَ نَجاتِهِ، والتَّقْوى عُدَّةِ وفاتِهِ، رَكبَ الطَّريقَةَ الْغَرّاءَ، ولَزمَ الْمَحَجَّةَ الْبَيْضاءَ، اغْتَتَمَ الْمَهَلَ وبادَرَ الأَجَلَ، وتَزَوَّدَ مِنَ الْعَمَلِ</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1524662_3531895371"/>
      <w:bookmarkStart w:id="227" w:name="_Toc91"/>
      <w:bookmarkEnd w:id="226"/>
      <w:r>
        <w:rPr>
          <w:rtl w:val="true"/>
        </w:rPr>
        <w:t>اللغة</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حفظته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معقد الإزار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ارقبه من باب قتل حفظته وأنا رقيب وراقبت الله خفت عذابه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كسب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يرمي بالسهام وفي بعض النسخ عرضاً بالعين المهملة وهو متاع الدنيا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مكابرة غالبته وعاندته، وفي بعض النسخ كاثر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المثلثة وهو بمعنى غالب أيضاً،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كاثرناهم فكثرناهم أي غلبناهم بالكثرة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معظم الطريق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فالسكون وبفتحتين أيضاً اسم من المهلة أو مصدر</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524664_3531895371"/>
      <w:bookmarkStart w:id="229" w:name="_Toc92"/>
      <w:bookmarkEnd w:id="228"/>
      <w:r>
        <w:rPr>
          <w:rtl w:val="true"/>
        </w:rPr>
        <w:t>الإعراب</w:t>
      </w:r>
      <w:bookmarkEnd w:id="229"/>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منصوب المحل على الوصفية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راقب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 خالصاً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بعدهما من الأفعال بحذف العواطف فيها نوع من الفصاحة كثير في استعمالهم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لِسَعْيِهَا 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جَنَّةٍ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فِيهَا لَاغِيَةً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عَيْنٌ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سُرُرٌ مَرْفُوعَةٌ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وربه وذنبه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مفعولان بالواسطة ونسبة الخوف إلى الذنب مجاز لأنه إنّما هو من الله سبحانه إلاّ </w:t>
      </w:r>
      <w:bookmarkStart w:id="230" w:name="pg20766_218384"/>
    </w:p>
    <w:p>
      <w:pPr>
        <w:pStyle w:val="BookText"/>
        <w:rPr/>
      </w:pPr>
      <w:bookmarkEnd w:id="230"/>
      <w:r>
        <w:rPr>
          <w:rFonts w:ascii="Amiri" w:hAnsi="Amiri" w:eastAsia="Amiri" w:cs="Amiri"/>
          <w:color w:val="111111"/>
          <w:sz w:val="28"/>
          <w:sz w:val="28"/>
          <w:szCs w:val="28"/>
          <w:rtl w:val="true"/>
          <w:lang w:bidi="ar-SA"/>
        </w:rPr>
        <w:t>أنّه لمّا كان سببه الذنب نسب إليه وحقيقة الكلام خاف من الله لأجل ذنبه</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524666_3531895371"/>
      <w:bookmarkStart w:id="232" w:name="_Toc93"/>
      <w:bookmarkEnd w:id="231"/>
      <w:r>
        <w:rPr>
          <w:rtl w:val="true"/>
        </w:rPr>
        <w:t>المعنى</w:t>
      </w:r>
      <w:bookmarkEnd w:id="232"/>
    </w:p>
    <w:p>
      <w:pPr>
        <w:pStyle w:val="BookText"/>
        <w:rPr/>
      </w:pPr>
      <w:r>
        <w:rPr>
          <w:rFonts w:ascii="IRNazanin" w:hAnsi="IRNazanin" w:eastAsia="IRNazanin"/>
          <w:color w:val="111111"/>
          <w:sz w:val="28"/>
          <w:sz w:val="28"/>
          <w:szCs w:val="28"/>
          <w:rtl w:val="true"/>
          <w:lang w:bidi="fa-IR"/>
        </w:rPr>
        <w:t xml:space="preserve">اعلم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ترحم في كلامه ذلك على عبد اتّصف بما ذكر فيه من الأوصاف وفيه حث وترغيب على ملازمة تلك الصفات والاتصاف بهذه الأوصاف وهي على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سمع حكماً فوعى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بالحكم الحكمة الأعم من العلمية والعملية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ودعى إلى رشاد فدنی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رشد وهداية فدنى من الداعي وقرب من المرشد والهادي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بحجزة هاد فنجي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اعتصم به والتجأ إليه واستهدى به فهداه من الضلالة وانقذه من الجهالة فاهتدى ونجى من الهلكة وأمن من العقوبة والهادي في كلامه وإن كان مطلقاً إلا أنّ الأظهر عندي أنّ المراد به الأئمة الذين يهدون بالحق وبه يعدلون فيكون المراد بالأخذ بحجزتهم المتمسكين بحبل الولاية والمقتبسين من أنوارها، ويدلّ على ما استظهرته ما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بطرق كثيرة أنّ الهادي هو أمير المؤمنين وولده المعصومون سلام الله عليهم أجميعن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العياشي عن مسعدة بن صدقة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نزلت هذه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المنذر وأنت الهادي يا علي فمنّا الهادي والنجاة والسعادة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أيضاً عن بريد، عن معاوية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المنذر وفي كل زمان إمام منا يهديهم إلى ما جاء به نبي الله والهداة من بعده علي ثم الأوصياء من بعده واحد بعد واحد، والله ما ذهبت منا وما زالت فينا إلى الساعة،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المنذر وبعلي يهتدي المهتدون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والأخبار فى هذا المعنى كثيرة بالغة حدّ الاستفاضة يطول الكتاب بذكرها وقد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رواية من طريق العامة والخاصة في ذلك من أراد الإطلاع فليراجع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راقب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والمراقبة إحدى ثمرات الإيمان وهي على ما قيل رتبة عظيمة من رتب السالكين، وحقيقتها أنها حالة للنفس يثمرها نوع خاص من المعرفة ولها تأثير خاص في القلب والجوارح أما الحالة فهي مراعاة القلب للرّقيب واشتغاله به، وأما العلم المثمر لها فهو العلم بأن الله تعالى مطلع على الضمائر والسرائر قائم على كلّ نفس بما كسبت كما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عَلَيْكُمْ رَقِيبًا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المعرفة إذا استولت على القلب ولم يبق فيها شبهة فلا بد أن تجذبه إلى مراعاة الرقيب، والموقنون بهذه المعرفة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ومراقبتهم التعظيم والإجلال واستغراق قلبهم بملاحظة ذلك الجلال والانكسار تحت الهيبة والعظمة بحيث لا يبقى فيه مجال للالتفات إلى الغير أصلاً، وجوارحهم معطلة عن الالتفات والتلفت إلى المباحات فضلاً عن المحظورات وإذا تحركت بالطاعة كانت كالمستعمل لها فلا تصلح لغيرها ولا يحتاج إلى تدبير في ضبطها على سنن السداد، ومن نال هذه المرتبة فقد يغفل عن الخلق حتى لا يبصرهم ولا يسمع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والطائفة الثانية الورعين من أصحاب اليمين وهم قوم غلب بعض اطلاعات الله على قلوبهم ولكن لم تدهشهم ملاحظة الجلال، بل بقيت قلوبهم على الاعتدال متسعة للتلفت إلى الأقوال والأعمال إلا أنها مع مدارستها للعمل لا تخلو عن المراقبة فقد غلب الحياء من الله على قلوبهم فلا يقدمون ولا يجحمون </w:t>
      </w:r>
      <w:r>
        <w:rPr>
          <w:rStyle w:val="FootnoteAnchor"/>
          <w:rtl w:val="true"/>
        </w:rPr>
        <w:footnoteReference w:id="151"/>
      </w:r>
      <w:r>
        <w:rPr>
          <w:rFonts w:ascii="Amiri" w:hAnsi="Amiri" w:eastAsia="Amiri" w:cs="Amiri"/>
          <w:color w:val="111111"/>
          <w:sz w:val="28"/>
          <w:sz w:val="28"/>
          <w:szCs w:val="28"/>
          <w:rtl w:val="true"/>
          <w:lang w:bidi="ar-SA"/>
        </w:rPr>
        <w:t>إلا عن تثبت فيمتنعون عن كل أمر فاضح يوم القيامة إذ يرون الله مشاهداً لأعمالهم في الدنيا كما يرونه مشاهداً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لأهل هذه الدرجة من المراقبة في جميع حر كاته وسكناته ويلزم عليه أن يرصد كلّ خاطر يسنح له، فإن كان إلهيّاً يعجل مقتضاه، وإن كان شيطانياً يبادر إلى قمعه، وإن شك فيه توقف إلى أن يظهر له بنور الحق من أي جانب هو</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يعقوب عن عليّ بن إبراهيم مسنداً عن داوود الرقي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الله يراه أو يسمع ما يقول ويعلم ما يفعله من خير أو شرّ فيحجزه ذلك عن القبح من الأعمال فذلك الذي خاف مقام ربه ونهى النفس عن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وخاف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والخوف توقع حلول مكروه أو فوات محبوب وإذا علق بالذوات كما تقول خفت الله وخفت زيداً فمعناه توقع مكروه أو حرمان يقع من جهته وإلا فالذوات لا يتعلق بها خوف فمعنى الخوف من الذنب الخوف ممّا يكون الذنب سبباً له من العقوبة الدنيوية أو الأخروية أو نقصان الدرجة وانحطاط الرتبة وحرمان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الخائفين من الله قد يكون لأمور مكروهة لذاتها وقد يكون لأمور مكروهة لأدائها إلى ما هو مكروه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فمثل أن يتمثل في نفوسهم ما هو المكروه لذاته كسكرات الموت وشدّته أو سؤال القبر أو عذابه أو هول الموقف بين يدي الله تعالى والحياء من كشف السّر والسؤال عن كلّ صغيرة وكبيرة، أو الخوف عن المرور على الصراط مع حدته أو من النّار وأهوالها وأغلالها أو من حرمان الجنّة أو من نقصان الدرجات فيها أو خوف الحجاب من الله، وكلّ هذه الأسباب مكروهة في أنفسها وتختلف أحوال السالكين إلى الله فيها وأعلاها رتبة خوف الفراق والحجاب عن الله وهو خوف العارفين وما قبل ذلك فهو خوف العابدين والصلحاء والزاهدين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فأقسام كثيرة كخوف الموت قبل التوبة أو خوف نقص التوبة أو خوف الانحراف عن القصد في عبادة الله أو خوف استيلاء القوى الشهوانية بحسب مجرى العادة في استعمال الشهوات المألوفة أو خوف تبعات النفس عنده أو خوف سوء الخاتمة أو خوف سبق الشقاوة في علم الله، وكل هذه ونحوها مخاوف عباد الله الصالحين وأغلبها على قلوب المتفقين خوف الخاتمة فإنّ الأمر فيه 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أسكن الخوف القلب أحرق الشهوة وأطرد عنه الغفلة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الخالص الذي لا تريد أن يمدحك عليه أحد إلا الله </w:t>
      </w:r>
      <w:r>
        <w:rPr>
          <w:rStyle w:val="FootnoteAnchor"/>
          <w:rtl w:val="true"/>
        </w:rPr>
        <w:footnoteReference w:id="152"/>
      </w:r>
      <w:r>
        <w:rPr>
          <w:rFonts w:ascii="IRNazanin" w:hAnsi="IRNazanin" w:eastAsia="IRNazanin"/>
          <w:color w:val="111111"/>
          <w:sz w:val="28"/>
          <w:sz w:val="28"/>
          <w:szCs w:val="28"/>
          <w:rtl w:val="true"/>
          <w:lang w:bidi="fa-IR"/>
        </w:rPr>
        <w:t xml:space="preserve">وهذا هو معنى الإخلاص 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وللقوم في تعريف الإخلاص عبارات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تصفية العمل عن ملاحظة المخلوقين حتى عن ملاحظة النفس فلا يشهد غير الله، وقد مر تفصيل ذلك في شرح الخطبة الأولى عند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وكمال توحيده الإخلاص له، وقيل هو تنزيه العمل عن ان يكون لغير الله فيه نصيب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إخراج الخلق عن معاملة الحق،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ستر العمل من الخلائق وتصفيته من العلائق،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يريد عامله عليه عوضاً في الدارين وهذه درجة رفيعة وإليها أشار أمير المؤمنين وسيد الموحدين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عبدتك خوفاً من نارك ولا طمعاً في جنتك ولكن وجدتك أهلاً للعبادة فعبدتك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ما صدر عن الحيوان بقصده قلبياً أو قالبياً فهو أخص من الفعل، والمراد بالعمل الصالح إتيان المأمور به كما أمر به ويقابله العمل الفاسد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 لِقَاءَ رَبِّهِ فَلْيَعْمَلْ عَمَلًا صَالِحًا وَلَا يُشْرِكْ بِعِبَادَةِ رَبِّهِ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سورة الفاطر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وَالْعَمَلُ الصَّالِحُ يَرْفَعُهُ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 الطيب قول المؤمن لا إله إلا الله محمد رسول الله علي ولي الله وخليفة رسول الله </w:t>
      </w:r>
      <w:r>
        <w:rPr>
          <w:rStyle w:val="FootnoteAnchor"/>
          <w:rtl w:val="true"/>
        </w:rPr>
        <w:footnoteReference w:id="15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الصالح الاعتقاد بالقلب أن هذا هو الحق من عند الله لا شكّ فيه من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مقصوده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الصالح الموجب لرفع الكلم الطيب بالمعنى الذي ذكره هو الاعتقاد الذي نبه عليه، لما قد علمت أن متعلق العمل أعم من الاعتقاد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 مذخوراً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ذخيرة مرجوة ليوم فاقته وزاداً معداً لوقت حاجته وخير الزاد هو التقوى كما أفصح به الكتاب المبين وصرّح به أخبار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واجتنب محذوراً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تجنّب ممّا يلزم الحذر منه ويجب الاحتراز عنه وهو مخالفة الأوامر الشرعية ومنابذة التكاليف الإلزامية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أوجب الحذر لمخالفي أمره من إصابة الفتنة وهي العقوبة الدنيوية وإصابة العذاب الأليم وهي العقوبة الأخروية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غرضاً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رمى بسهام أعماله الصالحة الباطنة والظاهرة فأصاب الغرض غير خاطيء فأدرك مناه وحاز ما تمناه، وعلى رواية عرضاً بالمهملة فالمعنى أنه رمی عرض الدنيا وحذف متاعها ورفض حطامها وأخرج حبّها من قلبه علماً منه بسرعة زوالها وفنائها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واحرز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احرز مناع الآخرة الباقية الذي هو عوض من متاع الدنيا الفانية، وادّخر ما يفاض عليه من الحسنات وأعد ما يثاب عليه من الصالحات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وَالْبَاقِيَاتُ الصَّالِحَاتُ خَيْرٌ عِنْدَ رَبِّكَ ثَوَابًا وَخَيْرٌ أَمَلًا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كابر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غالب هواه بوفور عقله ويجاهد نفسه الأمارة ويطوّعها لقوّته العاقلة،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نفسه عن المحارم التي تهويها وتشتهيها فإن الجنة مستقره ومأواه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الصدوق بإسناده عن الحسين بن زيد عن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المناهي قال من عرضت له فاحشة أو شهوة فاجتنبها مخافة الله عزّ وجلّ حرّم الله عليه النار وآمنه من الفزع الأكبر وأنجز له ما وعده في كتابه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عرضت له دنيا وآخرة فاختار الدنيا على الآخرة لقى الله عزّ وجلّ يوم القيامة وليست له حسنة يتقي بها النار، ومن اختار الآخرة وترك الدنيا رضي الله عنه وغفر له مساويء عمله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بن سنان قال سألت أبا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الملائكة أفضل أم بنو آدم؟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ركب في الملائكة عقلاً بلا شهوة وركب في البهائم شهوة بلا عقل وركب في بني آدم كليتهما من غلب عقله شهوته فهو خير من الملائكة ومن غلب شهوته عقله فهو شرّ من البهائم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السكوني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ترك شهوة حاضرة لموعد لم يره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وكذب 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قابل ما يلقيه إليه الشيطان من الأماني الباطلة بالتكذيب، 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لَأَتَّخِذَنَّ مِنْ عِبَادِكَ نَصِيبًا مَفْرُوضًا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وَلَأُضِلَّنَّهُمْ وَلَأُمَنِّيَنَّهُمْ وَلَآمُرَنَّهُمْ فَلَيُبَتِّكُنَّ آذَانَ الْأَنْعَامِ وَلَآمُرَنَّهُمْ فَلَيُغَيِّرُنَّ خَلْقَ اللَّهِ وَمَنْ يَتَّخِذِ الشَّيْطَانَ وَلِيًّا مِنْ دُونِ اللَّهِ فَقَدْ خَسِرَ خُسْرَانًا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يَعِدُهُمْ وَيُمَنِّيهِمْ وَمَا يَعِدُهُمُ الشَّيْطَانُ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مَأْوَاهُمْ جَهَنَّمُ وَلَا يَجِدُونَ عَنْهَا مَحِيصًا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ولأمنينهم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أمنيهم طول البقاء في الدنيا فيؤثرون بذلك الدنيا ونعيمها على الآخرة، وقيل معناه أقول لهم ليس وراءكم بعث ولا نشر ولا جنة ولا نار ولا ثواب ولا عقاب فافعلوا ما شئتم عن الكلبي،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أمنينهم بالأهواء الباطلة الداعية إلى المعصية وازين لهم شهوات الدنيا وزهراتها أدعو كلاً منهم إلى نوع ميل طبعه إليه فأصده بذلك عن الطاعة وألقيه في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الصبر مطبة نجاته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قوّة ثابتة وملكة راسخة بها يقتدر على حسب النفس ومنعه عن قبائح اللذات ومنى الشهوات وعلى حمله على مشاق العبادات والتكليفات وعلى التحمل على المصائب والآفات والدواهي والبليات وبها تحصل النجاة والخلاص من غضب الجبار وعذاب النار، ولذلك جعلها مطية يتمكن بها من الهرب والفرار عن العدوّ في مقام الحاجة والاضطرار والآيات القرآنية والأخبار المعصومية في مدحها وفضلها والحثّ عليها أكثر من أن تحصى ولعلنا نشبع الكلام في تحقيقها وبيان أقسامها في شرح الخطبة المائة والثانية والسبعين ونقتصر هنا على بعض ما ورد فيها على ما اقتضاه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فأقول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هشام بن الحكم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فيقوم عنق من الناس فيأتون باب الجنة فيقال من أنتم فيقولون نحن أهل الصبر، فيقال لهم على ما صبرتم؟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نصبر على طاعة الله ونصبر عن معاصي الله فيقول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ادخلوهم الجنة </w:t>
      </w:r>
      <w:r>
        <w:rPr>
          <w:rStyle w:val="FootnoteAnchor"/>
          <w:rtl w:val="true"/>
        </w:rPr>
        <w:footnoteReference w:id="158"/>
      </w:r>
      <w:r>
        <w:rPr>
          <w:rFonts w:ascii="IRNazanin" w:hAnsi="IRNazanin" w:eastAsia="IRNazanin"/>
          <w:color w:val="111111"/>
          <w:sz w:val="28"/>
          <w:sz w:val="28"/>
          <w:szCs w:val="28"/>
          <w:rtl w:val="true"/>
          <w:lang w:bidi="fa-IR"/>
        </w:rPr>
        <w:t>وهو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يُوَفَّى الصَّابِرُونَ أَجْرَهُمْ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عمرو بن شمر اليماني يرفع الحديث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عند المصيبة وصبر عند الطاعة، وصبر عن المعصية، فمن صبر على المصيبة حتى يردها بحسن عزائها كتب الله له ثلاثمائة درجة ما بين الدرجة إلى الدرجة كما بين السماء والأرض، ومن صبر على الطاعة كتب الله له ستمائة درجة ما بین الدرجة إلى الدرجة كما بين تخوم الأرض إلى العرش، ومن صبر عن المعصية كتب الله له تسعمائة درجة ما بين </w:t>
      </w:r>
    </w:p>
    <w:p>
      <w:pPr>
        <w:pStyle w:val="BookText"/>
        <w:rPr/>
      </w:pPr>
      <w:r>
        <w:rPr>
          <w:rFonts w:ascii="Amiri" w:hAnsi="Amiri" w:eastAsia="Amiri" w:cs="Amiri"/>
          <w:color w:val="111111"/>
          <w:sz w:val="28"/>
          <w:sz w:val="28"/>
          <w:szCs w:val="28"/>
          <w:rtl w:val="true"/>
          <w:lang w:bidi="ar-SA"/>
        </w:rPr>
        <w:t xml:space="preserve">الدرجة إلى الدرجة كما بين تخوم الأرض إلى منتهى العرش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عثمان بن عيسى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اصبروا على الدنيا فإنما هي ساعة فما مضى منه لا تجد له ألماً ولا سروراً، وما لم يجيء فلا ندري ما هو وإنما هي ساعتك التي أنت فيها فاصبر فيها على طاعة الله واصبر فيها عن معصية الله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والتقوى عدة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معنى التقوى وبعض ما ورد فيها في شرح الخطبة الثالثة والعشرين وأقول هنا إنّ العدّة لما كانت عبارة عمّا أعدها الإنسان وهيئها الحوادث دهره و ملمات زمانه وكان الموت أعظم الحوادث وبالتقوى يحصل الوقاية من سكراته وغمراته وبه يتقي من شدائد البرزخ وكرباته ويستراح من طول الموقف ومخاوفه لا جرم جعلها عدة للوفات ووقاية تحصل بها النجاة واستعار عنها الكتاب المجيد بالزاد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بملاحظة أنّ الزاد لمّا كان هو الطعام الذي يتخذ للسفر لتتقوى به الطبيعة على الحركات الحسية وكانت تقوى الله ممّا تقوى به النفس على الوصول إلى حظيرة القدس حسن الاستعارة به عنها لما بين المعنيين من كمال المشابهة وتمامها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السفر من الدنيا أهون من السفر في الدنيا وهذا لا بد له من زاد وكذلك ذلك بل يزداد، فإن زاد الدنيا يخلصك عن عذاب منقطع موهوم وزاد الآخرة ينجيك من عذاب مقطوع معلوم، زاد الدنيا يوصلك إلى متاع الغرور وزاد الآخرة يبلغك دار السّرور، زاد الدنيا سبب حظوظ النفس وزاد الآخرة سبب الوصول إلى عتبة الجلال والقدس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الطريقة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سلك جادّة الشريعة الواضحة المستقيمة الموصلة لسالكها إلى الجنان ومقام القرب والرّضوان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ولزم 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البحراني والفرق بين ذلك والذي قبله أنّ الأوّل أمر بركوب الطريقة الغرّاء والثاني أمر بلزومها وعدم مفارقتها وأنها وإن كانت واضحة إلا أنها طويلة كثيرة المخاوف وسالكها أبداً محارب للشيطان وهو في معرض أن يستنزله عنها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اغتنم 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أيام مهلته وهو مدة عمره وأيام حياته في دار الدنيا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زين العابدين وسيد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دعاء مكارم الأخلاق من الصّحيفة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وآل محمّد ونبهني لذكرك في أوقات الغفلة واستعملني بطاعتك في أيام المهلة وانهج لي إلى محبتك سبيلاً سهلة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عبر عنها بأيام المهلة لأنّ العناية الأزلية لمّا كانت مقتضية لسوق كل ناقص إلى كماله فاقتضت العناية عدم معاجلة العباد بالعقوبة والسخط والأخذ بالذنوب والمعصية في هذه الحياة الدنيا ليرجعوا إلى التوبة ويراجعوا الإنابة فكأنه تعالى أمهلهم مدة حياتهم في الدنيا وأنظرهم طول بقائهم فيها وجعلهم في النظرة والمهلة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سارع إلى أجله الموعود بصحبة عمله الصالح وهو كناية عن جعله الموت نصب عينيه وعدم غفلته عنه وترقبه له فإذا كان كذلك لا يخاف من حلول الموت ونزوله ولا يبالي أوقع على الموت أم وقع الموت عليه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العشرون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تزود من أعماله الصالحة لقطع منازل الآخرة نسأل الله سبحانه أن يوفقنا للاتصاف بتلك الأوصاف الشامخة الفائقة حتى نستوجب بذلك رحمته العامة الواسعة بمحمد وعترته الطاهرة</w:t>
      </w:r>
      <w:r>
        <w:rPr>
          <w:rFonts w:eastAsia="Amiri" w:cs="Amiri" w:ascii="Amiri" w:hAnsi="Amiri"/>
          <w:color w:val="111111"/>
          <w:sz w:val="28"/>
          <w:szCs w:val="28"/>
          <w:rtl w:val="true"/>
          <w:lang w:bidi="ar-SA"/>
        </w:rPr>
        <w:t xml:space="preserve">. </w:t>
      </w:r>
      <w:bookmarkStart w:id="233" w:name="pg20766_218392"/>
    </w:p>
    <w:p>
      <w:pPr>
        <w:pStyle w:val="Heading3"/>
        <w:numPr>
          <w:ilvl w:val="2"/>
          <w:numId w:val="1"/>
        </w:numPr>
        <w:rPr/>
      </w:pPr>
      <w:bookmarkStart w:id="234" w:name="__RefHeading___Toc1524668_3531895371"/>
      <w:bookmarkStart w:id="235" w:name="_Toc94"/>
      <w:bookmarkEnd w:id="233"/>
      <w:bookmarkEnd w:id="234"/>
      <w:r>
        <w:rPr>
          <w:rtl w:val="true"/>
        </w:rPr>
        <w:t>الترجمة</w:t>
      </w:r>
      <w:bookmarkEnd w:id="235"/>
    </w:p>
    <w:p>
      <w:pPr>
        <w:pStyle w:val="BookText"/>
        <w:rPr/>
      </w:pPr>
      <w:r>
        <w:rPr>
          <w:rFonts w:ascii="IRNazanin" w:hAnsi="IRNazanin" w:eastAsia="IRNazanin"/>
          <w:color w:val="111111"/>
          <w:sz w:val="28"/>
          <w:sz w:val="28"/>
          <w:szCs w:val="28"/>
          <w:rtl w:val="true"/>
          <w:lang w:bidi="fa-IR"/>
        </w:rPr>
        <w:t>از جمله خطبه های شریفه آن حضرت است كه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رحمت كند بنده ای را كه بشنود حكمت را پس گوش گیرد و حفظ نماید و خوانده شود به سوی رشد و صلاح پس اجابت كند و نزديك آيد و بگیرد كمرگاه هدایت كننده را و معتصم او بشود پس نجات یابد مراقب باشد پروردگار خود را و بترسد از گناه خود پیش فرستد كردار پاكیزه و عمل كند عمل شایسته، كسب نماید چیزی را كه ذخیره می شود از برای آخرت و اجتناب نماید از چیزی كه باعث حذر است و ندامت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بیندازد با تیر اعمال حسنه به سوی غرض و نشانه و جمع كند متاع دار جاودانی را به عوض متاع دنیای فانی، غلبه نماید به هوا و هوس و شهوات نفسانیه و تكذیب نماید آمال و امانی باطله شیطانیه، بگرداند صبر و شكیبایی را مركب نجات خویش و تقوی و پرهیزكاری را توشه وفات خود، سوار بشود بر طريقه روشن شریعت و لازم شود بر جاده آشكار ملت، غنیمت شمارد ایام مهلت حیات را و مبادرت نماید به نیكوكاری قبل از ممات و توشه بگیرد از اعمال صالحه به جهت سفر آخرت</w:t>
      </w:r>
      <w:r>
        <w:rPr>
          <w:rFonts w:eastAsia="IRNazanin" w:cs="IRNazanin"/>
          <w:color w:val="111111"/>
          <w:sz w:val="28"/>
          <w:szCs w:val="28"/>
          <w:rtl w:val="true"/>
          <w:lang w:bidi="fa-IR"/>
        </w:rPr>
        <w:t xml:space="preserve">. </w:t>
      </w:r>
      <w:bookmarkStart w:id="236" w:name="pg20766_218393"/>
    </w:p>
    <w:p>
      <w:pPr>
        <w:pStyle w:val="Heading2"/>
        <w:numPr>
          <w:ilvl w:val="1"/>
          <w:numId w:val="1"/>
        </w:numPr>
        <w:rPr/>
      </w:pPr>
      <w:bookmarkStart w:id="237" w:name="__RefHeading___Toc1524670_3531895371"/>
      <w:bookmarkStart w:id="238" w:name="_Toc95"/>
      <w:bookmarkEnd w:id="236"/>
      <w:bookmarkEnd w:id="237"/>
      <w:r>
        <w:rPr>
          <w:rtl w:val="true"/>
        </w:rPr>
        <w:t xml:space="preserve">ومن كلام له </w:t>
      </w:r>
      <w:r>
        <w:rPr>
          <w:rtl w:val="true"/>
        </w:rPr>
        <w:t>(</w:t>
      </w:r>
      <w:r>
        <w:rPr>
          <w:rtl w:val="true"/>
        </w:rPr>
        <w:t>عليه السلام</w:t>
      </w:r>
      <w:r>
        <w:rPr>
          <w:rtl w:val="true"/>
        </w:rPr>
        <w:t xml:space="preserve">) </w:t>
      </w:r>
      <w:r>
        <w:rPr>
          <w:rtl w:val="true"/>
        </w:rPr>
        <w:t>وهو السادس والسبعون من المختار في باب الخطب</w:t>
      </w:r>
      <w:bookmarkEnd w:id="238"/>
    </w:p>
    <w:p>
      <w:pPr>
        <w:pStyle w:val="Heading3"/>
        <w:numPr>
          <w:ilvl w:val="2"/>
          <w:numId w:val="1"/>
        </w:numPr>
        <w:rPr/>
      </w:pPr>
      <w:bookmarkStart w:id="239" w:name="__RefHeading___Toc1524672_3531895371"/>
      <w:bookmarkStart w:id="240" w:name="_Toc96"/>
      <w:bookmarkEnd w:id="239"/>
      <w:r>
        <w:rPr>
          <w:rtl w:val="true"/>
        </w:rPr>
        <w:t>إشارة</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بَني أُمَيَّةَ لَيُفَوْقُونَني تُراثَ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تَفْويقاً، وَاللَّهِ لَئِنْ بَقيتُ لَهُمْ لأَنْفُضَنَّهُمْ نَفْضَ اللحامِ الْوِاذمَ التَّربَةَ</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الوذمة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القلب،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ليفوقونني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يعطونني من المال قليلاً قليلاً كفواق الناقة وهي الحلبة الواحدة من لبنها، والوذام جمع وذمة وهي الحزّة من الكرش والكبد يقع في التراب فتنفض</w:t>
      </w:r>
      <w:r>
        <w:rPr>
          <w:rFonts w:eastAsia="IRNazanin" w:cs="IRNazanin"/>
          <w:color w:val="111111"/>
          <w:sz w:val="28"/>
          <w:szCs w:val="28"/>
          <w:rtl w:val="true"/>
          <w:lang w:bidi="fa-IR"/>
        </w:rPr>
        <w:t>.</w:t>
      </w:r>
    </w:p>
    <w:p>
      <w:pPr>
        <w:pStyle w:val="Heading3"/>
        <w:numPr>
          <w:ilvl w:val="2"/>
          <w:numId w:val="1"/>
        </w:numPr>
        <w:rPr/>
      </w:pPr>
      <w:bookmarkStart w:id="241" w:name="__RefHeading___Toc1524674_3531895371"/>
      <w:bookmarkStart w:id="242" w:name="_Toc97"/>
      <w:bookmarkEnd w:id="241"/>
      <w:r>
        <w:rPr>
          <w:rtl w:val="true"/>
        </w:rPr>
        <w:t>اللغة</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والهمزة فيهما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نفضاً من باب قتل حرّكه ليزول عنه الغبار ونحوه فانتفض أي تحرك لذلك ونفضت الورق من الشجر نفضاً أسقطته والنفض بفتحتين ما تساقط فعل بمعنى مفعول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ككتاب جمع وذمة محرّكة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يترب من باب تعب لصق بالتراب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بالكسر أصل ذراع الشاة ومنه التراب الوذمة أو هي جمع ترب مخفف ترب والصواب الوذام التربة،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القطعة من اللحم ونحوه تقطع طولاً والجمع حزز كغرفة وغرف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الخف والظلف كالمعدة للإنسان</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524676_3531895371"/>
      <w:bookmarkStart w:id="244" w:name="_Toc98"/>
      <w:bookmarkEnd w:id="243"/>
      <w:r>
        <w:rPr>
          <w:rtl w:val="true"/>
        </w:rPr>
        <w:t>الإعراب</w:t>
      </w:r>
      <w:bookmarkEnd w:id="244"/>
    </w:p>
    <w:p>
      <w:pPr>
        <w:pStyle w:val="BookText"/>
        <w:rPr/>
      </w:pPr>
      <w:r>
        <w:rPr>
          <w:rFonts w:ascii="Amiri" w:hAnsi="Amiri" w:eastAsia="Amiri" w:cs="Amiri"/>
          <w:color w:val="111111"/>
          <w:sz w:val="28"/>
          <w:sz w:val="28"/>
          <w:szCs w:val="28"/>
          <w:rtl w:val="true"/>
          <w:lang w:bidi="ar-SA"/>
        </w:rPr>
        <w:t xml:space="preserve">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الحذف والإيصال أي يفوقونني تراثي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للوذام</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524678_3531895371"/>
      <w:bookmarkStart w:id="246" w:name="_Toc99"/>
      <w:bookmarkEnd w:id="245"/>
      <w:r>
        <w:rPr>
          <w:rtl w:val="true"/>
        </w:rPr>
        <w:t>المعنى</w:t>
      </w:r>
      <w:bookmarkEnd w:id="24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بني أمية ليفوقونني تراث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يعطونني إرثي من رسول الله وهو الفيء الحاصل ببركته صلوات الله عليه وآله قليلاً قليلاً، استعار لفظ التفريق عن إعطائهم المال قليلاً بمشابهة القلة وكونه في دفعات كما يدفع الفصيل ضرع أمه لتدر ثم يدفع عنها </w:t>
      </w:r>
    </w:p>
    <w:p>
      <w:pPr>
        <w:pStyle w:val="BookText"/>
        <w:rPr/>
      </w:pPr>
      <w:r>
        <w:rPr>
          <w:rFonts w:ascii="Amiri" w:hAnsi="Amiri" w:eastAsia="Amiri" w:cs="Amiri"/>
          <w:color w:val="111111"/>
          <w:sz w:val="28"/>
          <w:sz w:val="28"/>
          <w:szCs w:val="28"/>
          <w:rtl w:val="true"/>
          <w:lang w:bidi="ar-SA"/>
        </w:rPr>
        <w:t xml:space="preserve">لتحلب ثم يعاد إليها لتدر وهكذا،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لئن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وصرت أميراً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لأنفضتهم نقض اللحام الوذام التربة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الظاهر أنّ المراد من نقضهم منعهم من غصب الأموال وأخذ ما في أيديهم من الأموال المغصوبة ودفع بغيهم وظلمهم ومجازاتهم بسيئات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لان بقي لبني امية ليحرمنهم التقدم في الأمور، واستعار لفظ النفض لإبعادهم عن ذلك وشبه نفضه لهم بنفض القصاب القطعة من الكبد أو الكرش من التراب إذا أصابته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عندي أنه شبههم بالوذام التربة من حيث إنّ الوذمة إذا وقعت في التراب وتلطخت به يتنفر عنها الطباع ولا يرغب إليها النّاس فينفضها القصاب أي يسقطها ويعزلها عن سائر لحماته لمكان ذلك التنفر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 بقيت لهم لأسقطهم عن درجة الاعتبار واعزلهم عن الإمارة والمداخلة لأمور المسلمين بحيث لا يرغب إليهم أحد ويتنفر الناس عنهم ويكونون حقيرين عندهم كما لا يرغبون إلى الوذام لحقارتها والله العالم بحقائق كلام وليه،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هذا الكلام في رواية أخرى بزيادة ونقصان وتفاوت لما هنا وهي ما رواها أبو الفرج في كتاب الأغاني بإسناد رفعه إلى الحرب بن جيش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بعثني سعيد بن العاص وهو يومئذ أمير الكوفة من قبل عثمان بهدايا إلى المدينة وبعث معي هدية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إليه إني لم أبعث إلى أحد ممّا بعثت به إليك إلا إلى أمير المؤمنين فلما أتيت عليّاً وقرأ كتابه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لشدّ ما يخطر علي بنو أمية تراث محمد أما والله لأن وليتها لأنفضتها نفض القصاب التراب الوذمة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الفرج هذا خطأ إنّما هو الوذام التربة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حدثني بذلك أحمد بن عبد العزيز الجوهري عن أبي يزيد عمر بن شيبة بإسناد ذكره في الكتاب أن سعيد بن العاص حيث كان أمير الكوفة بعث مع ابن أبي العائشة مولاه إلى علي بن أبي طالب بصلة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يزال غلام من غلمان بني أمية يبعث إلينا مما أفاء الله على رسوله بمثل قوت الأرملة، والله لئن بقيت لهم لأنفضنّها نفض القصاب الوذام التربة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247" w:name="pg20766_218395"/>
    </w:p>
    <w:p>
      <w:pPr>
        <w:pStyle w:val="Heading3"/>
        <w:numPr>
          <w:ilvl w:val="2"/>
          <w:numId w:val="1"/>
        </w:numPr>
        <w:rPr/>
      </w:pPr>
      <w:bookmarkStart w:id="248" w:name="__RefHeading___Toc1524680_3531895371"/>
      <w:bookmarkStart w:id="249" w:name="_Toc100"/>
      <w:bookmarkEnd w:id="247"/>
      <w:bookmarkEnd w:id="248"/>
      <w:r>
        <w:rPr>
          <w:rtl w:val="true"/>
        </w:rPr>
        <w:t>تذيبات</w:t>
      </w:r>
      <w:bookmarkEnd w:id="249"/>
    </w:p>
    <w:p>
      <w:pPr>
        <w:pStyle w:val="Heading4"/>
        <w:numPr>
          <w:ilvl w:val="3"/>
          <w:numId w:val="1"/>
        </w:numPr>
        <w:rPr/>
      </w:pPr>
      <w:bookmarkStart w:id="250" w:name="__RefHeading___Toc1524682_3531895371"/>
      <w:bookmarkStart w:id="251" w:name="_Toc101"/>
      <w:bookmarkEnd w:id="250"/>
      <w:r>
        <w:rPr>
          <w:rtl w:val="true"/>
        </w:rPr>
        <w:t xml:space="preserve">الأول </w:t>
      </w:r>
      <w:r>
        <w:rPr>
          <w:rtl w:val="true"/>
        </w:rPr>
        <w:t xml:space="preserve">: </w:t>
      </w:r>
      <w:r>
        <w:rPr>
          <w:rtl w:val="true"/>
        </w:rPr>
        <w:t>في بيان نسب بني أمية</w:t>
      </w:r>
      <w:r>
        <w:rPr>
          <w:rtl w:val="true"/>
        </w:rPr>
        <w:t>.</w:t>
      </w:r>
      <w:bookmarkEnd w:id="251"/>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كامل البهائي أن أمية كان غلاماً رومياً لعبد الشمس فلما ألقاه كيساً فطناً أعتقه وتبناه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أمية بن عبد الشمس كما كانوا يقولون قبل نزول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محمد، ولذا روى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غُلِبَتِ الرُّومُ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أنّهم بنو أمية ومن هنا يظهر نسب عثمان ومعاوية وحسبهما وأنّهما لا يصلحان للخلافة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الأئمة من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النواصب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أميّة لم يكن من صلب عبد شمس وإنّما هو من الروم فاستلحقه عبد شمس فنسب إليه فبنو أمية كلهم ليس من صميم قريش وإنّما هم يلحقون بهم ويصدق ذلك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بني أمية لصاق وليسوا صحيحي النسب إلى عبد مناف ولم يستطع معاوية إنكار ذلك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1524684_3531895371"/>
      <w:bookmarkStart w:id="253" w:name="_Toc102"/>
      <w:bookmarkEnd w:id="252"/>
      <w:r>
        <w:rPr>
          <w:rtl w:val="true"/>
        </w:rPr>
        <w:t>الثاني</w:t>
      </w:r>
      <w:bookmarkEnd w:id="253"/>
    </w:p>
    <w:p>
      <w:pPr>
        <w:pStyle w:val="BookText"/>
        <w:rPr/>
      </w:pPr>
      <w:r>
        <w:rPr>
          <w:rFonts w:ascii="Amiri" w:hAnsi="Amiri" w:eastAsia="Amiri" w:cs="Amiri"/>
          <w:color w:val="111111"/>
          <w:sz w:val="28"/>
          <w:sz w:val="28"/>
          <w:szCs w:val="28"/>
          <w:rtl w:val="true"/>
          <w:lang w:bidi="ar-SA"/>
        </w:rPr>
        <w:t>في ذكر بعض ما ورد من الآيات والأخبار في لعن بني أمية وكفرهم والحادهم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منامه أن بني أمية يصعدون على منبره ويضلون الناس عن الصراط القهقري، فأصبح كثيئباً حزيناً،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عليه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لي أراك كثيباً حزيناً؟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إني رأيت رجالاً في ليلتي هذه يصعدون منبري من بعدي يضلون الناس عن الصراط القهقرى،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بعثك بالحق نبياً إني ما اطلعت عليه فعرج إلى السماء فلم يلبث أن نزل بآي من القرآن يؤنسه بها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أَفَرَأَيْتَ إِنْ مَتَّعْنَاهُمْ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كَانُوا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عَنْهُمْ مَا كَانُوا يُمَتَّعُونَ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ليلة القدر لنبيه خيراً من ألف شهر ملك بني أمية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مفتتح الصحيفة الكاملة السجادية على صاحبها ألف سلام وتحية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حدثني عن أبيه عن جده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أخذته نعسة وهو على منبره فرأى في منامه رجالاً ينزون على منبره نزو القردة يردّون النّاس على أعقابهم القهقري، فاستوى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والحزن يعرف في وجهه فأتاه جبرئيل بهذه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جَعَلْنَا الرُّؤْيَا الَّتِي أَرَيْنَاكَ إِلَّا فِتْنَةً لِلنَّاسِ وَالشَّجَرَةَ الْمَلْعُونَةَ فِي الْقُرْآنِ وَنُخَوِّفُهُمْ فَمَا يَزِيدُهُمْ إِلَّا طُغْيَانًا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بني أمية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أعلى عهدي يكونون وفي زمني؟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تدور رحى الإسلام من مهاجرك فتلبث بذلك عشراً، ثمّ تدور رحى الإسلام على رأس خمس وثلاثين من مهاجرك فتلبث بذلك خمساً، ثم لا بد من رحى ضلالة هي قائمة على قطبها، ثم ملك الفراعنة وأنزل الله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يملكها بنو أمية ليس فيها ليلة القدر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والشَّجرة الملعونة في القرآن فيه تقديم وتأخير أي وما جعلنا الرؤيا التي أريناك والشّجرة الملعونة في القرآن إلا فتنة للنّاس،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الملعونة بالرفع مبتدأ وحذف الخبر أي والشجرة الملعونة كذلك أي فتنة للناس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بني أمية تفسير للشجرة الملعونة،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تدور رحى الإسلام من مهاجرك أي من هجرتك فتلبث بذلك عشراً أي عشر سنين هي مدة حياته ثم تدور على رأس خمس وثلاثين هي العشر المذكورة ومدة خلافة المتخلفين، وهي خمس وعشرون سنة فتلك خمس وثلاثون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فنلبث بذلك خمساً مدة خلافة أمير المؤمنين، ثم لا بد من رحى ضلالة إشارة إلى ملك بني أمية،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ملك الفراعنة إشارة إلى ملك بني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البيان في تفسير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كَلِمَةٍ خَبِيثَةٍ كَشَجَرَةٍ خَبِيثَةٍ اجْتُثَّتْ مِنْ فَوْقِ الْأَرْضِ مَا لَهَا مِنْ 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كلمة الشرك والكفر،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كلام في معصية الله كشجرة خبيثة غير زاكية وهي شجرة الحنظل،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شجرة هذه صفتها وهو أنه لا قرار لها في الأرض، وروى أبو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مثل لبني أمية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أيضاً، في تفسير قوله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بَدَّلُوا نِعْمَتَ اللَّهِ كُفْرًا وَأَحَلُّوا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وَبِئْسَ الْقَرَارُ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أمير المؤمنين عن هذه الآية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الأفجران من قريش بنو أمية وبنو المغيرة، فأما بنو أمية فمتعوا إلى حين وأما بنو المغيرة فكفيتموهم يوم بدر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علي بن إبراهيم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يَتَّخِذُونَ الْكَافِرِينَ أَوْلِيَاءَ مِنْ دُونِ الْمُؤْمِنِينَ أَيَبْتَغُونَ عِنْدَهُمُ الْعِزَّةَ فَإِنَّ الْعِزَّةَ لِلَّهِ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بني أمية حيث خالفوهم على أن لا يردّوا الأمر في بني هاشم، وفي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تَرَى إِذْ وُقِفُوا عَلَى النَّارِ فَقَالُوا يَا لَيْتَنَا نُرَدُّ وَلَا نُكَذِّبَ بِآيَاتِ رَبِّنَا وَنَكُونَ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بني أمية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بَدَا لَهُمْ مَا كَانُوا يُخْفُونَ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عداوة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 لَعَادُوا لِمَا نُهُوا عَنْهُ وَإِنَّهُمْ لَكَاذِبُونَ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الَّذِينَ كَفَرُوا فَهُمْ لَا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بني أمية فهم شر خلق الله هم الذين كفروا في باطن القرآن فهم لا يؤمنون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حَقَّتْ كَلِمَتُ رَبِّكَ عَلَى الَّذِينَ كَفَرُوا أَنَّهُمْ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یعني بني أمیة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الرُّومُ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بني </w:t>
      </w:r>
      <w:r>
        <w:rPr>
          <w:rStyle w:val="FootnoteAnchor"/>
          <w:rtl w:val="true"/>
        </w:rPr>
        <w:footnoteReference w:id="168"/>
      </w:r>
      <w:r>
        <w:rPr>
          <w:rFonts w:ascii="Amiri" w:hAnsi="Amiri" w:eastAsia="Amiri" w:cs="Amiri"/>
          <w:color w:val="111111"/>
          <w:sz w:val="28"/>
          <w:sz w:val="28"/>
          <w:szCs w:val="28"/>
          <w:rtl w:val="true"/>
          <w:lang w:bidi="ar-SA"/>
        </w:rPr>
        <w:t xml:space="preserve">أمية وإنّما أنزلها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أمية في أدنى الأرض وهم من بعد غلبهم سيغلبون في بضع سنين لله الأمر من قبل ومن بعد ويومئذ يفرح المؤمنون بنصر الله، عند قيام القائم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النسخ غلبت الروم بنو أمية، فيحتمل أن أصل الكلام غلبت بنو أمية فزاد النساخ لفظ الرّوم كما احتمله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كذلك وبنو أمية بدل من الرّوم وعلى كلّ تقدير فلا بد أن يكون غلبت على ذلك بصيغة المعلوم،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سيغلبون بصيغة المجهول والتعبير عن بني أمية بالروم من حيث إنّها نسبهم إلى عبد رومي حسبما قدمنا،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تفسير الثعلبي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بني أمية وبني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الكليني بإسناده عن صالح بن سعد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 مَثَلُ نُورِهِ كَمِشْكَاةٍ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فكوكب درّي بين نساء أهل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زَيْتُونَةٍ لَا شَرْقِيَّةٍ 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يهودية ولا 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يكاد العلم ينفجر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تَمْسَسْهُ نَارٌ 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منها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لِنُورِهِ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 وَيَضْرِبُ اللَّهُ الْأَمْثَالَ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يَغْشَاهُ 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أَخْرَجَ 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في ظلمة فتنتهم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يَكَدْ يَرَاهَا وَمَنْ لَمْ يَجْعَلِ اللَّهُ لَهُ نُورًا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أماناً </w:t>
      </w:r>
      <w:r>
        <w:rPr>
          <w:rStyle w:val="FootnoteAnchor"/>
          <w:rtl w:val="true"/>
        </w:rPr>
        <w:footnoteReference w:id="170"/>
      </w:r>
      <w:r>
        <w:rPr>
          <w:rFonts w:ascii="Amiri" w:hAnsi="Amiri" w:eastAsia="Amiri" w:cs="Amiri"/>
          <w:color w:val="111111"/>
          <w:sz w:val="28"/>
          <w:sz w:val="28"/>
          <w:szCs w:val="28"/>
          <w:rtl w:val="true"/>
          <w:lang w:bidi="ar-SA"/>
        </w:rPr>
        <w:t xml:space="preserve">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مِنْ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یوم القيامة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والآيات والروايات في هذا المعنى كثيرة وفيما ذكرناه كفاية لمن اهتدى أو ألقى السمع وهو شهيد</w:t>
      </w:r>
      <w:r>
        <w:rPr>
          <w:rFonts w:eastAsia="Amiri" w:cs="Amiri" w:ascii="Amiri" w:hAnsi="Amiri"/>
          <w:color w:val="111111"/>
          <w:sz w:val="28"/>
          <w:szCs w:val="28"/>
          <w:rtl w:val="true"/>
          <w:lang w:bidi="ar-SA"/>
        </w:rPr>
        <w:t xml:space="preserve">. </w:t>
      </w:r>
      <w:bookmarkStart w:id="254" w:name="pg20766_218399"/>
    </w:p>
    <w:p>
      <w:pPr>
        <w:pStyle w:val="Heading3"/>
        <w:numPr>
          <w:ilvl w:val="2"/>
          <w:numId w:val="1"/>
        </w:numPr>
        <w:rPr/>
      </w:pPr>
      <w:bookmarkStart w:id="255" w:name="__RefHeading___Toc1524686_3531895371"/>
      <w:bookmarkStart w:id="256" w:name="_Toc103"/>
      <w:bookmarkEnd w:id="254"/>
      <w:bookmarkEnd w:id="255"/>
      <w:r>
        <w:rPr>
          <w:rtl w:val="true"/>
        </w:rPr>
        <w:t>الترجمة</w:t>
      </w:r>
      <w:bookmarkEnd w:id="256"/>
    </w:p>
    <w:p>
      <w:pPr>
        <w:pStyle w:val="BookText"/>
        <w:rPr/>
      </w:pPr>
      <w:r>
        <w:rPr>
          <w:rFonts w:ascii="IRNazanin" w:hAnsi="IRNazanin" w:eastAsia="IRNazanin"/>
          <w:color w:val="111111"/>
          <w:sz w:val="28"/>
          <w:sz w:val="28"/>
          <w:szCs w:val="28"/>
          <w:rtl w:val="true"/>
          <w:lang w:bidi="fa-IR"/>
        </w:rPr>
        <w:t>از جمله کلام آن حضرت است، فرمود آن را هنگامی که فرستاده بود سعید بن عاص اموی که امیر عراق بود از جانب عثمان هدیه به خدمت آن حضرت از مال غنیمت و از کمی آن اعتذار کرده بود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بنی امیه می دهند اندک اندک به من ميراث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اندک اندک دادنی، به خدا قسم اگر بمانم از برای آن قوم عنود و والی امر بشوم، هر آینه ساقط می کنم ایشان را از درجه اعتبار همچو ساقط نمودن قصاب شکنبه یا جگر پاره خاک آلود را از میان سایر گوشتهای گوسفند یا این که بیفشانم ایشان را همچو افشاندن قصاب شکنبه و پاره جگر خاک آلود را و این استعاره می شود از دور کردن ایشان از امر خلافت و از باز گرفتن اموال مغصوبه از دست ایشان عليهم اللعنة و النيران</w:t>
      </w:r>
      <w:r>
        <w:rPr>
          <w:rFonts w:eastAsia="IRNazanin" w:cs="IRNazanin"/>
          <w:color w:val="111111"/>
          <w:sz w:val="28"/>
          <w:szCs w:val="28"/>
          <w:rtl w:val="true"/>
          <w:lang w:bidi="fa-IR"/>
        </w:rPr>
        <w:t xml:space="preserve">. </w:t>
      </w:r>
      <w:bookmarkStart w:id="257" w:name="pg20766_218400"/>
    </w:p>
    <w:p>
      <w:pPr>
        <w:pStyle w:val="Heading2"/>
        <w:numPr>
          <w:ilvl w:val="1"/>
          <w:numId w:val="1"/>
        </w:numPr>
        <w:rPr/>
      </w:pPr>
      <w:bookmarkStart w:id="258" w:name="__RefHeading___Toc1524688_3531895371"/>
      <w:bookmarkStart w:id="259" w:name="_Toc104"/>
      <w:bookmarkEnd w:id="257"/>
      <w:bookmarkEnd w:id="258"/>
      <w:r>
        <w:rPr>
          <w:rtl w:val="true"/>
        </w:rPr>
        <w:t xml:space="preserve">ومن كلمات له </w:t>
      </w:r>
      <w:r>
        <w:rPr>
          <w:rtl w:val="true"/>
        </w:rPr>
        <w:t>(</w:t>
      </w:r>
      <w:r>
        <w:rPr>
          <w:rtl w:val="true"/>
        </w:rPr>
        <w:t>عليه السلام</w:t>
      </w:r>
      <w:r>
        <w:rPr>
          <w:rtl w:val="true"/>
        </w:rPr>
        <w:t xml:space="preserve">) </w:t>
      </w:r>
      <w:r>
        <w:rPr>
          <w:rtl w:val="true"/>
        </w:rPr>
        <w:t>كان يدعو بها وهي السابعة والسبعون من المختار في باب الخطب</w:t>
      </w:r>
      <w:bookmarkEnd w:id="259"/>
    </w:p>
    <w:p>
      <w:pPr>
        <w:pStyle w:val="Heading3"/>
        <w:numPr>
          <w:ilvl w:val="2"/>
          <w:numId w:val="1"/>
        </w:numPr>
        <w:rPr/>
      </w:pPr>
      <w:bookmarkStart w:id="260" w:name="__RefHeading___Toc1524690_3531895371"/>
      <w:bookmarkStart w:id="261" w:name="_Toc105"/>
      <w:bookmarkEnd w:id="260"/>
      <w:r>
        <w:rPr>
          <w:rtl w:val="true"/>
        </w:rPr>
        <w:t>إشارة</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اغْفِرْ لي ما أنتَ أعلم به منّي فإن عُدْتُ فعد عليّ بالمغفرة اللهم اغفر لي ما وَإِيْتُ مِنْ نفْسي وَلَمْ تَجِدْ لَهُ وَفاءً عِنْدِي، أَللَّهُمَّ اغْفِرْ لي ما تَقَرَّبْتُ بِهِ إِلَيْكَ بِلِساني ثُمَّ خَالَفَهُ قَلبي، أَللهُمَّ اغْفِرْ لي رَمَزاتِ الألحاظِ، وسَقَطاتِ الألفاظِ، وشَهَوَاتِ الْجِنانِ، وهَفَواتِ اللِّسانِ</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1524692_3531895371"/>
      <w:bookmarkStart w:id="263" w:name="_Toc106"/>
      <w:bookmarkEnd w:id="262"/>
      <w:r>
        <w:rPr>
          <w:rtl w:val="true"/>
        </w:rPr>
        <w:t>اللغة</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له ذنبه غفراً وغفراناً من باب ضرب صفح عنه وستر عليه ذنبه وغطاه، وأصل الغفر السّتر يقال الصبغ أغفر للوسخ أي أستر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الذي يوثقه الرجل على نفسه ويعزم على الوفاء به، ومنه وأيته وأياً وعدته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تحريك الشفتين في اللفظ من غير اثباته بصوت وقد يكون إشارة بالعين والحاجب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بمؤخر العين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ردى المتاع والخطأ من القول والفعل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الزلة</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524694_3531895371"/>
      <w:bookmarkStart w:id="265" w:name="_Toc107"/>
      <w:bookmarkEnd w:id="264"/>
      <w:r>
        <w:rPr>
          <w:rtl w:val="true"/>
        </w:rPr>
        <w:t>الإعراب</w:t>
      </w:r>
      <w:bookmarkEnd w:id="26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وإيت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اسمي بمعنى الذي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صلته، والعائد محذوف وقول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ههنا مصدرية، لا أرى له 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من نفسي نشوية،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النّصب على الحال والباء في قوله تقربت به سببية، 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بلساني، استعانة</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524696_3531895371"/>
      <w:bookmarkStart w:id="267" w:name="_Toc108"/>
      <w:bookmarkEnd w:id="266"/>
      <w:r>
        <w:rPr>
          <w:rtl w:val="true"/>
        </w:rPr>
        <w:t>المعنى</w:t>
      </w:r>
      <w:bookmarkEnd w:id="26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المطلوب بهذا الكلام هو غفران الله سبحانه له، ومغفرة الله للعبد عبارة عن صفحه عما يؤدي إلى الفضاحة في الدنيا والهلكة في الآخرة وستره عليه عيوباته الباطنة والظاهرة وأن يوفقه لأسباب السعادة الرادعة عن متابعة الشيطان والنفس الأمارة، وهذا كله في حق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طلبه سلام الله عليه وآله للمغفرة وكذلك استغفار سائر المعصومين من الأنبياء وأئمة الدين سلام الله عليهم أجمعين فقد قدمنا تحقيقه بما لا مزيد عليه في التنبيه الثالث من تنبيهات الفصل الثالث عشر من فصول الخطبة الأولى، فليتذكر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عرفت ذلك فلنرجع إلى شرح ما يؤديه ظاهر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لي ما أنت أعلم به منّي فإن عدت فعد علي بالمغفرة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للمغفرة مما هو عند الله معصية وسيئة في حقه وهو لا يعلمها فيفعلها أو يعلمها لا كعلم الله سبحانه إن كان صيغة التفضيل على معناها الأصلي وطلب لتكرار المغفرة لما يعاوده ويكرره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والمعصية عبارة عن امتثال التكليف ومخالفته وهو فرع العلم به ومع الجهل وعدم العلم لا أمر ولا نهي ولا خطاب ولا طاعة ولا معصية ولا ثواب ولا عقاب إذ الناس في سعة ممّا لا يعلمون ولا يكلف الله نفساً إلا ما آتٰيها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الجهل بالتكليف قد يكون ناشئاً عن القصور وقد يكون ناشئاً من التقصير في تحصيل العلم فحينئذ لا يقبح المؤاخذة عليه كما لا يقبح المؤاخذة عن النسيان إن نشأ عن قلة المبالاة وعن التقصير في المقدّمات ولذلك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تؤاخذنا إن نسينا أو أخطأنا، مع أن المؤاخذة عليه مرفوعة عن الأمة بحكم حديث رفع التسعة،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 العلم بأن ما وقع عن الجهل والنسيان معفو عنه وغير مؤاخذ عليه لا يمنع من حسن طلب العفو عنه بالدعاء، فربما يدعو الداعي بما يعلم أنه حاصل قبل الدّعاء من فضل الله تعالى إمّا لاعتداد تلك النعمة وإما لاستدامتها أو لغير ذلك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احْكُمْ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تُخْزِنِي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ما وإيت من نفسي ولم تجد له وفاء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استغفار مما وعده من نفسه وعاهد عليه الله فعلاً أو تركاً زجراً أو شكراً ثم لم يف به، وذلك لأن حنث اليمين ونقض العهد موجب للخذلان ومعقب للخسران كما صرح عليه في غير آية من القرآن قال تعالى في 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يَنْقُضُونَ عَهْدَ اللَّهِ مِنْ بَعْدِ مِيثَاقِهِ وَيَقْطَعُونَ مَا أَمَرَ اللَّهُ بِهِ أَنْ يُوصَلَ وَيُفْسِدُونَ فِي الْأَرْضِ أُولَئِكَ هُمُ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سورة بني إسرائيل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أَشُدَّهُ وَأَوْفُوا بِالْعَهْدِ إِنَّ الْعَهْدَ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سورة النحل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وَأَوْفُوا بِعَهْدِ اللَّهِ إِذَا عَاهَدْتُمْ وَلَا تَنْقُضُوا الْأَيْمَانَ بَعْدَ تَوْكِيدِهَا وَقَدْ جَعَلْتُمُ اللَّهَ عَلَيْكُمْ كَفِيلًا إِنَّ اللَّهَ يَعْلَمُ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 في تفسير الآية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من العهد، وقال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الذي يجب الوفاء به والوعد هو الذي يحسن فعله وعاهد الله ليفعلنه فإنّه يصير واجباً عليه، ولا تنقضوا الإيمان بعد توكيدها، هذا نهي منه سبحانه عن حنث الإيمان </w:t>
      </w:r>
    </w:p>
    <w:p>
      <w:pPr>
        <w:pStyle w:val="BookText"/>
        <w:rPr/>
      </w:pPr>
      <w:r>
        <w:rPr>
          <w:rFonts w:ascii="Amiri" w:hAnsi="Amiri" w:eastAsia="Amiri" w:cs="Amiri"/>
          <w:color w:val="111111"/>
          <w:sz w:val="28"/>
          <w:sz w:val="28"/>
          <w:szCs w:val="28"/>
          <w:rtl w:val="true"/>
          <w:lang w:bidi="ar-SA"/>
        </w:rPr>
        <w:t xml:space="preserve">وهو أن ينقضها بمخالفة موجبها وارتكاب ما يخالف عقدها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توكيدها أي بعد عقدها وإبرامها وتوثيقها باسم الله تعالى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تشديدها وتغليظها بالعزم والعقد على اليمين بخلاف لغو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ما تقربت به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عملته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ويدي ورجلي وبصري وسائر جوارحي ثم خالفه قلبي وجعله مشوباً بالرّيا والسمعة المنافي للقرية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رمزات الالحاظ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إشارات اللحاظ لتعييب شخص وهجائه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وسقطات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رديتها وساقطتها عن مناط الاعتبار بأن لا يكون له مبالاة في قوله وكلامه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رأيتم الرّجل لا يبالي ما قال ولا ما قيل له فهو شرك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وشهوات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مشتهيات القلوب المخالفة للشرع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الكليني بإسناده عن أبي محمد الوابشي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احذروا أهواءكم كما تحذرون أعدائكم فليس بشيء أعدى للرجال من اتباع أهوائهم وحصائد ألسنتهم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 النفس وهواها فإن هواها في رداها وترك النفس وما تهوى أذاها وترك النفس عما تهوى دواؤها </w:t>
      </w:r>
      <w:r>
        <w:rPr>
          <w:rStyle w:val="FootnoteAnchor"/>
          <w:rtl w:val="true"/>
        </w:rPr>
        <w:footnoteReference w:id="175"/>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 النسخ سهوات القلوب بالسين المهملة فالمراد بها غفلاتها كما في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غافلون عنها تاركين لها أو تحمل سهواتها على سهواتها الناشئة عن ترك التحفظ وقلة المبالاة فإنّها لا تقبح المؤاخذة عليها حينئذ كما أشرنا إليه آنفاً في شرح قوله اللهم اغفر لي ما أنت أعلم به منّي، فإنّ السهو والنسيان متقاربان وكلاهما من الشيطان بهما يقطع العبد عن سلوك سبيل الجنان والرضوان كما قال أمير المؤمنين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لمتان لمة من الشيطان ولمة من الملك فلمة الملك الزقة والفهم ولمة الشيطان السهو والقسوة </w:t>
      </w:r>
      <w:r>
        <w:rPr>
          <w:rStyle w:val="FootnoteAnchor"/>
          <w:rtl w:val="true"/>
        </w:rPr>
        <w:footnoteReference w:id="176"/>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وذكر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وهفوات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سقطات الألفاظ إما من قبيل التأكيد أو ذكر الخاص بعد العام لمزيد الاهتمام بأن يكون المراد بسقطات الألفاظ ما ليس فيها ثمرة أخروية سواء كانت حراماً ومضرة في الآخرة أو لا يكون فيها نفع ولا ضرر كالكلام اللغو، وبهفوات اللسان خصوص ما يوجب المؤآخذة فى الآخرة كالغيبة والبهت والنميمة والسعاية والاستهزاء والتهمة والسب والكذب إلى غير ذلك، فإنّ كلّ ذلك مباين لمكارم الأخلاق وحسن الشيمة مناف لمقتضى الإيمان والتقوى والمروّة ومعقب للخسران والندامة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طوبى لمن أنفق فضلات ماله وأمسك فضلات لسانه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مقعد ملكيك على ثنيبك </w:t>
      </w:r>
      <w:r>
        <w:rPr>
          <w:rStyle w:val="FootnoteAnchor"/>
          <w:rtl w:val="true"/>
        </w:rPr>
        <w:footnoteReference w:id="177"/>
      </w:r>
      <w:r>
        <w:rPr>
          <w:rFonts w:ascii="Amiri" w:hAnsi="Amiri" w:eastAsia="Amiri" w:cs="Amiri"/>
          <w:color w:val="111111"/>
          <w:sz w:val="28"/>
          <w:sz w:val="28"/>
          <w:szCs w:val="28"/>
          <w:rtl w:val="true"/>
          <w:lang w:bidi="ar-SA"/>
        </w:rPr>
        <w:t xml:space="preserve">لسانك قلمهما وريقك مدادهما وأنت تجري فيما لا يعنيك ولا تستحي من الله ولا منهما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يعذب اللسان بعذاب لا يعذب به شيء من الجوارح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ربّ عذبتني بعذاب لا تعذب به شيئاً من الجوارح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منك كلمة فبلغت مشارق الأرض ومغاربها فسفك بها الدّم الحرام وأخذ بها المال الحرام وانتهك بها الفرج الحرام فوعزتي لأعذبنك بعذاب لا أعذب به شيئاً من جوارحك </w:t>
      </w:r>
      <w:r>
        <w:rPr>
          <w:rStyle w:val="FootnoteAnchor"/>
          <w:rtl w:val="true"/>
        </w:rPr>
        <w:footnoteReference w:id="179"/>
      </w:r>
      <w:r>
        <w:rPr>
          <w:rFonts w:ascii="Amiri" w:hAnsi="Amiri" w:eastAsia="Amiri" w:cs="Amiri"/>
          <w:color w:val="111111"/>
          <w:sz w:val="28"/>
          <w:sz w:val="28"/>
          <w:szCs w:val="28"/>
          <w:rtl w:val="true"/>
          <w:lang w:bidi="ar-SA"/>
        </w:rPr>
        <w:t xml:space="preserve">،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غريب ما وقع لأبي يوسف وهو من أكابر علماء الأدبية وعظماء الشيعة وهو من أصحاب الجواد والهادي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التحذير من عثرات 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يصاب الفتى من عثرة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يصاب المرء من عثرة الرّجل</w:t>
      </w:r>
    </w:p>
    <w:p>
      <w:pPr>
        <w:pStyle w:val="BookText"/>
        <w:rPr/>
      </w:pPr>
      <w:r>
        <w:rPr>
          <w:rFonts w:ascii="Amiri" w:hAnsi="Amiri" w:eastAsia="Amiri" w:cs="Amiri"/>
          <w:color w:val="111111"/>
          <w:sz w:val="28"/>
          <w:sz w:val="28"/>
          <w:szCs w:val="28"/>
          <w:rtl w:val="true"/>
          <w:lang w:bidi="ar-SA"/>
        </w:rPr>
        <w:t xml:space="preserve">فعثرته في القول تذهب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وعثرته في الرّجل تذهب عن مهل</w:t>
      </w:r>
    </w:p>
    <w:p>
      <w:pPr>
        <w:pStyle w:val="BookText"/>
        <w:rPr/>
      </w:pPr>
      <w:r>
        <w:rPr>
          <w:rFonts w:ascii="Amiri" w:hAnsi="Amiri" w:eastAsia="Amiri" w:cs="Amiri"/>
          <w:color w:val="111111"/>
          <w:sz w:val="28"/>
          <w:sz w:val="28"/>
          <w:szCs w:val="28"/>
          <w:rtl w:val="true"/>
          <w:lang w:bidi="ar-SA"/>
        </w:rPr>
        <w:t xml:space="preserve">فاتفق أنّ المتوكل العباسي ألزمه تأديب ولديه المعتز والمؤيد، فقال له يوماً أيما احب إليك ابناي هذان أم الحسن والحسين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قنبر الخادم خادم علي خير منك ومن ابنيك، فقال المتوكل لعنه الله لأتراكه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لسانه من قفاه ففعلوا فمات رحمة الله عليه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سيد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ابن آدم يشرف كلّ يوم على جوارحه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أصبحتم؟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بخير إن تركتنا ويقولون الله الله فينا ويناشدونه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نثاب ونعاقب بك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هذه من الأخبار الواردة في مدح الصمت وذم التكلم ويأتي إن شاء الله جملة منها في شرح الخطبة المائة والثالثة والتسعين فاللازم على العاقل الصمت والسكوت بقدر الإمكان كي يسلم عن زلات اللسان وعثرات البيان وفضول الكلام وما يلفظ من قول إلا لديه رقيب عتيد</w:t>
      </w:r>
      <w:r>
        <w:rPr>
          <w:rFonts w:eastAsia="Amiri" w:cs="Amiri" w:ascii="Amiri" w:hAnsi="Amiri"/>
          <w:color w:val="111111"/>
          <w:sz w:val="28"/>
          <w:szCs w:val="28"/>
          <w:rtl w:val="true"/>
          <w:lang w:bidi="ar-SA"/>
        </w:rPr>
        <w:t xml:space="preserve">. </w:t>
      </w:r>
      <w:bookmarkStart w:id="268" w:name="pg20766_218405"/>
    </w:p>
    <w:p>
      <w:pPr>
        <w:pStyle w:val="Heading3"/>
        <w:numPr>
          <w:ilvl w:val="2"/>
          <w:numId w:val="1"/>
        </w:numPr>
        <w:rPr/>
      </w:pPr>
      <w:bookmarkStart w:id="269" w:name="__RefHeading___Toc1524698_3531895371"/>
      <w:bookmarkStart w:id="270" w:name="_Toc109"/>
      <w:bookmarkEnd w:id="268"/>
      <w:bookmarkEnd w:id="269"/>
      <w:r>
        <w:rPr>
          <w:rtl w:val="true"/>
        </w:rPr>
        <w:t>الترجمة</w:t>
      </w:r>
      <w:bookmarkEnd w:id="270"/>
    </w:p>
    <w:p>
      <w:pPr>
        <w:pStyle w:val="BookText"/>
        <w:rPr/>
      </w:pPr>
      <w:r>
        <w:rPr>
          <w:rFonts w:ascii="IRNazanin" w:hAnsi="IRNazanin" w:eastAsia="IRNazanin"/>
          <w:color w:val="111111"/>
          <w:sz w:val="28"/>
          <w:sz w:val="28"/>
          <w:szCs w:val="28"/>
          <w:rtl w:val="true"/>
          <w:lang w:bidi="fa-IR"/>
        </w:rPr>
        <w:t>از جمله کلمات آن امام است که دعا می کرد به آنها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بیامرز از برای من آن چیزی را که تو داناتری به آن از من، پس اگر من بازگردم به سوی آن، پس بازگرد تو از برای من به آمرزیدن، خداوندا بیامرز از برای من آن چیزی را که من وعده کردم از نفس خود از برای تو و نیافتی مر اورا وفا در نزد من؛ بارخدایا بیامرز از برای من عمل هایی که تقرب جستم با آن ها به سوی تو پس مخالفت نمود آن را قلب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بیامرز از برای من اشارت های گوشه های چشم به بدی ها و بیهوده های گفتارها و شهوات قلب و لغزشات زبان را و لنعم ماقيل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بسیار سر بر باد 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سر را عدوی خانه زاد است</w:t>
      </w:r>
    </w:p>
    <w:p>
      <w:pPr>
        <w:pStyle w:val="BookText"/>
        <w:rPr/>
      </w:pPr>
      <w:r>
        <w:rPr>
          <w:rFonts w:ascii="IRNazanin" w:hAnsi="IRNazanin" w:eastAsia="IRNazanin"/>
          <w:color w:val="111111"/>
          <w:sz w:val="28"/>
          <w:sz w:val="28"/>
          <w:szCs w:val="28"/>
          <w:rtl w:val="true"/>
          <w:lang w:bidi="fa-IR"/>
        </w:rPr>
        <w:t xml:space="preserve">عدوى خانه خنجر تیز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خصم برون پرهیز کرده</w:t>
      </w:r>
    </w:p>
    <w:p>
      <w:pPr>
        <w:pStyle w:val="BookText"/>
        <w:rPr/>
      </w:pPr>
      <w:r>
        <w:rPr>
          <w:rFonts w:ascii="IRNazanin" w:hAnsi="IRNazanin" w:eastAsia="IRNazanin"/>
          <w:color w:val="111111"/>
          <w:sz w:val="28"/>
          <w:sz w:val="28"/>
          <w:szCs w:val="28"/>
          <w:rtl w:val="true"/>
          <w:lang w:bidi="fa-IR"/>
        </w:rPr>
        <w:t xml:space="preserve">نشد خاموش کبک کوهساری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شد طعمه باز شکاری</w:t>
      </w:r>
    </w:p>
    <w:p>
      <w:pPr>
        <w:pStyle w:val="BookText"/>
        <w:rPr/>
      </w:pPr>
      <w:r>
        <w:rPr>
          <w:rFonts w:ascii="IRNazanin" w:hAnsi="IRNazanin" w:eastAsia="IRNazanin"/>
          <w:color w:val="111111"/>
          <w:sz w:val="28"/>
          <w:sz w:val="28"/>
          <w:szCs w:val="28"/>
          <w:rtl w:val="true"/>
          <w:lang w:bidi="fa-IR"/>
        </w:rPr>
        <w:t xml:space="preserve">اگر طوطی زبان می بست در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را در قفس دیدی نه در دام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خموشی پرده پوش راز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مانند سخن غمّاز باشد </w:t>
      </w:r>
      <w:bookmarkStart w:id="271" w:name="pg20766_218406"/>
    </w:p>
    <w:p>
      <w:pPr>
        <w:pStyle w:val="Heading2"/>
        <w:numPr>
          <w:ilvl w:val="1"/>
          <w:numId w:val="1"/>
        </w:numPr>
        <w:rPr/>
      </w:pPr>
      <w:bookmarkStart w:id="272" w:name="__RefHeading___Toc1524700_3531895371"/>
      <w:bookmarkStart w:id="273" w:name="_Toc110"/>
      <w:bookmarkEnd w:id="271"/>
      <w:bookmarkEnd w:id="272"/>
      <w:r>
        <w:rPr>
          <w:rtl w:val="true"/>
        </w:rPr>
        <w:t xml:space="preserve">ومن كلام له </w:t>
      </w:r>
      <w:r>
        <w:rPr>
          <w:rtl w:val="true"/>
        </w:rPr>
        <w:t>(</w:t>
      </w:r>
      <w:r>
        <w:rPr>
          <w:rtl w:val="true"/>
        </w:rPr>
        <w:t>عليه السلام</w:t>
      </w:r>
      <w:r>
        <w:rPr>
          <w:rtl w:val="true"/>
        </w:rPr>
        <w:t xml:space="preserve">) </w:t>
      </w:r>
      <w:r>
        <w:rPr>
          <w:rtl w:val="true"/>
        </w:rPr>
        <w:t>وهو الثامن والسبعون من المختار في باب الخطب</w:t>
      </w:r>
      <w:bookmarkEnd w:id="273"/>
    </w:p>
    <w:p>
      <w:pPr>
        <w:pStyle w:val="Heading3"/>
        <w:numPr>
          <w:ilvl w:val="2"/>
          <w:numId w:val="1"/>
        </w:numPr>
        <w:rPr/>
      </w:pPr>
      <w:bookmarkStart w:id="274" w:name="__RefHeading___Toc1524702_3531895371"/>
      <w:bookmarkStart w:id="275" w:name="_Toc111"/>
      <w:bookmarkEnd w:id="274"/>
      <w:r>
        <w:rPr>
          <w:rtl w:val="true"/>
        </w:rPr>
        <w:t>إشارة</w:t>
      </w:r>
      <w:bookmarkEnd w:id="275"/>
    </w:p>
    <w:p>
      <w:pPr>
        <w:pStyle w:val="BookText"/>
        <w:rPr/>
      </w:pPr>
      <w:r>
        <w:rPr>
          <w:rFonts w:ascii="IRNazanin" w:hAnsi="IRNazanin" w:eastAsia="IRNazanin"/>
          <w:color w:val="111111"/>
          <w:sz w:val="28"/>
          <w:sz w:val="28"/>
          <w:szCs w:val="28"/>
          <w:rtl w:val="true"/>
          <w:lang w:bidi="fa-IR"/>
        </w:rPr>
        <w:t xml:space="preserve">وهو مروي في غير واحد من الكتب المعتبرة باختلافات كثيرة على ما ستطلع عليها،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الكتاب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أصحابه لما عزم على المسير إلى الخوارج فقال له بعض أصحابه يا أمير المؤمنين إن سرت في هذا الوقت خشيت أن لا تظفر بمرادك من طريق علم النجوم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تَزْعَمُ أَنَّكَ تَهْدِي إِلى السَّاعَةِ التي مَنْ سَارَ فِيْهَا صُرِفَ عَنْهُ السُّوءُ وَتُخَوِّفُ السَّاعَةَ الَّتي مَنْ سارَ فِيْهَا حاقَ بهِ الضُّرُّ، فَمَنْ صَدَّقَكَ بِهذا فَقَدْ كَذَّب القُرْآنَ وَاسْتَغْنَى عَنِ الإِسْتِعَانَةِ بِاللهِ في نَيْلِ المُحَبُوبِ ودَفْعِ الْمَكْرُوهِ، ويَنْبَغِي فِي قَوْلِكَ لِلْعَامِلِ بِأَمْرِكِ أَنْ يُوَلِّيَكَ الْحَمْدَ دُونَ رَبِّهِ، لأَنَّكَ بِزَعْمِكَ أَنْتَ هَدَيْتَهُ إِلَى السّاعَةِ التي نالَ فِيهَا النَّفَعَ وَأَمِنَ الضَّرَّ، 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إِيَّاكُمْ وَتَعَلُّمَ النُّجُومِ إِلَّا مَا يُهْتَدِي بِهِ في بَرٍّ أَوْ بَحْرٍ فَإِنَّهَا تَدْعُو إِلَى الْكَهَانَةِ، الْمُنَجِّمُ كَالْكَاهِنِ وَالْكَاهِنُ كَالسّاحِرِ، وَالسّاحِرُ كَالْكَافِرِ، وَالْكَافِرُ فِي النَّارِ سِيرُوا عَلَى اسْمِ اللهِ</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1524704_3531895371"/>
      <w:bookmarkStart w:id="277" w:name="_Toc112"/>
      <w:bookmarkEnd w:id="276"/>
      <w:r>
        <w:rPr>
          <w:rtl w:val="true"/>
        </w:rPr>
        <w:t>اللغة</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 به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يحيق المكر السيء إلا بأهله، والضر بالضم وفي بعض النسخ بالفتح ضدّ النّفع أو بالفتح مصدر وبالضم اسم أو بالفتح ضد النفع وبالضم سوء الحال قال تعالى ربّ أني مسني الضر،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باب الأفعال أو من باب التفعيل يقال أوليته الأمر وليته إياه أي جعلته والياً له ومتسلطاً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باب نصر ومنع وكرم كهانة بالفتح وتكهن تكهناً قضى له بالغيب فهو كاهن والجمع كهنة وكهان وحرفته الكهانة بالكسر</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1524706_3531895371"/>
      <w:bookmarkStart w:id="279" w:name="_Toc113"/>
      <w:bookmarkEnd w:id="278"/>
      <w:r>
        <w:rPr>
          <w:rtl w:val="true"/>
        </w:rPr>
        <w:t>الإعراب</w:t>
      </w:r>
      <w:bookmarkEnd w:id="27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صدقك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فصيحة أي أنت إذا زعمت هذا فمن صدقك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وينبغي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قولك أو هي للظرفية المجازية، وقوله دون ربه، ظرف مستقر متعلق بمحذوف وقع حالاً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متجاوزاً ربه ودون ممّا </w:t>
      </w:r>
    </w:p>
    <w:p>
      <w:pPr>
        <w:pStyle w:val="BookText"/>
        <w:rPr/>
      </w:pPr>
      <w:r>
        <w:rPr>
          <w:rFonts w:ascii="Amiri" w:hAnsi="Amiri" w:eastAsia="Amiri" w:cs="Amiri"/>
          <w:color w:val="111111"/>
          <w:sz w:val="28"/>
          <w:sz w:val="28"/>
          <w:szCs w:val="28"/>
          <w:rtl w:val="true"/>
          <w:lang w:bidi="ar-SA"/>
        </w:rPr>
        <w:t xml:space="preserve">يتوسع فيه ويستعمل في كل مجاوز حد إلى حد وتخطي أمر إلى أمر،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هديته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أنت إمّا تأكيد لكاف أنك أو ضمير فصل بين الاسم والخبر على حد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أنت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وضع للتوصل إلى نداء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استكراهاً لاجتماع التي التعريف أعني النداء وحرف التعريف فحاولوا أن يفصلوا بينهما بشيء فطلبوا اسماً مبهماً غير دال على ماهية معينة محتاجاً بالوضع في الدّلالة عليها إلى شيء آخر يزيل عنه الابهام يقع النداء في الظاهر على ذلك الاسم المبهم وفي الحقيقة على ذلك المخصص الرافع للإبهام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فوجدوا الاسم المتصف بهذه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قطعه عن الإضافة واسم الإشارة حيث وضعها مبهمين مشروطاً بإزالة ابهامها بشيء أما اسم الإشارة فبالإشارة الحسية وأما أي فباسم آخر بعده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أدخل في الإبهام من اسم الإشارة وأحوج إلى الوصف منه لأن زوال إبهامه إنّما هو باسم بعده بخلاف اسم الإشارة فإنّه قد يزول إبهامه بالإشارة الحسية حسبما ذكرنا، ولهذا جاز يا هذا ولم يجز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خصوا الفصل بين حرف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به وجعلوا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المزيل عنه الإبهام وصفاً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منادى مفرد معرفة مبني على الضم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الأخفش في يا أيها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تكون وصلة وإنما هو موصول وذو اللام بعده خبر مبتدأ محذوف والجملة صلة أي وإنّما وجب هذا المبتدأ لمناسبة التخفيف للمنادى ولا سيما إذا زيد عليه كلمتان أعني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فالمعنى يا من هو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تقوية مذهبه بكثرة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في غير هذا الموضع وندور كونها موصوفة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وتعلم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تحذير وقال ابن الحاجب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معمول بتقدير اتق تحذيراً ممّا بعده أو ذكر المحذر منه مكرّراً نحو إياك والأسد وإياك وأن تحذف والطريق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نجم الأئمة الرّضي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أصل إياك والأسد اتقك ثم إنهم لما كانوا لا يجمعون بين ضمير الفاعل والمفعول لواحد إذا اتصلا جاؤوا بالنفس مضافاً إلى الكاف فقالوا اتق نفسك ثم حذفوا الفعل لكثرة الاستعمال، ثمّ حذفوا النّفس لعدم الاحتياج إليه لأن اجتماع الضميرين زال بحذف الفاعل مع الفعل فرجع الكاف، ولم يجز أن يكون متصلاً لأن عامله مقدّم كما يجيء في باب المضمر فصار منفصلاً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وأرى أنّ هذا الذي ارتكبه تطويل مستغنى عنه والأولى أن يقال هو بتقدير إيّاك باعد أونح بإضمار العامل بعد المفعول وإنّما جاز اجتماع ضميري الفاعل والمفعول </w:t>
      </w:r>
      <w:bookmarkStart w:id="280" w:name="pg20766_218408"/>
    </w:p>
    <w:p>
      <w:pPr>
        <w:pStyle w:val="BookText"/>
        <w:rPr/>
      </w:pPr>
      <w:bookmarkEnd w:id="280"/>
      <w:r>
        <w:rPr>
          <w:rFonts w:ascii="Amiri" w:hAnsi="Amiri" w:eastAsia="Amiri" w:cs="Amiri"/>
          <w:color w:val="111111"/>
          <w:sz w:val="28"/>
          <w:sz w:val="28"/>
          <w:szCs w:val="28"/>
          <w:rtl w:val="true"/>
          <w:lang w:bidi="ar-SA"/>
        </w:rPr>
        <w:t>لواحد لكون أحدهما منفصلاً كما جاز ما ضربت إلا إياك وما ضربت إلا إياي، إلى أن قال وإنما وجب حذف الفاعل في نحو إيّاك لأنه في معنى المكرّر الذي ذكرناه أنه يجب حذف فعله لأَنْ معنى إياك أي بعد نفسك من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وفحوى هذا الكلام احذر الأسد ومعنى الأسد أي بعد الأسد عن نفسك وهو أيضاً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الأسد، لأنّ تبعيد الأسد عن نفسك بأن تتباعد عنه 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المعطوف في حكم المعطوف عليه وإياك محذر والأسد المحذر منه وهما متخالفان فكيف جاز العطف ؟</w:t>
      </w:r>
    </w:p>
    <w:p>
      <w:pPr>
        <w:pStyle w:val="BookText"/>
        <w:rPr/>
      </w:pPr>
      <w:r>
        <w:rPr>
          <w:rFonts w:ascii="Amiri" w:hAnsi="Amiri" w:eastAsia="Amiri" w:cs="Amiri"/>
          <w:color w:val="111111"/>
          <w:sz w:val="28"/>
          <w:sz w:val="28"/>
          <w:szCs w:val="28"/>
          <w:rtl w:val="true"/>
          <w:lang w:bidi="ar-SA"/>
        </w:rPr>
        <w:t>فالجواب أنه لا يجب مشاركة الاسم المعطوف للمعطوف عليه إلا في الجهة المنتسب بها المعطوف عليه إلى عامله وجهة انتساب إياك إلى عامله كونه مفعولاً به أي مبعداً وكذا الأسد إذ المعنى إياك بعد وبعد الأسد</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524708_3531895371"/>
      <w:bookmarkStart w:id="282" w:name="_Toc114"/>
      <w:bookmarkEnd w:id="281"/>
      <w:r>
        <w:rPr>
          <w:rtl w:val="true"/>
        </w:rPr>
        <w:t>المعنى</w:t>
      </w:r>
      <w:bookmarkEnd w:id="282"/>
    </w:p>
    <w:p>
      <w:pPr>
        <w:pStyle w:val="BookText"/>
        <w:rPr/>
      </w:pPr>
      <w:r>
        <w:rPr>
          <w:rFonts w:ascii="Amiri" w:hAnsi="Amiri" w:eastAsia="Amiri" w:cs="Amiri"/>
          <w:color w:val="111111"/>
          <w:sz w:val="28"/>
          <w:sz w:val="28"/>
          <w:szCs w:val="28"/>
          <w:rtl w:val="true"/>
          <w:lang w:bidi="ar-SA"/>
        </w:rPr>
        <w:t xml:space="preserve">اعلم أن هذا الكلام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عزم إلى المسير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عفيف بن قيس اخو أشعث بن القيس الكندي الملعون رأس المنافقين ومثير الفتن في أيّام خلافة أمير المؤمنين ولا سيما وقعة صفين حسبما عرفت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فقال له عفيف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 سرت في هذا الوقت خشيت أن لا تظفر بمرادك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الغلبة على أهل النهر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على سبيل الاستفهام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أتزعم أنّك تهدي إلى الساعة التي من سار فيها صرف عنه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التي من سار فيها حاق به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وأحاط به سوء الحال بملاحظة نحوس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صدقك بهذا فقد كذب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صدقك بدعواك العلم بالساعتين فقد كذب كتاب الله لأن الله تعالى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تَدْرِي نَفْسٌ مَاذَا تَكْسِبُ غَدًا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يَعْلَمُ مَنْ فِي السَّمَاوَاتِ وَالْأَرْضِ الْغَيْبَ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أفاد انحصار العلوم الغيبية في الله سبحانه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حمل الكلام على وجه آخر وهو أن قول المنجم بأن صرف السوء ونزول الضر تابع للساعة سواء قال إن الأوضاع العلوية مؤثرة تامة في السفليات ولا يجوز تخلف الآثار عنها أو قال بأنها مؤثرات ناقصة ولكن باقي المؤثرات أمور لا يتطرق إليها التغيير أو قال بأنها علامات تدلّ على وقوع الحوادث حتما فهو مخالف لما ثبت من الدين من أنه سبحانه يمحو ما يشاء ويثبت وأنه يقبض ويبسط ويفعل ما يشاء ويحكم </w:t>
      </w:r>
    </w:p>
    <w:p>
      <w:pPr>
        <w:pStyle w:val="BookText"/>
        <w:rPr/>
      </w:pPr>
      <w:r>
        <w:rPr>
          <w:rFonts w:ascii="Amiri" w:hAnsi="Amiri" w:eastAsia="Amiri" w:cs="Amiri"/>
          <w:color w:val="111111"/>
          <w:sz w:val="28"/>
          <w:sz w:val="28"/>
          <w:szCs w:val="28"/>
          <w:rtl w:val="true"/>
          <w:lang w:bidi="ar-SA"/>
        </w:rPr>
        <w:t>ما يريد، ولم يفرغ من الأمر وهو تعالى كل يوم في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أحوال المنجمين السابقين وكلماتهم جلهم بل كلهم أنّهم لا يقولون بالتخلف وقوعاً أو إمكاناً فيكون تصديقهم مخالفاً لتصديق القرآن وما علم من الدين والإيمان من هذا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كان منهم من يقول بجواز التخلف ووقوعه بقدرة الله واختياره وأنه تزول نحوسة الساعة بالتوكل والدعاء والتوسل والتصدّق وينقلب السعد نحساً والنحس سعداً وبأن الحوادث لا يعلم وقوعها إلا إذا علم أنّ الله سبحانه لم تتعلق حكمته بتبديل أحكامها، كان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بمن لم يكن كذلك، فالمراد بقوله صرف عنه السوء وحاق به الضّر أي حتما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نبه على فساد زعم المنجم بكون تصديقه موجباً لتكذيب كلام الله سبحانه نبه على فساده ثانياً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مصدقك ومتبعك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الاستعانة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نيل المحبوب ودفع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إذا كنت عارفاً بالساعة السعد والساعة النّحس وهادياً إليهما فيهتدي بك التابعون لك والمصدقون بك ويتراقبون بعد الساعات فينالون الخير والسعادة ويتقون نحسها فيسلمون من النحوسة والكراهة فيلزم على ذلك استغنائهم بك عن الله وغناهم برأيك عن اللجأ إلى الله والفزع إليه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في قولك للعامل بأمرك أن يوليك الحمد دون ربه لأنك بزعمك أنت هديته إلى الساعة التي نال فيها النفع وآمن فيها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أنت المنعم عليه بتلك النعمة فلا بد أن تستحق الحمد والثناء بذلك ولزم أن يكون حمده على تلك النعمة راجعاً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التنبيه على فساد زعم المنجم بالوجوه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ونهاهم عن الأخذ بالنجوم وحذرهم عن تعلمها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أيها الناس إياكم وتعلم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يلوح من سر نهي الحكم النبوية عن تعلم النجوم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 متعلمها بها واعتماد كثير من الخلق السامعين لأحكامها فيما يرجون ويخافون عليه فيما يسنده إلى الكواكب والأوقات والاشتغال بالفزع إليه وإلى ملاحظة الكواكب عن الفزع إلى الله والغفلة عن الرّجوع إليه فيما يهم من الأحوال وقد علمت أن ذلك يضاد مطلوب الشارع إذ كان غرضه ليس إلا دوام التفات الخلق إلى الله وتذكرهم لمعبودهم بدوام حاجتهم إليه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النجومية اخبارات عن أمور ستكون وهي تشبه الاطلاع على الأمور الغيبية وأكثر الخلق من العوام والنساء والصبيان لا يتميزون بينها وبين علم الغيب والإخبار به فكان تعلم تلك الأحكام والحكم بها سبباً لضلال كثير من الخلق وموهناً لاعتقاداتهم في المعجزات أو الأخبار عن الكائنات منها وكذلك في عظمة بارئهم ويشككهم في عموم الآيات </w:t>
      </w:r>
    </w:p>
    <w:p>
      <w:pPr>
        <w:pStyle w:val="BookText"/>
        <w:rPr/>
      </w:pPr>
      <w:r>
        <w:rPr>
          <w:rFonts w:ascii="Amiri" w:hAnsi="Amiri" w:eastAsia="Amiri" w:cs="Amiri"/>
          <w:color w:val="111111"/>
          <w:sz w:val="28"/>
          <w:sz w:val="28"/>
          <w:szCs w:val="28"/>
          <w:rtl w:val="true"/>
          <w:lang w:bidi="ar-SA"/>
        </w:rPr>
        <w:t>الدالة على اختصاص علم الغيب بالله سبحانه، وكان هذين الوجهين هما المقتضيان لتحريم الكهانة والسحر والعزائم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فلما نهى الناس عن تعلم النجوم بالوجهين الذين عرفت استثنى عن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يهتدي به في بر أو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استلزام ذلك الجهتين المذكورتين وقد نص على جواز الاهتداء بها الآيات الكريمة مضافة إلى الأخبار الكثيرة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جَعَلَ لَكُمُ النُّجُومَ لِتَهْتَدُوا بِهَا فِي ظُلُمَاتِ الْبَرِّ وَالْبَحْرِ قَدْ فَصَّلْنَا الْآيَاتِ لِقَوْمٍ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وَعَلَامَاتٍ وَبِالنَّجْمِ هُمْ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من النجوم ما يكون بين يدي الإنسان ومنها ما يكون خلفه ومنها ما يكون عن يمينه ومنها ما يكون عن يساره ويهتدي بها في الأسفار وفي البلاد وفي القبلة وأوقات الليل وإلى الطرق في مسالك البراري والبحار، وقيل أراد الاهتداء به في القبلة،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الجدي علامة قبلتكم وبه تهتدون في بركم و بحركم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الرواية موافقة لما رواه الصدوق مرسلاً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أكون في السفر ولا أهتدي إلى القبلة بالليل،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الكوكب الذي يقال له جدي؟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اجعله على يمينك وإذا كنت في طريق الحج فاجعله بين كتفيك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محمّد بن سنان عن أحدهما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الجدي في قفاك وصل،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ينحصر جواز تعلمها فيما ذكر بل ربما يجوز التعلم لما يترتب عليها من الأحكام الشرعية المتعلقة بها في أبواب العبادات والمعاملات بل قد يجب لوجوب الحكم المرتب عليها فتجب معرفتها من باب المقدّمة مثلاً لوجوب معرفة الأوقات الخمسة للصّلاة ومعرفة الحول المضروبة للزكاة واتيان الحج والعمرة في الأشهر المعلومات وضبط عدد الحولين لرضاع الحاملات وتعيين أيام العدة للمتوفي عنها زوجها وللحامل وسائر المطلقات والعلم بما ضربت للدين المؤجل من الأوقات كما أشير إلى ذلك في غير واحدة من الآيات قال تعالى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الْأَهِلَّةِ قُلْ هِيَ مَوَاقِيتُ لِلنَّاسِ وَالْحَجِّ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جَعَلَ الشَّمْسَ ضِيَاءً وَالْقَمَرَ نُورًا </w:t>
      </w:r>
    </w:p>
    <w:p>
      <w:pPr>
        <w:pStyle w:val="BookText"/>
        <w:rPr/>
      </w:pPr>
      <w:r>
        <w:rPr>
          <w:rFonts w:ascii="Amiri" w:hAnsi="Amiri" w:eastAsia="Amiri" w:cs="Amiri"/>
          <w:color w:val="111111"/>
          <w:sz w:val="28"/>
          <w:sz w:val="28"/>
          <w:szCs w:val="28"/>
          <w:rtl w:val="true"/>
          <w:lang w:bidi="ar-SA"/>
        </w:rPr>
        <w:t xml:space="preserve">وَقَدَّرَهُ مَنَازِلَ لِتَعْلَمُوا عَدَدَ السِّنِينَ وَالْحِسَابَ مَا خَلَقَ اللَّهُ ذَلِكَ إِلَّا بِالْحَقِّ يُفَصِّلُ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مضى في سادس تنبيهات الفصل الثامن من فصول الخطبة الأولى ما يوجب ازدياد بصيرتك في المقام فتذكر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تدعو إلى 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للنهي عن النجوم والكهانة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عمل يوجب طاعة بعض الجان له بحيث يأتيه بالأخبار الغائبة وهو قريب من السّحر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 العرب كهنة كشق وسطيح وغيرهما فمنهم من يزعم أنّ له تابعاً من الجنّ ورئياً يلقى إليه الأخبار، ومنهم من كان يزعم أنه يعرف الأمور بمقدّمات وأسباب يستدلّ بها على مواقعها من كلام من يسأله أو فعله أو حاله وهذا يخصونه باسم العراف كالذي يدعي معرفة الشيء المسروق ومكان الضالة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ودعوة علم النجوم إلى الكهانة إما لأنه ينجرّ أمر النجم إلى الرغبة في تعلم الكهانة والتكسب به أو ادعاء ما يدعيه الكاهن، ثمّ إنّه شبه المنجم بالكاهن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المنجم كالكاهن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الشبه إما الاشتراك في الأخبار عن الغائبات أو في الكذب والأخبار بالظن والتخمين والاستناد إلى الامارات الضعيفة والمناسبات السخيفة أو في العدول والانحراف عن سبيل الحق والتمسك في نيل المطالب ودرك المآرب بأسباب خارجة عن حدود الشريعة وصدهم عن التوصل إلى الله بالدعاء والصدقة وسائر أصناف الطاعة، أو في البعد عن الرحمة والمغفرة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ويجري بعض هذه الوجوه في التشبيهين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والكاهن كالساحر والساحر كالكافر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والمشبه به في التشبيهات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والسحر على ما قيل كلام أو كتابة أو رقية أو أقسام وعزائم ونحوها يحدث بسببها ضرر على الغير، ومنه عقد الرجل عن زوجته والقاء البغضاء بين الناس ومنه استخدام الملائكة والجن واستنزال الشياطين في كشف الغائبات وعلاج المصاب واستحضارهم وتلبسهم ببدن صبي أو امرأة وكشف الغائبات على لسانه،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لا يختص بالضّرر بل ربما يفعل لعباً أو لإبداء أمر غريب، وعن صاحب العين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عمل يقرب إلى الشياطين ومن السحر الأخذة التي تأخذ العين حتى تظن أن الأمر كما ترى، وليس الأمر كما ترى فالسحر عمل خفي لخفاء سببه يصوّر الشيء بخلاف صورته ويقلبه من جنسه في الظاهر ولا يقلبه من جنسه في الحقيقة ألا ترى إلى قوله تعالى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يُخَيَّلُ إِلَيْهِ مِنْ سِحْرِهِمْ أَنَّهَا تَسْعَى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محكي كلامه عن التبيان قيل في معنى السحر أربعة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خدع ومخاريق وتمويهات لا حقيقة يخيل إلى المسحور أنها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بالعين على وجه 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قلب الحيوان من صورة إلى صورة وإنشاء الأجسام على وجه الاختراع فيمكن الساحر أن يقلب الإنسان حماراً وينشيء أجساماً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ضرب من خدمة الجن وأقرب الأقوال الأول لأن كل شيء خرج عن العادة الجارية فإنّه سحر لا يجوز أن يأتي من الساحر، ومن جوز شيئاً من هذا فقد كفر لأنه لا يمكن ذلك العلم بصحة المعجزات الدالة على النبوات لأنه أجاز مثله على جهة الحيلة والسحر وفي الرّياض والسحر عرف تارة بما في الكتاب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فَيَتَعَلَّمُونَ مِنْهُمَا مَا يُفَرِّقُونَ بِهِ بَيْنَ الْمَرْءِ وَزَوْجِه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أكبر السحر النميمة يفرق بها بين المتحابين ويجلب العداوة بين المتصادقين،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استخدام الجن وعرف بأنه عمل يستفاد منه حصول ملكة نفسانية يقتدر بها على أفعال غريبة وأخرى لوجه يدخل فيه العلم الطلسمات والنيرنجات وغير ذلك، وذلك أن يقال هو استحداث الخوارق إما بمجرد التأثيرات النفسانية وهو السحر أو بالاستعانة بالفلكيات فقط وهو دعوة الكواكب، أو على تمزيج القوى السماوية بالقوى الأرضية وهو الطلسمات، أو على سبيل الاستعانة بالأرواح الساذجة وهو العزائم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حرام في شريعة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اجماع المسلمين عليه وهو الحجة مضافاً إلى النصوص المستفيضة منها، ويدخل فيه النيرنجات على ما ورد في الساحر أنّ دم الساحر حلال وأن تعلم السحر آخر العهد بالله تعالى وحده القتل ونحو ذلك، وظاهرها التحريم مطلقاً وقد استثنى منه السحر للتوقي ودفع المتنبي وربما وجب 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آية هاروت وماروت أنّه كان بعد نوح قد كثرت السحرة والمموهون فبعث الله ملكين إلى نبي ذلك الزمان يذكر ما يسحر به السحرة وذكر ما يبطل به سحرهم ویرد به كیدهم فتلقاه النبي من الملكين وأداه إلى عباد الله بأمر الله أن يقفوا به على السحر وأن يبطلوه ونهاهم أن يسحروا به الناس وربما خصت روايات الحلّ بغير السّحر كالقرآن والذكر والتعويذ ونحوها جمعاً وهو أحوط</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بعد تشبيه المنجم بالكاهن والكاهن بالساحر والساحر بالكافر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والكافر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نتيجة الجميع وهو دخول النار إما على وجه الخلود كما في الكافر أولاً كما في غيره، ولما فرغ من تنفير أصحابه عن تعلم النجوم وقبول أحكامها أمرهم بالمسير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على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وينبغي تذييل المقام بأمور مهمة</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هذا الكلام ممّا اشتهرت روايته بين الخاصة والعامة وقد روي بطرق مختلفة مع اختلاف كثير في متنه ولا بأس بالإشارة إلى بعض تلك الطرق استبصاراً واطلاعاً</w:t>
      </w:r>
    </w:p>
    <w:p>
      <w:pPr>
        <w:pStyle w:val="BookText"/>
        <w:rPr/>
      </w:pPr>
      <w:r>
        <w:rPr>
          <w:rFonts w:ascii="Amiri" w:hAnsi="Amiri" w:eastAsia="Amiri" w:cs="Amiri"/>
          <w:color w:val="111111"/>
          <w:sz w:val="28"/>
          <w:sz w:val="28"/>
          <w:szCs w:val="28"/>
          <w:rtl w:val="true"/>
          <w:lang w:bidi="ar-SA"/>
        </w:rPr>
        <w:t xml:space="preserve">منك على مواقع الاختلاف واستظهاراً واستنصاراً لما أورد السيد في الكتاب فأقول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شرح المعتزلي عند شرح خطبة السادس والثلاثين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روی ابن دیزیل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على الخروج من الكوفة إلى الحرورية وكان في أصحابه منجم فقال له يا أمير المؤمنين لا تسر في هذه الساعة على ثلاث ساعات مضين من النهار فإنك إن سرت في هذه الساعة أصابك وأصاب أصحابك أذى وضر شديد، وإن سرت في ساعة التي أمرتك بها ظفرت و ظهرت وأصبت ما طلبت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في بطن فرسي هذه أذكر هو أم أنثى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حسبت علمت، فقال من صدقك بهذا فقد كذب القرآن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وَيُنَزِّلُ الْغَيْثَ وَيَعْلَمُ مَا فِي الْأَرْحَامِ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ما كان يدعي علم ما ادعيت علمه أتزعم أنك تهدي إلى الساعة التي تصيب النفع من سار فيها وتصرف عن الساعة التي يحيق السوء لمن سار فيها فمن صدقك فقد استغنى عن الاستعانة بالله جل ذكره في صرف المكروه عنه وينبغي للمؤمن بأمرك أن يوليك الحمد دون الله جل جلاله لأنك بزعمك هديته إلى الساعة التي تصيب النفع من سار فيها، وصرفته عن الساعة التي تحيق السوء بمن سار فيها فمن آمَنَ بك في هذا لم آمِنُ عليه أن يكون كمن اتخذ من دون الله ضداً ونداً، اللهم لا طير إلا طيرك ولا ضير إلا ضيرك ولا إله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نخالف ونسير في الساعة التي نهيتنا عنها، ثم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إياكم والتعلم للنجوم إلا ما يهتدي به في ظلمات البر والبحر إنّما المنجم كالكاهن والكاهن كالكافر والكافر في النار، أما والله لأن بلغني أنك تعمل بالنّجوم لأخلدنك في السجن أبداً ما بقيت ولأحرمنك العطاء ما كان لي من 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سار في الساعة التي نهاه عنها المنجم فظفر بأهل النهر وظهر عليهم،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سرنا في الساعة التي أمرنا بها المنجم لقال الناس سار في الساعة التي أمر بها المنجم فظفر وظهر أما أنّه ما كان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 ولا لنا من بعده حتّى فتح الله علينا بلاد كسرى وقيصر أيها الناس توكلوا على الله واتقوا به فإنكم يكفي ممن سواه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ماجيلويه عن </w:t>
      </w:r>
    </w:p>
    <w:p>
      <w:pPr>
        <w:pStyle w:val="BookText"/>
        <w:rPr/>
      </w:pPr>
      <w:r>
        <w:rPr>
          <w:rFonts w:ascii="Amiri" w:hAnsi="Amiri" w:eastAsia="Amiri" w:cs="Amiri"/>
          <w:color w:val="111111"/>
          <w:sz w:val="28"/>
          <w:sz w:val="28"/>
          <w:szCs w:val="28"/>
          <w:rtl w:val="true"/>
          <w:lang w:bidi="ar-SA"/>
        </w:rPr>
        <w:t>محمد بن أبي القاسم عن محمّد بن علي القرشي عن نصر بن مزاحم عن عمر بن سعد عن يوسف بن يزيد عن عبد الله بن عوف بن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أمير المؤمنين المسير إلى النهر وإذ أتاه منجم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تسر في هذه الساعة وسر في ثلاث ساعات مضين من النهار، 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إن سرت في هذه الساعة أصابك وأصاب أصحابك أذى وضر شديد وإن سرت في الساعة التي أمرتك ظفرت وظهرت وأصبت كما طلبت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ما في بطن هذا الدابة ذكر أم أنثى؟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حسبت علمت 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صدقك على هذا القول كذب بالقرآن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مَاذَا تَكْسِبُ غَدًا وَمَا تَدْرِي نَفْسٌ بِأَيِّ أَرْضٍ تَمُوتُ إِنَّ اللَّهَ عَلِيمٌ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محمد يدعي ما ادعيت أتزعم أنك تهدي إلى الساعة التي من سار فيها صرف عنه سوء والساعة التي من سار فيها حاق به الضّر من صدقك بهذا استغنى بقولك عن الإستعانة بالله عزّ وجل، وفي ذلك الوجه وأحوج إلى الرّغبة إليك في دفع المكروه عنه وينبغي له أن يوليك دون ربه عز وجل فمن آمن لك بهذا فقد اتخذك من دون الله ندّاً وضدّاً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طير إلا طيرك ولا ضير إلا ضيرك ولا خير إلا خيرك ولا إله غيرك بل نكذبك ونخالفك ونسير في الساعة التي نهيت عنها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المحدث المجلسي بعد ما أورد الرواية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صدقك على هذا القول فقد كذب بالقرآن لادعائه العلم الذي أخبر الله سبحانه أنه مختص به إذ ظاهر قوله تعالى عنده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أخبر النبي فالأئمة بالخمسة المذكورة في الآية في مواطن كثيرة فكيف ذلك؟</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 لا يعلمها أحد بغير تعليمه سبحانه وما أخبروه من ذلك فإنما كان بالوحي والإلهام أو التعلم من النبي الذي علمه بالوحي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النجوم أيضاً من هذا القبيل لما سيأتي من الأخبار الدالة على أن له أصلاً وأنّه ممّا علمه الله أنبياءه فكيف يكون تصديق المنجم تكذيباً بالقرآن؟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 الذي سيظهر من الأخبار أنَّ نوعاً من هذا العلم حقاً يعلمه الأنبياء والأوصياء وأما أنّ ما في أيدي الناس من ذلك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أن يوليك الحمد، على بناء الأفعال أو التفعيل أي يقربك من الحمد من الولي بمعنى القرب أو من قولهم ولاه الأمير عمل كذا أي قلده إياه أي يجعلك ولياً لمحمّد </w:t>
      </w:r>
      <w:r>
        <w:rPr>
          <w:rStyle w:val="FootnoteAnchor"/>
          <w:rtl w:val="true"/>
        </w:rPr>
        <w:footnoteReference w:id="187"/>
      </w:r>
      <w:r>
        <w:rPr>
          <w:rFonts w:ascii="Amiri" w:hAnsi="Amiri" w:eastAsia="Amiri" w:cs="Amiri"/>
          <w:color w:val="111111"/>
          <w:sz w:val="28"/>
          <w:sz w:val="28"/>
          <w:szCs w:val="28"/>
          <w:rtl w:val="true"/>
          <w:lang w:bidi="ar-SA"/>
        </w:rPr>
        <w:t>وأهلاً له أو من قولهم أوليته معروفاً أي أنعمت عليه لا طير إلا طيرك الطير من الطيرة وهي هي التشاؤم بالشيء أي لا تأثير للطيرة إلا طيرك أي قضاؤك وقدرك على المشاكلة ويدل على أن ضرر النجوم من جهة الطيرة، والضير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p>
    <w:p>
      <w:pPr>
        <w:pStyle w:val="BookText"/>
        <w:rPr/>
      </w:pPr>
      <w:r>
        <w:rPr>
          <w:rFonts w:ascii="IRNazanin" w:hAnsi="IRNazanin" w:eastAsia="IRNazanin"/>
          <w:color w:val="111111"/>
          <w:sz w:val="28"/>
          <w:sz w:val="28"/>
          <w:szCs w:val="28"/>
          <w:rtl w:val="true"/>
          <w:lang w:bidi="fa-IR"/>
        </w:rPr>
        <w:t xml:space="preserve">قال السيد الجليل علي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محكي كلامه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أورد هذا الكلام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إنني رأيت فيما وقفت عليه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أبي جعفر محمد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المنجم الذي عرض 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مسيره إلى النهروان مسنداً عن محمد بن علي ماجيلويه عن عمّه محمد بن أبي القاسم عن محمّد بن علي القرشي عن نصر بن مزاحم المعرّي عن عمر بن سعد عن يوسف بن يزيد عن عبد الله بن عوف بن الأحمر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المسير إلى النهروان أتاه منجم، ثم ذكر حديثه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إنّ في هذا الحديث عدة رجال لا تعمل علماء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روايتهم ويمنع من يجوّز العمل بإخبار الآحاد من العمل بأخبارهم وشهادتهم وفيهم عمر بن سعد بن أبي وقاص مقاتل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أخباره ورواياته مهجورة ولا يلتفت عارف بحاله إلى ما يرويه أو يسند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طعن في الرّواية بأنها لو كانت صحيحة لكان قد حكم في هذا على صاحبه الذي قد شهد مصنف نهج البلاغة أنّه من أصحابه أيضاً بأحكام الكفار إما بكونه مرتدّاً عن الفطرة فيقتله في الحال أو يردّه عن غير الفطرة فيتوبه أو يمتنع من التوبة فيقتل لأن الرواية قد تضمنت أنّ المنجم كالكافر أو كانت تجري عليه أحكام الكهنة أو السحرة لأن الرواية تضمنت أنه كالكاهن والساحر وما عرفنا إلى وقتنا هذا أنه حكم على هذا المنجم أحكام الكفار ولا السحرة ولا الكهنة ولا أبعده ولا عزره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على إسم الله والمنجم من جملتهم لأنه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يدلك على تباعد الرّواية من صحة النقل أو يكون لها تأويل غير ظاهر موافق للعقل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نذكره من التنبيه على بطلان ظاهر الرّواية بتحريم علم النجوم قول الراوي </w:t>
      </w:r>
    </w:p>
    <w:p>
      <w:pPr>
        <w:pStyle w:val="BookText"/>
        <w:rPr/>
      </w:pPr>
      <w:r>
        <w:rPr>
          <w:rFonts w:ascii="IRNazanin" w:hAnsi="IRNazanin" w:eastAsia="IRNazanin"/>
          <w:color w:val="111111"/>
          <w:sz w:val="28"/>
          <w:sz w:val="28"/>
          <w:szCs w:val="28"/>
          <w:rtl w:val="true"/>
          <w:lang w:bidi="fa-IR"/>
        </w:rPr>
        <w:t>فيها إنّ من صدقك فقد كذب القرآن واستغنى عن الاستعانة بالله ونعلم أن الطلائع للحروب مدیون على السلامة من هجوم الجيش وكثير من النّحوس ويبشرون بالسلامة وما ألزم من ذلك أن يوليهم الحمد دون ربهم ثم إننا وجدنا في الدعوات الكثيرة التّعوذ من أهل الكهانة والسحرة فلو كان المنجم مثلهم كان قد تضمن بعض الأدعية التعوّذ منه وما عرفنا في الأدعية التعوّذ من النجوم والمنجم إلى وقتنا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التنبيه على بطلان ظاهر هذه الزواية أنّ الدعوات تتضمن كثير منها وغيرها من صفات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يكن كاهناً ولا ساحراً وما وجدنا إلى الآن ولا كان عالماً بالنجوم، فلو كان المنجم كالكاهن والساحر ما كان يبعد أن تتضمنه بعض الروايات والدعوات في ذكر الصفات انتهى كلامه رفع 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 عليه المحدث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قدحه في سند الرّواية فهي من المشهورات بين الخاصة والعامة ولذا أورده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دأبه فيه أن يروى ما كان مقبول الطرفين وضعف سند الزواية التي أوردها الصدوق لا يدل على ضعف سائر الأسانيد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وعمر بن سعد الذي يروي عنه نصر بن مزاحم ليس الملعون الذي كان محارب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يظهر من كتابه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عندنا، فإن أكثر ما رواه فيه رواه عن هذا الرّجل وفي كثير من المواضع عمر ومكان عمر، ولم يكن الملعون من جملة رواة الحديث وحملة الأخبار حتى يروى عنه هذه الأخبار الكثيرة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 رواية نصر عنه بعيد جداً فإنّ نصر كان من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والملعون لم يبق بعد شهادة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قليلاً، والشواهد على كونه غيره كثيرة لا تخفى على المتدرب في الأخبار العارفة بأحوال الرجال وهذا من السيد غريب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إنه لم يحكم بكفر المنجم فيرد عليه أن ظاهر التشبيه بالكافر أنه ليس بكافر وإنما يدلّ على اشتراكه معه في بعض الصفات لا في جميع الأحكام كقتله في الحال أو بعد امتناعه من التوبة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يشبهه بالكافر بل بالمشبه بالكافر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ولا أبعده ولا عزّره ففيه أنه قد ظهر مما رواه ابن أبي الحديد الإبعاد بالحبس المؤبد والتحريم من العطاء، ولم يعلم أنه أصرّ المنجم على العمل بالنجوم بعد ذلك حتى يستحق تعزيراً أو نكالاً وعدم اشتمال رواية السيد على هذه الزيارة لا يدل على عدمها، فإن عادة السيد الإختصار على ما اختاره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بزعمه استيفاء النقل والرواية مع عدم النقل في مثل هذا لا يدل على العدم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وكونه من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وبينهم لا يدل على كونه مرضياً فإن جيشه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مشتملاً </w:t>
      </w:r>
    </w:p>
    <w:p>
      <w:pPr>
        <w:pStyle w:val="BookText"/>
        <w:rPr/>
      </w:pPr>
      <w:r>
        <w:rPr>
          <w:rFonts w:ascii="Amiri" w:hAnsi="Amiri" w:eastAsia="Amiri" w:cs="Amiri"/>
          <w:color w:val="111111"/>
          <w:sz w:val="28"/>
          <w:sz w:val="28"/>
          <w:szCs w:val="28"/>
          <w:rtl w:val="true"/>
          <w:lang w:bidi="ar-SA"/>
        </w:rPr>
        <w:t>على كثير من الخوارج والمنافقين كالأشعث أخي هذا المنجم على ما ذكره السيد وغيره أنه كان عفيف بن قيس أخا الأشعث رأس المنافقين ومثير أكثر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قياسه على طلائع الحروب فالفرق بين الأمرين بيّن، فإن ما يهدي إليه الطلائع ونحوهم ليست أموراً يترتب عليها صرف السوء ونيل المحبوب حتماً بل يتوقف على إجتماع أمور كوجود الشرائط وارتفاع الموانع وكل ذلك لا يتيسر الظفر بها إلا بفضل مسبب الأسباب بخلاف ما ادعاه المنجم من أن الظفر يترتب حتماً على على الخروج في الساعة التي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التعوذ من النجوم والمنجم فلأن المنجم إنما يعود ضرره إلى نفسه بخلاف الساحر والكاهن فإنه يترتب منهما ضرر كثير على الناس مع أن الدعاء الذي رواه السيد في كتاب الإستخارات وأوردناه في هذا الباب يتضمن البراءة إلى الله من اللجأ إلى العمل بالنجوم وطلب الإختيارات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عدم وصف النبي بأنه لم يكن منجماً لأن الكفار إنما كانوا يصفونه بالسحر والكهانة والشعر فورد براءته عنها رداً عليهم ولم يكونوا يصفونه بالنجوم مع أنه كان عالماً بما هو الحق من علم النجوم وكان من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المنجم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آخر مشتمل على مطالب غريبة وأحكام عجيبة أحببت إيراد ذلك ضنّاً مني أن يخلو الشرح عن ذلك فأقول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قال إستقبل أمير المؤمنين دهقان من دهاقين الفرس فقال له بعد التهنية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تناحست النجوم الطالعات وتناحست السعود بالنحوس وإذا كان مثل هذا اليوم وجب على الحكيم الاختفاء ويومك هذا يوم صعب قد انقلب فيه </w:t>
      </w:r>
      <w:r>
        <w:rPr>
          <w:rStyle w:val="FootnoteAnchor"/>
          <w:rtl w:val="true"/>
        </w:rPr>
        <w:footnoteReference w:id="188"/>
      </w:r>
      <w:r>
        <w:rPr>
          <w:rFonts w:ascii="Amiri" w:hAnsi="Amiri" w:eastAsia="Amiri" w:cs="Amiri"/>
          <w:color w:val="111111"/>
          <w:sz w:val="28"/>
          <w:sz w:val="28"/>
          <w:szCs w:val="28"/>
          <w:rtl w:val="true"/>
          <w:lang w:bidi="ar-SA"/>
        </w:rPr>
        <w:t>وانقدح من برجك النيران وليس الحرب لك بمكان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أمير المؤمينن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دهقان المنبيء بالآثار المحذر من الأقدار ما قصّة صاحب الميزان وقصة صاحب السّرطان؟ وكم المطالع من الأسد والساعات من المحركات وكم بين السراري والدراري؟</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سأنظر، وأومأ بيده إلى كمه وأخرج منه أسطرلاباً ينظر فيه، فتبسم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ما حدث البارحة ؟ وقع بيت بالصين وانفرج برج ماجين، وسقط سور سراندیب، وانهزم بطريق الرّوم بارمنيه </w:t>
      </w:r>
      <w:r>
        <w:rPr>
          <w:rStyle w:val="FootnoteAnchor"/>
          <w:rtl w:val="true"/>
        </w:rPr>
        <w:footnoteReference w:id="189"/>
      </w:r>
      <w:r>
        <w:rPr>
          <w:rFonts w:ascii="Amiri" w:hAnsi="Amiri" w:eastAsia="Amiri" w:cs="Amiri"/>
          <w:color w:val="111111"/>
          <w:sz w:val="28"/>
          <w:sz w:val="28"/>
          <w:szCs w:val="28"/>
          <w:rtl w:val="true"/>
          <w:lang w:bidi="ar-SA"/>
        </w:rPr>
        <w:t xml:space="preserve">، وفقد ديان اليهودي بأيلة، وهاج النّمل بوادي النّمل، وهلك </w:t>
      </w:r>
    </w:p>
    <w:p>
      <w:pPr>
        <w:pStyle w:val="BookText"/>
        <w:rPr/>
      </w:pPr>
      <w:r>
        <w:rPr>
          <w:rFonts w:ascii="Amiri" w:hAnsi="Amiri" w:eastAsia="Amiri" w:cs="Amiri"/>
          <w:color w:val="111111"/>
          <w:sz w:val="28"/>
          <w:sz w:val="28"/>
          <w:szCs w:val="28"/>
          <w:rtl w:val="true"/>
          <w:lang w:bidi="ar-SA"/>
        </w:rPr>
        <w:t xml:space="preserve">ملك أفريقيّة أكنت عالماً بهذا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البارحة سعد سبعون ألف عالم، وولد في كلّ عالم سبعون ألفاً والليلة يموت مثلهم وهذا منهم، وأومأ بيده إلى سعد بن مسعدة الحارثي لعنه الله، وكان جاسوساً للخوارج في عسكر أمير المؤمنين، فظن الملعون أنه يقول خذوه فأخذ بنفسه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الدهقان ساجداً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أرِكَ من عين التوفيق؟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أمير المؤمنين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وصاحبي لا شرقي ولا غربي نحن ناشئة القطب وأعلام الفلك أما قولك انقدح من برجك النيران فكان الواجب أن تحكم به لي لا عليّ، وأما نوره وضياؤه فعندي وأما حريقه ولهيه فذهب عنّي فهذه مسألة عميقة احسبها إن كنت حاسباً</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المحدث المجلسي في شرحه بعدما أورده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قصة صاحب الميزان أي الكواكب التي الآن في برج الميزان أو الكواكب المتعلقة بتلك البرج المناسبة لها، وكذا صاحب السرطان وكم المطالع أي كم طلع من ذلك البرج الآن والساعات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 مضى من طلوع الساعات من طلوع سائر المحركات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الكواكب الخفية تشبيهاً لها بالسرية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الكواكب الكبيرة المضيئة أو اصطلاحان في الكواكب لا يعرفهما المنجمون والغرض أنه لو كان هذا العلم فإنّما يمكن الحكم به بعد الإحاطة بجميع أوضاع الكواكب وأحوالها وخواصها في كل آن وزمان والمنجمون لم يرصدوا من الكواكب إلا أقلها ومناط أحكامهم أوضاع السيارات فقط مع عدم إحاطتهم بأحوال تلك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نبهه على عدم إحاطته بذلك العلم أو عدم كفايته للعلم بالحوادث بجهله بكثير من الأمور الحادثة،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ككبريت القائد من قواد الروم تحت يده عشرة آلاف رجل انتهى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عالمهم وفي بعض النسخ بالنون جمع دن وهو الجب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 ولا 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إيماء إلى قوله سبحانه لا شرقية ولا غربية والغرض لسنا كسائر الناس حتى تحكم علينا بأحكامهم كالنجوم المنسوبة إلى العرب أو إلى الملوك أو إلى العلماء والأشراف فإنا فوق ذلك كله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ناشئة 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الفرقة الناشئة المنسوبة إلى القطب أي حقيقة لثباتهم واستقرارهم في درجات العزّ والكمال أو كناية عن أنهم غير منسوبين إلى الفلك والكواكب بل هي منسوبة إليهم وسعادتها بسببهم، أو أنهم قطب الفلك إذ الفلك يدور ببركتهم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p>
    <w:p>
      <w:pPr>
        <w:pStyle w:val="BookText"/>
        <w:rPr/>
      </w:pPr>
      <w:r>
        <w:rPr>
          <w:rFonts w:ascii="Amiri" w:hAnsi="Amiri" w:eastAsia="Amiri" w:cs="Amiri"/>
          <w:color w:val="111111"/>
          <w:sz w:val="28"/>
          <w:sz w:val="28"/>
          <w:szCs w:val="28"/>
          <w:rtl w:val="true"/>
          <w:lang w:bidi="ar-SA"/>
        </w:rPr>
        <w:t>أعلام الفلك بهم يتزين ويتبرك ويسعد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انقدح من برجك النيران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للنار جهتين جهة نور وجهة إحراق فنورها لنا وإحراقها على عدوّنا ويحتمل أن يكون المراد به أنّ الله يدفع ضررها عنا بتوسلنا به تعالى وتوكلنا عليه فهذه مسألة عميقة أي كوننا ممتازين عن سائر الخلق في الأحكام أو كون النيران خيراً لنا وشراً لعدوّنا وأن التوسل والدعاء يدفع النحوس والبلاء مسألة عميقة خارجة عن قانون نجومك وحسابك ويبطل جميع ما تظن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بإسنادنا إلى الشيخ سعيد بن محمد بن رستم بن جرير الطبري الإمامي عن الحسين بن عبد الله الجرمي ومحمد بن هارون التلعكبري عن محمد بن أحمد بن محروم عن أحمد بن القاسم عن يحيى بن عبد الرحمن عن علي بن صالح بن حي الكوفي عن زياد بن المنذر عن قيس بن سعد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كنت كثيراً أسائر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سار إلى وجه من الوجوه فلما قصد أهل النهروان وصرنا بالمدائن وكنت يومئذٍ مسائراً له إذ خرج إليه قوم من أهل المدائن من دهاقينهم معهم براذين قد جاؤوا بها هدية إليه فقبلها، وكان فيمن تلقاه دهقان من دهاقين المدائن يدعى سرسفيل، وكانت الفرس تحكم برأيه فيما مضى وترجع إلى قوله فيما سلف فلما بصر بأمير المؤمنين 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أمير المؤمنين لترجع عما قصدت، قال ولم ذلك يا دهقان؟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تناحست النجوم الطوالع فنحس أصحاب السعود وسعد أصحاب النحوس ولزم الحكيم في مثل هذا اليوم الإستخفاء والجلوس، وأن يومك هذا يوم ممیت قد اقترن فيه كوكبان قتالان، وشرف فيه بهرام في برج الميزان وانقدح </w:t>
      </w:r>
      <w:r>
        <w:rPr>
          <w:rStyle w:val="FootnoteAnchor"/>
          <w:rtl w:val="true"/>
        </w:rPr>
        <w:footnoteReference w:id="191"/>
      </w:r>
      <w:r>
        <w:rPr>
          <w:rFonts w:ascii="Amiri" w:hAnsi="Amiri" w:eastAsia="Amiri" w:cs="Amiri"/>
          <w:color w:val="111111"/>
          <w:sz w:val="28"/>
          <w:sz w:val="28"/>
          <w:szCs w:val="28"/>
          <w:rtl w:val="true"/>
          <w:lang w:bidi="ar-SA"/>
        </w:rPr>
        <w:t>من برجك النيران وليس الحرب لك بمكان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فتبسّم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الدهقان المنبيء بالأخبار والمحذر من الأقدار ما نزل البارحة في آخر الميزان وأي نجم حلّ في السّرطان؟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سأنظر ذلك وأخرج من كمه إسطرلاباً وتقويماً، قال له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مسير الجاريات؟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تقضي على الثابتات؟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فأخبرني عن طول الأسد وتباعده من المطالع والمراجع وما الزهرة من التوابع والجوامع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لي بذلك</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بين السواري إلى الدراري وما بين الساعات إلى المعجزات وكم قدر شعاع المبدرات وكم تحصل الفجر في الغدوات؟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لي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علمت يا دهقان أنّ الملك اليوم انتقل من بيت إلى بيت بالصين وانقلب برج ماجين واحترق دور بالزنج </w:t>
      </w:r>
    </w:p>
    <w:p>
      <w:pPr>
        <w:pStyle w:val="BookText"/>
        <w:rPr/>
      </w:pPr>
      <w:r>
        <w:rPr>
          <w:rFonts w:ascii="Amiri" w:hAnsi="Amiri" w:eastAsia="Amiri" w:cs="Amiri"/>
          <w:color w:val="111111"/>
          <w:sz w:val="28"/>
          <w:sz w:val="28"/>
          <w:szCs w:val="28"/>
          <w:rtl w:val="true"/>
          <w:lang w:bidi="ar-SA"/>
        </w:rPr>
        <w:t>وطفح جب سرانديب وتهدم حصن الأندلس وهاج نمل الشيخ وانهزم مراق الهندي وفقد ديان اليهود بأيلة وهزم بطريك الروم برومية وعمى راهب عموديّة وسقطت شرفات القسطنطنية أفعالم أنت بهذه الحوادث وما الذي أحدثها شرقيها أو غربيها من الفلك؟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الكواكب تقضي في أعلى القطب وبأيها تنحس من تنحس؟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علمت أنه سعد اليوم إثنان وسبعون عالماً في كل عالم سبعون عالماً، منهم في البر ومنهم في البحر وبعض في الجبال وبعض في الغياض وبعض في العمران وما الذي اسعدهم؟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دهقان أظنك حكمت على اقتران المشتري وزحل لما استنار لك في الغسق وظهر تلألأ شعاع المريخ وتشريقه في السحر وقد سار فاتصل جرمه بجرم تربيع القمر، وذلك دليل على استحقاق ألف ألف من البشر كلهم يولدون اليوم والليلة ويموت مثلهم وأشار بيده إلى جاسوس في عسكره لمعاوية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ويموت هذا فإنّه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ظنّ الرّجل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فأخذه شيء بقلبه وتكسرت نفسه في صدره فمات لوقته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دهقان ألم أُرك عين </w:t>
      </w:r>
      <w:r>
        <w:rPr>
          <w:rStyle w:val="FootnoteAnchor"/>
          <w:rtl w:val="true"/>
        </w:rPr>
        <w:footnoteReference w:id="192"/>
      </w:r>
      <w:r>
        <w:rPr>
          <w:rFonts w:ascii="Amiri" w:hAnsi="Amiri" w:eastAsia="Amiri" w:cs="Amiri"/>
          <w:color w:val="111111"/>
          <w:sz w:val="28"/>
          <w:sz w:val="28"/>
          <w:szCs w:val="28"/>
          <w:rtl w:val="true"/>
          <w:lang w:bidi="ar-SA"/>
        </w:rPr>
        <w:t xml:space="preserve">التقدير في غاية التصوير؟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دهقان أنا مخبرك إني وصحبي هؤلاء لا شرقيون ولا غربيون إنما نحن ناشئة القطب وما زعمت أنه انقدح البارحة من برجي النيران فقد كان يجب أن تحكم معه لي لأن نوره وضياءه عنده فلهبه ذاهب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دهقان هذه قضية عيص فاحسبها وولدها ما إن كنت عالماً بالأكوار والأدوار</w:t>
      </w:r>
      <w:r>
        <w:rPr>
          <w:rFonts w:eastAsia="IRNazanin" w:cs="IRNazanin"/>
          <w:color w:val="111111"/>
          <w:sz w:val="28"/>
          <w:szCs w:val="28"/>
          <w:rtl w:val="true"/>
          <w:lang w:bidi="fa-IR"/>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ذلك لعلمت تحصي عقود القصب في هذه الأجمة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أمير المؤمنين فهزم أهل النهروان وقتلهم وعاد بالغنيمة والظفر، فقال 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العلم بما في أيدي أهل زماننا هذا علم مادته في السماء</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السؤالات المذكورة في الرواية على تقدير صحتها وضبطها مبنية على اصطلاحات معرفتها مختصة بهم أوردها لبيان عجزه وجهله وعدم إحاطة علمه بما لا بد منه في هذا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وكم تحصل الفجر في الغدوات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يكون المراد به زمان ما بين طلوع الفجر إلى طلوع الشمس فإنّ ذلك يختلف في الفصول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طفح جب سراندیب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امتلأ </w:t>
      </w:r>
    </w:p>
    <w:p>
      <w:pPr>
        <w:pStyle w:val="BookText"/>
        <w:rPr/>
      </w:pPr>
      <w:r>
        <w:rPr>
          <w:rFonts w:ascii="Amiri" w:hAnsi="Amiri" w:eastAsia="Amiri" w:cs="Amiri"/>
          <w:color w:val="111111"/>
          <w:sz w:val="28"/>
          <w:sz w:val="28"/>
          <w:szCs w:val="28"/>
          <w:rtl w:val="true"/>
          <w:lang w:bidi="ar-SA"/>
        </w:rPr>
        <w:t xml:space="preserve">وارتفع، ومنه سكران طافح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معروف ويحتمل أن يكون المراد هنا الوادي الذي هو منبته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للنّصارى يغمسون فيه أولادهم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أحدثها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بزعمك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الكواكب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أرك غير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الغين وفتح الياء أي التغيرات الناشئة من تقديرات الله تعالى وفي بعض النسخ عين التقدير أي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قضية 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العيص بالكسر الأصل وفي بعض النسخ عويصة أي صعبة شديدة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الأمر وتشديد اللام أي استنتج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p>
    <w:p>
      <w:pPr>
        <w:pStyle w:val="BookText"/>
        <w:rPr/>
      </w:pPr>
      <w:r>
        <w:rPr>
          <w:rFonts w:ascii="Amiri" w:hAnsi="Amiri" w:eastAsia="Amiri" w:cs="Amiri"/>
          <w:color w:val="111111"/>
          <w:sz w:val="28"/>
          <w:sz w:val="28"/>
          <w:szCs w:val="28"/>
          <w:rtl w:val="true"/>
          <w:lang w:bidi="ar-SA"/>
        </w:rPr>
        <w:t>في تحقيق الكلام في علم النجوم وجواز العمل بأحكامه، وقد اختلفت في ذلك الأخبار ككلمات علمائنا الأخيار والبحث في مقامات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المقام الأول</w:t>
      </w:r>
    </w:p>
    <w:p>
      <w:pPr>
        <w:pStyle w:val="BookText"/>
        <w:rPr/>
      </w:pPr>
      <w:r>
        <w:rPr>
          <w:rFonts w:ascii="Amiri" w:hAnsi="Amiri" w:eastAsia="Amiri" w:cs="Amiri"/>
          <w:color w:val="111111"/>
          <w:sz w:val="28"/>
          <w:sz w:val="28"/>
          <w:szCs w:val="28"/>
          <w:rtl w:val="true"/>
          <w:lang w:bidi="ar-SA"/>
        </w:rPr>
        <w:t>في بطلان ما زعمه قدماء المنجمين من أن الكواكب تفعل في الأرض ومن عليها أفعالاً يسندونها إلى طباعها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إعتقاد ذلك كفر وزندقة والحاد دلت على امتناعه الأدلة النقلية والبراهين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إبراهيم بن نوبخت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المنجمين يبطله قدم الصانع واشتراط اختياره ويلزم عليهم أن لا يستقر الفعل على حال من الأحوال وقول أهل الطبائع يبطل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في شرح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قول المنجمين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قول من قال إن الكواكب السبعة حية مختارة، والثاني قول من قال إنّها موجبة والقولان باطلان أما الأول فلأنها أجسام محدثة فلا تكون آلهة، ولأنها محتاجة إلى محدث غير جسم فلا بدّ من القول بالصانع، وأما الثاني فلأن الكواكب المعين كالمريخ مثلاً إذا كان مقتضياً للحرب لزم دوام وقوع الهرج والمرج في العالم وأن لا تستقر أفعالهم على حال من الأحوال ولما كان ذلك باطلاً كان ما ذكروه باطلاً، وأما القائلون بالطبائع الذين يسندون الأفعال إلى مجرد الطبيعة فيبطل قولهم بمثل ذلك أيضاً فإنّ الطبيعة قوة جسمانية في كلّ جسم محدث فكل قوة حالة فهي محدثة تفتقر إلى محدث غير طبيعة وإلا لزم التسلسل فلا بد من القول بالصانع سبحانه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في محكي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التنجيم حرام وكذا تعلم النجوم مع اعتقاد أنها مؤثرة أو أن لها مدخلاً في التأثير بالنفع والضرر وبالجملة كلّ من يعتقد ربط الحركات النفسانية والطبيعية بالحركات الفلكية والإتصالات الكوكبية كافر وأخذ الأجرة على ذلك 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علم الهدى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 والدرر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فرغ المتكلمون من الكلام في أنّ الكواكب لا يجوز أن تكون فينا فاعلة وتكلمنا نحن أيضاً في مواضع على ذلك وبينا بطلان الطبائع التي يهدون بذكرها وإضافة الأفعال إليها وبينا أن الفاعل لا بد أن يكون حياً قادراً وقد علمنا أن الكواكب ليست بهذه الصفة فكيف تفعل وما يصحح الأفعال مفقود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سطر المتكلمون طرفاً كثيرة في أنها ليست بحيّة ولا قادرة أكثرها معترض وأشف </w:t>
      </w:r>
      <w:r>
        <w:rPr>
          <w:rStyle w:val="FootnoteAnchor"/>
          <w:rtl w:val="true"/>
        </w:rPr>
        <w:footnoteReference w:id="194"/>
      </w:r>
      <w:r>
        <w:rPr>
          <w:rFonts w:ascii="Amiri" w:hAnsi="Amiri" w:eastAsia="Amiri" w:cs="Amiri"/>
          <w:color w:val="111111"/>
          <w:sz w:val="28"/>
          <w:sz w:val="28"/>
          <w:szCs w:val="28"/>
          <w:rtl w:val="true"/>
          <w:lang w:bidi="ar-SA"/>
        </w:rPr>
        <w:t>ما قيل في ذلك أن الحياة معلوم أن الحرارة الشديدة كحرارة النار تنفيها ولا تثبت معها ومعلومة أن حرارة الشمس أشد وأقوى من حرارة النار بكثير لأن الذي يصل إلينا على بعد المسافة من حرارة الشمس بشعاعها يماثل أو يزيد على حرارة النار وما كان بهذه الصفة من الحرارة يستحيل كونه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وأقوى من ذلك كله في نفي كون الفلك وما فيه من شمس وقمر وكوكب احياء السمع والاجماع وأنّه لا خلاف بين المسلمين في ارتفاع الحياة عن الفلك وما يشتمل عليه من الكواكب وأنها مسخّرة مدبّرة مصرفة، وذلك معلوم من دين رسول الله ضرورة وإذا قطعنا على نفي الحياة والقدرة عن الكواكب فكيف تكون فاعلة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إننا قد سلمنا لهم استظهاراً في الحجة أنها قادرة قلنا إن الجسم وإن كان قادراً قدراً فأنه لا يجوز أن يفعل في غيره إلا على سبيل التوليد ولا بد من وصلة بين الفاعل والمفعول فيه والكواكب غير مماسة لنا ولا وصلة بيننا وبينها فكيف تكون فاعلة فينا، فإن ادعى أن الوصلة بيننا الهواء فالهواء أوّلا لا يجوز أن يكون آلة في الحركات الشديدة وحمل الأثقال، ثم لو كان الهواء آلة تحرّكنا بها الكواكب لوجب أن نحس بذلك ونعلم أن الهواء يحرّكنا ويصرفنا كما نعلم في غيرنا من الأجسام إذا حرّكنا بآلة على أن في الحوادث الحادثة فينا ما لا يجوز أن يفعل بآلة ولا يتولد عن سبب كالإرادات والاعتقادات وأشياء كثيرة فكيف فعلت الكواكب ذلك فينا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لا تصح أن تكون مخترعة للأفعال لأن الجسم لا يجوز أن يكون قادراً إلا بقدرة والقدرة لا تجوز لأمر يرجع إلى نوعها أن تخترع بها الأفعال فأما الأدمة فليس تؤثرها الشمس على الحقيقة في وجوهنا وأبداننا وإنّما الله تعالى هو المؤثر لها وفاعلها بتوسط حرارة الشمس كما أنه تعالى هو المحرق على الحقيقة بحرارة النار والهاشم لما يهشمه الحجر بثقله وحرارة الشمس مسودة الأجسام من جهة معقولة مفهومة كما أنّ النار تحرق الأجسام على وجه معقول فأي تأثير للكواكب فينا يجري هذا المجري في تمييزه والعلم بصحته فليشر إليه فإن ذلك لا قدرة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يمكن أن يعتمد في إبطال أن تكون الكواكب فاعلة ومصرّفة لنا أن ذلك يقتضي سقوط الأمر والنهي والمدح والذم عنا، ونكون معذورين في كل إساءة تقع منا ونجيئها بأيدينا وغير مشكورين على شيء من الإحسان والإفضال وكل شيء نفسد به قول المجبرة فهو مفسد لهذا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p>
    <w:p>
      <w:pPr>
        <w:pStyle w:val="BookText"/>
        <w:rPr/>
      </w:pPr>
      <w:r>
        <w:rPr>
          <w:rFonts w:ascii="Amiri" w:hAnsi="Amiri" w:eastAsia="Amiri" w:cs="Amiri"/>
          <w:color w:val="111111"/>
          <w:sz w:val="28"/>
          <w:sz w:val="28"/>
          <w:szCs w:val="28"/>
          <w:rtl w:val="true"/>
          <w:lang w:bidi="ar-SA"/>
        </w:rPr>
        <w:t>في أنه بعد ما تحقق بطلان كون الكواكب عللاً مؤثرة مدبرة لهذا العالم السفلي موجدة لما فيه فهل يمكن كونها أمارات وعلامات على وقوع بعض الحوادث في هذا العالم مما يوجده الله تعالى بقدرته، وهل يمكن الإطلاع بالحوادث الاستقبالية من أشكال الكواكب واتصالاتها وما يعرض لها من الأوضاع والهيئات بقرب بعضها من بعض أو بعده بأن يجري عادة الله سبحانه على فعل كذا عند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إمكان ذلك وفاقاً لأكثر الأصحاب لما سمعنا وشاهدنا من إصابة كثير من المنجمين في أحكامهم النجومية، وإن كان خطأهم فيها كثيراً أيضاً، ويبعد بأن تكون تلك الإصابة كلها من باب البخت والاتفاق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خالف في ذلك المرتضى وبالغ كل المبالغة في إنكار أصل هذا العلم وزعم أن جميع ما اتفق من أخبار المنجمين من باب الإتفاق والتخمين نحو ما يقوله القوّالون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 عادة الله بأن يفعل أفعالاً مخصوصة عند طلوع كوكب أو غروبه أو اتصاله أو مفارقته وإن كان جائزاً لكن لا طريق إلى العلم بأن ذلك قد وقع وثبت من أين لنا بأن الله تعالى قد أجرى العادة بأن يكون زحلاً والمريخ إذا كان في درجة الطالع كان نحساً، وأن المشتري إذا كان كذلك كان سعداً، وأي سمع مقطوع به جاء بذلك وأي نبي خبر به واستفيد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عوّلوا في ذلك على التجربة بأنا جربنا ذلك ومن كان قبلنا فوجدناه على هذه الصفة وإذا لم يكن موجباً وجب أن يكون معتاداً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سلم لكم صحة هذه التجربة وانتظامها واطرادها وقدر أن أخطاءكم فيها أكثر من صوابكم وصدقكم أقل من كذبكم فإلا نسبتم الصحة إذا اتفقت منكم إلى الاتفاق الذي يقع من المخمن والمنجم، فقد رأينا من نصيب من هؤلاء أكثر ممن يخطيء وهو غير أصل معتمد ولا قاعدة صحيحة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خطأ المنجم زلل دخل عليه في أخذ الطالع أو تسيير الكواكب، قلنا ولم لا كانت اصابته سببها التخمين وإنّما كان يصح لكم هذا التأويل والتخريج لو كان على </w:t>
      </w:r>
    </w:p>
    <w:p>
      <w:pPr>
        <w:pStyle w:val="BookText"/>
        <w:rPr/>
      </w:pPr>
      <w:r>
        <w:rPr>
          <w:rFonts w:ascii="Amiri" w:hAnsi="Amiri" w:eastAsia="Amiri" w:cs="Amiri"/>
          <w:color w:val="111111"/>
          <w:sz w:val="28"/>
          <w:sz w:val="28"/>
          <w:szCs w:val="28"/>
          <w:rtl w:val="true"/>
          <w:lang w:bidi="ar-SA"/>
        </w:rPr>
        <w:t>صحة أحكام النجوم دليل قاطع هو غير إصابة المنجم، فأما إذا كان دليل صحة الأحكام الإصابة فإذا كان دليل فسادها الخطأ فما أحدهما في المقابلة إلا كصاحبه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الرؤساء بل الوزراء ممن كان فاضلاً في الأدب والكتابة ومشغوفاً بالنجوم عاملاً عليها قال لي يوماً وقد جرى حديث يتعلق بأحكام النجوم ورأى من مخايلي التعجب ممّن يتشاغل بذلك ويفنى زمانه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أسألك عن شيء في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بدا 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تعرّفني هل بلغ بك التكذيب بأحكام النجوم إلى أن لا تختار يوماً لسفر ولبس ثوب جديد وتوجه في حاجة؟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إلى ذلك والحمد لله وزيادة عليه وما في داري تقويم ولا أنظر فيه وما رأيت مع ذلك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أقبلت عليه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 ما يدلّ على بطلان أحكام النجوم مما يحتاج إلى ظن دقيق وروية طويلة وهٰهنا شيء قريب لا يخفى على أحد ممن علت طبقته في الفهم أو انخفضت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خبرني لو فرضنا جادة مسلوكة وطريقاً يمشي فيه النّاس ليلاً ونهاراً وفي محجته آبار متقاربة وبين بعضها وبعض طريق يحتاج سالكه إلى تأمّل وتوقف حتى يتخلّص من السقوط في بعض تلك الآبار هل يجوز أن يكون سلامة من يمشي في هذا الطريق من العميان كسلامة من يمشي من البصراء وقد فرضنا أنه لا يخلو طرفة عين من المشاة فيه بصراء وعميان وهل يجوز أن يكون عطب البصراء يقارب عطب العميان أو سلامة العميان مقاربة بسلامة البصراء؟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يجوز بل الواجب أن تكون سلامة البصراء أكثر من سلامة العميان ولا يجوز في مثل هذا التقارب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محالاً فأحيلوا نظيره وما لا فرق بينه وبينه وأنتم تجيزون شبيه ما ذكرناه وعديله، لأن البصراء هم الذين يعرفون أحكام النجوم ويميزون سعدها من نحسها ويتوقون بهذه المعرفة مضار الزمان ويتحفظونها ويعتمدون منافعها ويقصدونها، ومثال العميان كلّ من لا يحسن تعلم النجوم ولا يلتفت إليه من الفقهاء والفهماء وأهل الديانات والعبادات ثم سائر العوام والأعراب والأكراد وهم أضعاف أضعاف من يراعي عدد النجوم، ومثال الطريق الذي فيه الآبار الزمان الذي يمضي عليه الخلق أجمعون ومثال آباره مصائبه ونوائبه ومحنه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يجب لو صح العلم بالنجوم وأحكامها أن تكون سلامة المنجمين أكثر ومصائبهم أقلّ لأنّهم يتوقون المحن لعلمهم بها قبل كونها وتكون محن كلّ من ذكرناه من الطبقات الكثيرة أوفر وأظهر حتى تكون السلامة هي الطريقة الغريبة وقد علمنا خلاف ذلك أن السلامة والمحن متقاربة غير متفاوته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اتفق مثل ذلك، فقلت له فيجب أن نصدق من خبرنا في ذلك الطريق المسلوك الذي فرضناه بأن سلامة العميان كسلامة البصراء، ونقول لعلّ ذلك اتفق، وبعد فإن الاتفاق لا يستمر بل ينقطع وهذا الذي ذكرناه مستمرّ غير منقطع إلى أن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ادل الدليل على بطلان أحكام النجوم إنا قد علمنا أنّ من جملة معجزات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عن الغيوب وعدّ ذلك خارقاً للعادات كإحياء الميت وإبراء الأكمه والأبرص، ولو كان العلم بما يحدث طريقاً نجومياً لم يكن ما ذكرناه معجزاً ولا خارقاً للعادة، وكيف يشتبه على مسلم بطلان أحكام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أجمع المسلمون قديماً وحديثاً على تكذيب المنجمين والشهادة بفساد مذاهبهم وبطلان أحكامهم، ومعلوم من دين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التكذيب بما يدعيه والإزراء عليهم والتعجيز لهم وفي الروايات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ما لا يحصى كثرة وكذلك عن علماء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وخيار أصحابه فما زالوا يبرون من مذاهب المنجمين ويعدّونها ضلالاً ومحالاً وما اشتهر هذه الشهرة في دين الإسلام كيف يفتي بخلافه منتسب إلى الملة ومُصلي إلى القبلة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إصابتهم في الأخبار عن الكسوفات فلأجل أن الكسوفات واقترانات الكواكب وانفصالها طريقة الحساب وتسيير الكواكب، وله أصول صحيحة وقواعد سديدة، وليس كذلك ما يدعونه من تأثيرات الكواكب في الخير والشر والنفع والضر،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شيخ المتكلمين محمود بن علي الحمصي قال في محكي كلامه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نردّ عليهم فيما يتعلق بالحساب في تسيير النجوم واتصالاتها التي يذكرونها فإنّ ذلك مما لا يهمنا ولا هو مما يقابل بإنكار ورد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تنكرون الأحكام وقد علمنا أنهم يحكمون بالكسوف ورؤية الأهلة ويكون الأمر على ما يحكمون في ذلك، وكذلك يخبرون عن أمور مستقبلة تجري على الإنسان وتجري تلك الأمور على ما أخبروا عنها فمع وضوح الأمر فيما ذكرناه كيف تدفع الأحكام؟</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إخبارهم عن الكسوف والخسوف ورؤية الأهلة فليس من الأحكام وإنّما هو من باب الحساب إنّما الحكم أن يقولوا إذا كان كسوف أو خسوف كان من الحوادث كذا وكذا، فأما الأمور المستقبلة التي يخبرون عنها فأكثرها لا تقع على ما يخبرون عنه وإنما يقع قليل منه بالاتفاق ومثل ذلك يتفق لأصحاب الفال والزجر الذين لا يعرفون النجوم بل للعجائز اللواتي يتفألن بالأحجار والذي قد يخبر المصروع وكثير من ناقصي العقول عن أشياء فيتفق وقوع ما يخبرون عنه، انتهى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ونحوهما الشيخ محمد بن الحسين الكيدري قال في شرحه على الكتاب على ما حكى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يكون الإنسان يعرف الحوادث وأسبابها في الحال حتّى يعرف المسببات في المستقبل كما في الجزر والمد ومن ادعى أنّه يعرف أسباب الكائنات فمقدّماته ليست برهانية وإنّما هي تجربية أو شعريّة أو خطابية مؤلفة من المشهورات في الظاهر </w:t>
      </w:r>
    </w:p>
    <w:p>
      <w:pPr>
        <w:pStyle w:val="BookText"/>
        <w:rPr/>
      </w:pPr>
      <w:r>
        <w:rPr>
          <w:rFonts w:ascii="IRNazanin" w:hAnsi="IRNazanin" w:eastAsia="IRNazanin"/>
          <w:color w:val="111111"/>
          <w:sz w:val="28"/>
          <w:sz w:val="28"/>
          <w:szCs w:val="28"/>
          <w:rtl w:val="true"/>
          <w:lang w:bidi="fa-IR"/>
        </w:rPr>
        <w:t>أو المقبولات والمظنونات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ذلك فلا يمكنه أن يتعرض إلا لجنس من أجناس الأسباب وهو تعرض بعض الأسباب العلوية ولا يمكنه أن يتعرض لجميع الأسباب السماوية والقوابل وإذا تغيرت القوابل عن أحوالها تغير أثر الفاعل فيها فإنّ النار في الحطب اليابس مؤثرة تأثيراً لا تؤثر في الرماد وكذلك معرفة بقائها على استعداد القبول شرط ويمكن أن تكون القوابل عوائق فلا يعلم تلك الأسباب والمسببات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المنجم يحكم على مفردات الكواكب ولا يحكم على جميعها ممتزجة وكما أن أحكام مفردات الترياق وسائر المعاجين غير أحكام المركب الذي حصلت له صورة نوعية، كذلك حكم الكواكب المركوزة في الأفلاك غير حكم أفرادها، وإذا لم يمكن المنجم الحكم إلا على المفردات كان الحكم ناقصاً غير موثوق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يحصل التوأمان في غشاء فيكشف عنهما فإذا فيه صبيان حيان وعلى قوانين الأحكاميين يجب أن يكونا مثلين في الصورة والعمر والحركات حتى لا يجوز أن يخلفا في شيء من الأشياء ولا يجوز أن يسكت أحدهما في وقت كلام الآخر ولا يقوم في وقت قعود الآخر ولا ينام في وقت لا ينام فيه الآخر، وإذا دخلا بيتاً فيه باب ضيق فلا يمكنهما الدخول فإنّه لا بد هيهنا من التقدم والتأخر، ولا يجوز أن يمس الإنسان أحدهما دون الآخر، ولا يجوز أن يكون في التزويج إمرأة أحدهما غير إمرأة الآخر ولا أن يكون مكان أحدهما غير مكان الآخر في الأرض وهذا ما لا يخفى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فإنّ الحكم الكلي عند أكثرهم يغلب الجزئي ألا ترى أن طالع ناحية أو بلد إذا كان فاسداً فإنّه لا يفيد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الكدخدا</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لإنسان فكيف يعتمد على الطوالع والاختيارات مع نفي العلم بالكليات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شنيع قولهم إنّهم يقولون إذا ولد للملك في حال ولد ولسوقي ولد، فإنّ الكواكب تدلّ لابن الملك بخلاف ما تدلّ لابن السوقي مع اتفاقهما في كمية العمر لأن حيلاجهما وكد خداهما لا يختلفان، فإذا جاز دلالة النجوم مختلفة في سعادة هذين الولدين فما أنكروا أن يكون مقادير أعمارهما أيضاً مختلفة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واختلفوا في تقويم الكواكب باختلاف الزيجات ولا برهان على فساد بعضها وصواب بعضها فربما يوجد في تقويم الشمس من التفاوت خمس درج وتختلف درج الطوالع وبروج التحاويل بسبب ذلك فتفسد الأحكام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أورد عليهم كثيراً من الاختلافات والتناقضات لا نطيل الكلام بإيرادها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هؤلاء الأفاضل من الاختلافات والتناقضات والاستبعادات كلها مسلم إلا أنّ دلالتها على بطلان علم النجوم من أصله ممنوعة، ونحن لا نتضايق من كثرة خطأ المنجمين وخبطهم في أحكامهم إلا أن إصابتهم فيها أيضاً غير عزيز ودعوى أن كل هذه الإصابة على كثرتها من باب الاتفاق كما ترى وسرّ كثرة وقوع الخطأ فيها أن ما في أيدي الناس من هذا العلم غير تام وتمامه إنما هو عند أئمة الدين الذين هم خزان العلم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بما ذكرناه من صحة هذا العلم في الجملة وعلى أن له أصلاً الأخبار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الاخبار فهي كثيرة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روايتا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السالفتان في التنبيه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معلي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النجوم أحق 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الله عزّ وجل بعث المشتري إلى الأرض في صورة رجل فأخذ رجلاً من العجم فعلمه النجوم حتى ظن أنه قد بلغ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أين المشتري،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أراه في الفلك وما أدري أين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فنحاه وأخذ بيد رجل من الهند فعلمه حتى ظن أنه قد بلغ،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إلى المشتري أين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حسابي ليدل على أنك أنت المشتري،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فشهق شهقة فمات وورث علمه أهله فالعلم هناك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النجوم عن الرّيان بن الصلت، وذكر اجتماع العلماء بحضرة المأمون وحضور الصباح بن نصر الهندي عند مولانا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وسؤاله عن مسائل كثيرة منها سؤاله عن علم النجوم فقال ما هذا لفظه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علم في أصل صحيح ذكروا أنّ أوّل من تكلم في النجوم إدريس وكان ذو القرنين بها ماهراً وأصل هذا العلم من عند الله عزّ وجل ويقال إنّ الله بعث النجم الذي يقال له المشتري إلى الأرض في صورة رجل فأتى بلد العجم فعلمهم في حديث طويل فلم يستكملوا ذلك، فأتى بلد الهند فعلم رجلاً منهم فمن هناك صار علم النجوم بها، وقد قال قوم هو علم من علم الأنبياء خصوا به لأسباب شتى فلم يستدرك المنجمون الدقيق منها فشابوا الحق بالكذب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آخر لفظ مولانا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الرواية الجليلة الأسناد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على العباد،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ذكروا ويقال فإن عادته عند التقية من المخالفين والعامة يقول نحو هذا الكلام وتارة يقول كان أبي يقول وتارة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فيه أيضاً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وجادة في كتاب عتيق عن عطا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للنجوم أصل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نبي من الأنبياء قال له قومه إنا لا نؤمن بك حتى تعلمنا بدء الخلق وآجاله فأوحى الله عزّ وجل إلى غمامة فأمطرتهم واستنقع حول الجبل ماء صافياً، ثم أوحى الله عزّ وجل إلى الشمس والقمر والنجوم أن تجري في ذلك الماء، ثمّ أوحى الله عزّ وجلّ إلى ذلك النبي أن يرتقي هو وقومه على الجبل فارتقوا الجبل فقاموا على الماء حتى عرفوا بدء الخلق وآجاله بمجاري الشمس والقمر والنجوم وساعات الليل والنهار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أحدهم يعلم متى يموت ومتى يمرض ومن ذا الذي يولد له ومن ذا الذي لا يولد له فبقوا كذلك برهة من دهرهم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داوود قاتلهم على الكفر فأخرجوا إلى داوود في القتال من لم يحضر أجله ومن حضر أجله أخلفوه في بيوتهم فكان يقتل من أصحاب داوود ولا يقتل من هؤلاء واحد، فقال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أقاتل على طاعتك ويقاتل هؤلاء على معصيتك فيقتل أصحابي ولا يقتل من هؤلاء أحد؟ فأوحى الله عزّ وجلّ إني كنت علمتهم بدء الخلق وآجاله إنما أخرجوا إليك من لم يحضر أجله ومن حضر أجله خلفوه في بيوتهم فمن ثمّ يقتل من أصحابك ولا يقتل منهم أحد قال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على ماذا علمتهم؟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مجاري الشمس والقمر والنجوم وساعات الليل والنهار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الله عزّ وجل فحبس الشمس عليهم فزاد في النهار واختلط الزيادة بالليل والنهار فلم يعرفوا قدر الزيادة فاختلط حسابهم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ثم كره النظر في علم النجوم </w:t>
      </w:r>
      <w:r>
        <w:rPr>
          <w:rStyle w:val="FootnoteAnchor"/>
          <w:rtl w:val="true"/>
        </w:rPr>
        <w:footnoteReference w:id="200"/>
      </w:r>
      <w:r>
        <w:rPr>
          <w:rFonts w:ascii="Amiri" w:hAnsi="Amiri" w:eastAsia="Amiri" w:cs="Amiri"/>
          <w:color w:val="111111"/>
          <w:sz w:val="28"/>
          <w:sz w:val="28"/>
          <w:szCs w:val="28"/>
          <w:rtl w:val="true"/>
          <w:lang w:bidi="ar-SA"/>
        </w:rPr>
        <w:t xml:space="preserve">ورواه فيه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زاد فيه أنّ النبي المذكور كان يوشع بن 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ما رواه يونس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أخبرني عن علم النجوم ما هو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من علم الأنبياء،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أعلم الناس به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في هذا المعنى كثيرة لا نطيل بذكرها ومن أراد الزيادة فليراجع إلى كتاب السماء والعالم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عقد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باباً على ذلك واستوفى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الإعتبار فهو إنا قد سمعنا تظافراً بل تواتراً وحصل لنا العلم وجداناً بأن من المنجمين من حصل له العلم بجملة من الحوادث الإستقبالية في موارد شتى من طريق النجوم وحكموا فيه فكان حكمه مطابقاً للواقع ولا بأس بالإشارة إلى بعض تلك الموارد تأييداً واستظهاراً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دلالة النجوم على نبوّة نوح فقد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التجمل بإسناده عن جميل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ذكره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علم نبوّة نوح بالنجوم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دلالتها على إبراهيم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كتاب النجوم من كتاب التجمل إنّ آذر أبا إبراهيم كان منجماً لنمرود ولم يكن يصدر إلا عن أمره فنظر ليلة في النجوم فأصبح وهو يقول لنمرود لقد رأيت في النجوم عجباً قال 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مولوداً يولد في زماننا يكون هلاكنا على يديه ولا يلبث إلا قليلاً حتى يحمل به قال فتعجب من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حملت به النساء بعد؟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فحجب الرّجال عن النساء ولم يدع امرأة إلا جعلها في المدينة ولا يخلص إليها بعلها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آذر على أهله فحملت بإبراهيم فظنّ أنّه صاحبه فأرسل إلى قوابل ذلك الزمان وكن أعلم الناس بالجنين ولا يكون في الرّحم شيء إلا عرفنه وعلمن به، فنظرن فألزم ما في الرّحم الظهر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في بطنها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مما أوتي من العلم أنّ المولود سيحرق بالنار ولم يؤت علماً أن الله سينجيه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هذا الحديث علي بن إبراهيم في كتاب تفسير القرآن بأبسط من هذه الرواية ورواه أيضاً أبو جعفر محمد بن جرير الطبري في الجزء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أيضاً سعيد بن هبة الله الراوندي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العلماء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دلالتها على نبوّة موسى وكتب التواريخ مشحونة بذلك وقد روى المجلسي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رأى في منامه أنّ ناراً قد أقبلت من بيت المقدس حتى اشتملت على بيوت مصر فأحرقتها وأحرقت القبط وتركت بني إسرائيل، فدعى فرعون السحرة والكهنة والمعبرين والمنجمين وسألهم عن رؤياه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يولد في بني إسرائيل غلام يسلبك ملكك ويغلبك على سلطانك، ويخرجك وقومك من أرضك ويذلّ دينك وقد أظلك زمانه الذي يولد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دلالتها على نبوة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النبوة لابن بابويه في باب سياقه حدیث عیسی ابن مريم فقال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عليها وفد من علماء المجوس زائرين معظمين لأمر ابنها وقالوا إنا قوم ننظر في النجوم فلما ولد ابنك طلع بمولده نجم من نجوم الملك فنظرنا فيه فإذا ملكه ملك نبوة لا يزول عنه ولا يفارقه حتى يرفعه إلى السماء ويجاور ربه عز وجل ما كانت الدنيا مكانها ثم يصير إلى ملك هو أطول وأبقى مما كان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فخرجنا من قبل حتى رفعنا إلى هذا المكان فوجدنا النجم متطلعاً عليه من فوقه فبذلك عرفنا موضعه وقد اهدينا له هدية جعلناها له قرباناً لم يقرب مثله لأحد قط وذلك إنا وجدنا هذا القربان يشبه أمره وهو الذهب والمرّ واللبان لأن الذهب سيد المتاع كله وكذلك إبنك سيد الناس ما كان حيّاً، ولأن المرّ جبار الجراحات والعاهات كلها ولأن اللبان يبلغ دخانه السماء ولن يبلغها دخان شيء غيره وكذلك ابنك يرفعه الله عزّ وجلّ إلى السّماء وليس يرفع من أهل زمانه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دلالتها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وجاده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أبي القاسم الحسين بن محمد السكوني بإسناده عن حسان بن ثابت قال إني والله لغلام يافع ابن سبع أو ثمان سنين أعقل كلما سمعت إذ سمعت يهودياً وهو على أكمة يثرب يصرخ يا معشر اليهود فلما اجتمعوا قالوا ويلك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نجم أحمد الذي يبعث به الليلة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ووجدت كتاباً عندنا الآن اسمه كتاب اليد الصيني عمله كشينا ملك الهند يذكر فيه تفصيل دلالة النّجوم على نبوة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موارد متفرقة ذكر السيد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التي دونها في النجوم وذكر جماعة من العلماء المعتنين بهذا العلم العارفين به تأييداً لصحته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الجليل النبيل علي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لأنس قليل له بهذا العلم عمل في ذلك رسالة وبالغ في الإنكار على من اعتقد أنّ النّجوم ذوات إرادة فاعلة أو مؤثرة واستدل على ذلك بدلائل كثيرة وأيده بكلام جم غفير من الأفاضل إلا أنّه أنكر على السيد الأجل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تحريمه وذهب إلى أنه من العلوم المباحات وأن النجوم علامات ودلالات على الحادثات لكن يجوز للقادر الحكيم أن يغيرها بالبر والصدقة والدعاء وغير ذلك من الأسباب والدواعي على وفق أرائه وحكمته، وجوّز تعليم علم النجوم وتعلمه والنظر فيه والعمل به إذا لم يعتقد أنها مؤثرة، وحمل أخبار النهي والذم على ما إذا اعتقد ذلك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تأييداً لصحة هذا العلم أسماء جماعة من الشيعة كانوا عارفين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بني نوبخت كانوا علماء بالنجوم وقدوة في هذا الباب ووقفت على عدة مصنفات لهم في النجوم وأنها دلالات على الحادثات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منهم الحسن بن موسى النوبختي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علماء المنجمين من الشيعة أحمد بن محمد بن خالد البرقي وذكر النجاشي فيكتبه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أحمد بن محمد بن طلحة، فقد عد الشيخ والنجاشي من كتبه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النجاشي كان له تصينف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المذكورين بعلم النجوم الجلودي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علي بن محمد بن العدوي والشمشاطي فإنه ذكر النجاشي أن له رسالة في إبطال أحكام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علي بن محمد العباس فإنّ النجاشي ذكر في كتبه كتاب الرّد على المنجمين كتاب الرّد على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محمد 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محمد بن بن مسعود العياشي فإنه ذكر في تصانيفه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موسى بن الحسن بن عباس بن إسماعيل بن أبي سهل بن نوبخت قال النجاشي كان حسن المعرفة بالنجوم وله مصنفات فيه وكان مع ذلك حسن العبادة والدين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الفضل بن أبي سهل بن نوبخت وصل إلينا من تصانيفه ما يدلّ على قوة معرفته بالنجوم وذكر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أوردته في أبواب تاريخ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أخبر المأمون بخطأ المنجمين في الساعة التي إختاروها لولاية العهد فزجره المأمون ونهاه أن يخبر به أحداً فعلم أنه تعمد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المراد بها هي ما رواها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البيهقي عن الصولي عن عون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الفضل بن أبي سهل النوبختي أو عن أخ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عزم المأمون على العقد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بالعهد قلت والله لأعتبر ما في نفس المأمون من هذا الأمر أيحب تمامه أو هو تصنع به، فكتبت إليه على يد خادم له كان يكاتبني بأسراره على يده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عزم ذو الرئاستين على عقد العهد والطالع السّرطان وفيه المشتري والسرطان وإن كان شرف المشتري فهو برج منقلب لا يتم أمر يعقد فيه ومع هذا فإنّ المريخ في الميزان في بيت العاقبة وهذا يدلّ على نكبة المعقود له وعرفت أمير المؤمنين ذلك لئلا يعتب عليّ إذا وقف على هذا من غيري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قرأت جوابي إليك فأردده إلي مع الخادم، ونفسك أن يقف أحد على ما </w:t>
      </w:r>
    </w:p>
    <w:p>
      <w:pPr>
        <w:pStyle w:val="BookText"/>
        <w:rPr/>
      </w:pPr>
      <w:r>
        <w:rPr>
          <w:rFonts w:ascii="Amiri" w:hAnsi="Amiri" w:eastAsia="Amiri" w:cs="Amiri"/>
          <w:color w:val="111111"/>
          <w:sz w:val="28"/>
          <w:sz w:val="28"/>
          <w:szCs w:val="28"/>
          <w:rtl w:val="true"/>
          <w:lang w:bidi="ar-SA"/>
        </w:rPr>
        <w:t>عرفتنيه أو أن يرجع ذو الرّئاستين عن عزمه فإنّه إن فعل ذلك الحقت الذنب بك وعلمت أنك سببه، قال فضاقت علي الدنيا وتمنيت أني ما كنت كتبت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بلغني أن الفضل بن سهل ذو الرّئاستين قد تنبه على الأمر ورجع عن عزمه وكان حسن العلم بالنجوم فخفت والله على نفسي وركبت إليه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 نجماً في السماء أسعد من المشتري؟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أفتعلم أن في الكواكب نجماً تكون في حال أسعد منها في شرفها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 العزم على رأيك إذ كنت تعتقد أن الفلك في أسعد حالاته فأمضى الأمر على ذلك فما علمت أني من أهل الدنيا حتى وقع العقد فزعاً من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السيد الفاضل علي بن أبي الحسن العلوي المعروف بابن الأعلم وكان صاحب الزيج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النقيب الملقب أبا قيراط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الفاضل الشيعي علي بن الحسين بن علي بن المسعودي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ابن نافع من أصحابنا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الفزاري صاحب القصيدة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منجماً 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 أحمد بن يوسف بن إبراهيم المصري كاتب آل طولون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 محمّد بن عبد الله بن عمر البازيار القمي تلميذ أبي معشر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 أبو الحسين بن أبي الخضيب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السقاء المنجم ذكره الشيخ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سليم الجعفي مصنف كتاب الفاخر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الحسين بن السندي بن شاهك المعروف بكشاجم ذكر ابن شهر آشوب أنه كان شاعراً منجماً متكلّماً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العفيف بن قيس أخو الأشعث ذكره المبرد، وقد مرّ أنّه قيل إنه هو الذي أشار إلى أمير المؤمنين بترك قتال الخوارج في الساعة التي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أدركته من علماء الشيعة العارفين بالنجوم وعرفت بعض إصاباته الفقيه العالم الزّاهد الملقب خطير الدين محمود بن محمد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رأيته الشيخ الفاضل أبو نصر الحسن بن علي القمي، ثم عد من اشتهر بعلم </w:t>
      </w:r>
    </w:p>
    <w:p>
      <w:pPr>
        <w:pStyle w:val="BookText"/>
        <w:rPr/>
      </w:pPr>
      <w:r>
        <w:rPr>
          <w:rFonts w:ascii="Amiri" w:hAnsi="Amiri" w:eastAsia="Amiri" w:cs="Amiri"/>
          <w:color w:val="111111"/>
          <w:sz w:val="28"/>
          <w:sz w:val="28"/>
          <w:szCs w:val="28"/>
          <w:rtl w:val="true"/>
          <w:lang w:bidi="ar-SA"/>
        </w:rPr>
        <w:t xml:space="preserve">النجوم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الشيعة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السنجري، والشيخ الفاضل علي بن أحمد العمراني والفاضل إسحاق بن يعقوب الكندي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اشتهر بالنجوم من بني العباس محمد بن عبد العزيز الهاشمي وعلي بن القاسم القصري، وقال وجدت فيما وقفت عليه أن علي بن الحسين بن بابويه القمي كان ممن أخذ طالعه في النجوم وأن ميلاده بالسنبلة، ثم قال روى الشيخ في اختيار الكشي في بيان حال أبي خالد السجستاني حمدويه وإبراهيم عن محمد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خالد السجستاني أنّه لما مضى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عليه ثم نظر في نجومه فزعم أنه قد مات فقطع على موته وخالف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عدّة فوائد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أبو خالد كان واقفياً يعتد أن أبا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فدله الله تعالى يعلم النجوم على موته وقد كان هذا العلم سبب هدايته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من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يبلغنا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أنكر عليه علم النجوم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علم أبو خالد أنّ علم النّجوم منكر عند إمامه لما اعتمد عليه في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جدي الطوسي لهذا الحديث وتصحيحه وقد تقدم ثناؤه على جماعة من العلماء بالنجوم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اشتهر بعلمه من بني نوبخت عبد الله بن أبي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العلماء بالنجوم محمد بن إسحاق النديم كان منجماً للعلوي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المذكورين بالتصنيف في علم النجوم حسن بن أحمد بن محمد بن عاصم المعروف بالعاصمي المحدّث الكوفي ثقة سكن بغداد فمن كتبه الكتب النجومية ذكر ذلك ابن شهر آشوب في كتاب معالم العلماء</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اشتهر بعلم النجوم من المنسوبين إلى مذهب الإمامية الفضل بن سهل وزير المأمون فروى محمّد بن عبدوس الجهشياري وغيره ما معناه أنه لما وقع بين الأمين والمأمون ما وقع واضطربت خراسان وطلب جند المأمون أرزاقهم وتوجه علي بن عيسى بن ماهان من العراق لحرب المأمون وصعد المأمون إلى منظرة للخوف على نفسه من جنده ومعه الفضل وقد ضاق عليه مجال التدبير وعزم على مفارقة ما هو فيه أخذ الفضل طالعه ورفع إسطرلاباً وقال ما تنزل من هذه المنزلة إلا خليفة غالباً لأخيك الأمين فلا تعجل وما زال يسكنه ويثبته حتى ورد عليهم في تلك الساعة رأس علي بن عيسى وقد قتله طاهر وثبت ملكه وزال ما كان </w:t>
      </w:r>
    </w:p>
    <w:p>
      <w:pPr>
        <w:pStyle w:val="BookText"/>
        <w:rPr/>
      </w:pPr>
      <w:r>
        <w:rPr>
          <w:rFonts w:ascii="Amiri" w:hAnsi="Amiri" w:eastAsia="Amiri" w:cs="Amiri"/>
          <w:color w:val="111111"/>
          <w:sz w:val="28"/>
          <w:sz w:val="28"/>
          <w:szCs w:val="28"/>
          <w:rtl w:val="true"/>
          <w:lang w:bidi="ar-SA"/>
        </w:rPr>
        <w:t>يخافه وظفر بالأمان وروى خبراً آخر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وممن كان عالماً بالنجوم من المنسوبين إلى الشيعة الحسن بن سهل ثم ذكر ما أخرجنا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أبواب تاريخ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 الحمام وقتل الفضل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ياسر الخادم يذكر فيها خروج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والمأمون وذي الرئاستين من مرو إلى المدينة وفيها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المأمون وخرجنا مع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بعد ذلك بأيام ونحن في بعض المنازل ورد على ذي الرّئاستين كتاب عن أخيه الحسن بن سهل إنّي نظرت في تحويل هذه السنة في حساب النجوم فوجدت فيه أنك تذوق في شهر كذا يوم الأربعاء حرّ الحديد وحرّ النار وأرى أن تدخل أنت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 الحمام في ذلك اليوم فتحتجم أنت فيه وتصب الدم ليزول نحسه عنك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فبعث الفضل إلى المأمون وكتب إليه بذلك وسأله أن يدخل الحمام معه وسأل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ذلك فكتب المأمون إلى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الرقعة في ذلك فسأله أن يدخل الحمام معه فكتب إليه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بداخل غداً الحمام ولا أرى لك يا أمير المؤمنين أن تدخل الحمام غداً ولا أرى الفضل أن يدخل الحمام غداً فأعاد إليه مرتين فكتب إليه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بداخل غداً الحمام ولا أرى لك يا أمير المؤمنين أن تدخل الحمام غداً ولا أرى الفضل أن يدخل الحمام غداً فأعاد إليه مرتين فكتب إليه أبو الحسن لست بداخل غداً الحمام فإني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النوم في هذه الليلة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لا تدخل الحمام غداً فكتب إليه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سيدي وصدق رسول الله لست بداخل غداً الحمام والفضل فهو أعلم وما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أمسينا وغابت الشمس، فقال لنا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شرّ ما ينزل في هذه الليلة فأقبلنا نقول ذلك، فلما صلى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الصبح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نعوذ بالله من من شر ما ينزل في هذا اليوم، فما زلنا نقول ذلك</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كان قريباً من طلوع الشمس قال 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أصعد السطح فاستمع هل تسمع شيئاً فلما صعدت سمعت الصيحة </w:t>
      </w:r>
      <w:r>
        <w:rPr>
          <w:rStyle w:val="FootnoteAnchor"/>
          <w:rtl w:val="true"/>
        </w:rPr>
        <w:footnoteReference w:id="204"/>
      </w:r>
      <w:r>
        <w:rPr>
          <w:rFonts w:ascii="IRNazanin" w:hAnsi="IRNazanin" w:eastAsia="IRNazanin"/>
          <w:color w:val="111111"/>
          <w:sz w:val="28"/>
          <w:sz w:val="28"/>
          <w:szCs w:val="28"/>
          <w:rtl w:val="true"/>
          <w:lang w:bidi="fa-IR"/>
        </w:rPr>
        <w:t xml:space="preserve">والنحيب وكثرة ذلك فإذا بالمأمون قد دخل من الباب الذي كان إلى داره من دار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يا أبا الحسن آجرك الله في الفضل وكان دخل الحمام فدخل عليه قوم بالسيوف وأخذ من دخل عليه في الحمام وكانوا ثلاثة نفر أحدهم ابن خالة الفضل ذو العلمين قال واجتمع القواد والجند ومن كان من جند ذي الرئاستين </w:t>
      </w:r>
    </w:p>
    <w:p>
      <w:pPr>
        <w:pStyle w:val="BookText"/>
        <w:rPr/>
      </w:pPr>
      <w:r>
        <w:rPr>
          <w:rFonts w:ascii="IRNazanin" w:hAnsi="IRNazanin" w:eastAsia="IRNazanin"/>
          <w:color w:val="111111"/>
          <w:sz w:val="28"/>
          <w:sz w:val="28"/>
          <w:szCs w:val="28"/>
          <w:rtl w:val="true"/>
          <w:lang w:bidi="fa-IR"/>
        </w:rPr>
        <w:t>على باب المأمون فقالوا اغتاله وقتله فلنطلبن بدمه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المأمون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ترى أن تخرج إليهم فتفرقهم قال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لي إركب فلما خرجنا من الباب نزل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إليهم وقد اجتمعوا وجاؤوا بالنيران ليحرقوا الباب فصاح بهم وأومى إليهم بيده تفرّقوا، فتفرقوا قال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النّاس والله يقع بعضهم على بعض وما أشار إلى أحد إلا ركض ومرّ ولم يقف به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عبد الرحمن بن المبارك أنه ذكر محمد بن سعيد أنه وجد على كتاب من كتب ذي الرّئاستين بخطه هذه السنة الفلانية التي تكون فيها النكبة وإلى الله نرغب في رفعها وإن صح من حساب الفلك شيء فالأمر واقع فيها لا محالة ونسأل الله أن يختم لنا بخير بمنه وكان يعمل لذي الرّئاستين تقويم في كل سنة فيوقع عليه هذا يوم يصلح لكذا ويجنب في هذا اليوم كذا، فلما كان في السنة التي قتل فيها عرض عليه اليوم فجعل يوقع فيه ما يصلح حتى انتهى إلى اليوم الذي قتل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لهذا اليوم ما أشره علي ورمى بالتقويم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أخت الفضل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الفضل إلى أمه في الليلة التي قتل في صبيحتها فقعد إلى جانبها وأقبل يعظها ويعزيها عن نفسه ويذكرها حوادث الدهر وتقضي أمور العباد، ثم قبل صدرها وثديها وردعها وداع المفارق، ثم قام فخرج وهو قلق منزعج لما دله عليه الحساب، فجعل ينتقل من موضع إلى موضع ومن مجلس إلى مجلس وامتنع عليه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السحر قام إلى الحمام وقدر أن يجعل غمه وحرارته وكربه هو الذي دلت عليه النجوم، وقدمت له بغلة فركبها وكان الحمام في آخر البستان فكبت به البغلة فسره ذلك وقدر أنها هي النكبة التي كان يتخوفها، ثم مشى إلى الحمام ولم يزل حتى دخل الحمام واغتسل فيه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المذكورين بعلم النجوم بوران بنت الحسن بن سهل، وجدت في مجموع عتيق أن بوران كانت في المنزلة العليا بأصناف العلوم لا سيما في النجوم فإنها برعت فيه وبلغت أقصى نهايته وكانت ترفع الإسطرلاب كل وقت وتنظر إلى مولد المعتصم فعثرت يوماً بقطع عليه سببه الخشب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لوالدها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إلى أمير المؤمنين وعرفه أن الجارية فلانة قد نظرت إلى المولد ورفعت الاسطرلاب فدل الحساب والله أعلم أن قطعاً يلحق أمير المؤمنين من خشب في الساعة الفلانية من يوم بعينه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 يا سيدة الحرائر إن أمير المؤمنين قد تغير علينا وربما أصغى إلى شيء بخلاف ما يقتضيه وجه المشورة والنصيحة، قالت يا أبه وما عليك من نصيحة إمامك لأنه خطر بروح لا عوض منها، فإن قبلها وإلا كنت قد أديت المفروض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الحسن إلى المعتصم وعرفه ما قالت بوران؛ قال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الحسن أحسن الله جزاءها وجزاءك انصرف إليها وخصها عني بالسّلام واسألها ثانياً وأحضر عندي اليوم الذي عيّنت عليه ولازمني حتى ينصرم النوم ويذهب فلست أشاركك في هذه المشورة والتدبير أحداً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صباح ذلك اليوم دخل عليه الحسن فأمر المعتصم حتى خرج كل من في المجلس وخلا إليه وأشار عليه أن ينتقل عن المجلس السقفي إلى مجلس ابن أزجي </w:t>
      </w:r>
      <w:r>
        <w:rPr>
          <w:rStyle w:val="FootnoteAnchor"/>
          <w:rtl w:val="true"/>
        </w:rPr>
        <w:footnoteReference w:id="206"/>
      </w:r>
      <w:r>
        <w:rPr>
          <w:rFonts w:ascii="Amiri" w:hAnsi="Amiri" w:eastAsia="Amiri" w:cs="Amiri"/>
          <w:color w:val="111111"/>
          <w:sz w:val="28"/>
          <w:sz w:val="28"/>
          <w:szCs w:val="28"/>
          <w:rtl w:val="true"/>
          <w:lang w:bidi="ar-SA"/>
        </w:rPr>
        <w:t>لا يوجد فيه وزن درهم واحد من الخشب، وما زال الحسن يحدثه والمعتصم يمازحه وينشطه حتى أظهر النّهار وضربت نوبة الصلاة فقام المعتصم ليتوضأ فقال الحسن لا تخرج أمير المؤمنين عن هذا المجلس ويكون الوضوء والصلاة وكل ما تريد فيه حتى ينصرم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 خادم ومعه المشط والمسواك فقال الحسن للخادم أمتشط بالمشط واستك بالسواك فامتنع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أتناول آلة أمير المؤمنين قال المعتصم ويلك امتثل قول الحسن ولا تخالف ففعل فسقطت ثناياه وانتفخ دماغه وخر مغشياً عليه ورفع ميتاً، وقام الحسن ليخرج فاستدعاه المعتصم إليه واحتضنه ولم يفارقه حتى قبل عينيه وردّ على بوران أملاكاً وضيعاً، وكان ابن الزيات سلبها عنها وذكر مثله برواية أخرى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من كتاب الوزراء لمحمد بن عبدوس عن إسماعيل بن صبيح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بين يدي يحيى بن خالد البرمكي فدخل عليه جعفر بن يحيى فلما رآه صاح وأعرض بوجهه عنه وقطب وكره رؤيته فلما انصرف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بقاءك تفعل هذا بابنك وحاله عند أمير المؤمنين حالة لا يقدم عليه ولداً ولا ولياً،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أيها الرجل فوالله لا يكون هلاك أهل هذا البيت إلا بسببه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بعد مدة من ذلك دخل عليه أيضاً جعفر وأنا بحضرته ففعل مثل ما فعل الأول وأكدت عليه القول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الدوات، فأدنيتها وكتب كلمات يسيرة في رقعة وختمها ودفعها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ليكن عندك فإذا دخلت سنة سبع وثمانية ومائة ومضى النجوم فانظر فيها، فلما كان في صفر أوقع الرشيد بهم فنظرت في الرقعة فكان الوقت الذي ذكره، قال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يحيى أعلم الناس بالنجوم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أيضاً عن محمد بن عبدوس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نصر الوصيف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غدوت إلى يحيى بن خالد في آخر أمره أريد عيادته من علة كان يجدها، فوجدت في دهليزه بغلاً مسرجاً فدخلت إليه فكان يأنس بي ويفضي إليّ بسره، فوجدته مفكراً مهموماً ورأيته مستخلياً مشتغلاً بحساب النجوم وهو ينظر فيه فقلت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لما رأيت بغلاً مسرّجاً سرني لأني قدرت انصراف العلة وأن عزمك الركوب، ثمّ قد عمني ما أراه من همك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البغل قصّة إني رأيت البارحة في النوم كأنّي راكبة حتى وافيت رأس الجسر من الجانب الأيسر فوقفت فإذا بصائح يصيح من الجانب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لم يكن بين الحجون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ولم يسمر بمكة سامر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فضربت يدي على قربوس السرج وقلت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نحن كنا أهلها فأبادنا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والجدود العواثر</w:t>
      </w:r>
    </w:p>
    <w:p>
      <w:pPr>
        <w:pStyle w:val="BookText"/>
        <w:rPr/>
      </w:pPr>
      <w:r>
        <w:rPr>
          <w:rFonts w:ascii="Amiri" w:hAnsi="Amiri" w:eastAsia="Amiri" w:cs="Amiri"/>
          <w:color w:val="111111"/>
          <w:sz w:val="28"/>
          <w:sz w:val="28"/>
          <w:szCs w:val="28"/>
          <w:rtl w:val="true"/>
          <w:lang w:bidi="ar-SA"/>
        </w:rPr>
        <w:t>ثم انتبهت فلجأت إلى أخذ الطالع فأخذته وضربت الأمر ظهراً لبطن فوقفت على أنه لا بد من انقضاء مدتنا وزوال أمرنا، قال فما كان يكاد يفرغ من كلامه حتى دخل عليه مسرور الخادم بخوانة مغطاة وفيها رأس جعفر بن يحيى وقال له يقول لك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نقمة الله في الفاجر، فقال له يحيى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أرى أنك أفسدت عليه دنياه وأفسد عليك آخرتك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رأيت ذكره في علماء النجوم وإن لم أعلم مذهبه إبراهيم بن السندي بن شاهك وكان منجماً طبيباً متكلماً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العلماء بالنّجوم عضد الدولة ابن بويه وكان منسوباً إلى التشيع ولعله كان يرى مذهب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الشيخ المعظم محمود بن علي الحمصي كما حكينا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جابر بن حيان صاحب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ابن النديم في رجال الشّيعة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وممن ذكر بعلم النجوم من الوزراء أبو أيوب سليمان بن مخلد المورياني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ظهر فيه العمل على النجوم البرامكة ذكر عبد الله بن المبارك أن جعفراً لما عزم على الانتقال إلى قصره الذي بناه وجمع المنجمين لاختيار وقت ينتقل فيه فاختاروا له وقتاً من الليل فلما حضر الوقت خرج على حمار من الموضع الذي ينزل على قصره والطرق خالية والناس ساكنون فلما وصل إلى سوق يحيى رأى رجلاً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يدبر بالنجوم وليس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النّجم يفعل ما يريد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فاستوحش ووقف ودعا بالرّجل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ما قلت فأعاده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بهذا؟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أردت به معنى من المعاني لكنّه عرض لي وجاء على لساني، فأمر له بدنانير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إصابات كثيرة من المنجمين نقلاً من كتبهم، ونقل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دخل أصبعيه في حلقتي مقراض وقال لمنجم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 ترى في 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خاتمي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فقدت في دار بعض الرؤساء مشربة فضة فوجه إلى ابن هامان يسأله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المشربة سرقت نفسها، فضحك منه واغتاض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الدار جارية اسمها فضة أخذت الفضة فكان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بمنجم فأمر بصلبه فقيل له هل رأيت هذا في نجومك؟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ارتفاعاً ولكن لم أعلم أنّه فوق خشبة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الملوك المشهورين بعلم النجوم وتقريب أهله المأمون، وذكر محمد بن إسحاق أنّه كان سبب نقل كتب النجوم من بلاد الرّوم ونشرها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المسعودي في حديث وفاة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فأمرنا بإحضار جماعة من أهل الموضع فسألهم ما تفسير التديون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مد رجليك، فلما سمع المأمون بذلك اضطرب وتطير بهذا الإسم وقال سلوهم ما اسم هذا الموضع بالعربية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إسمه بالعربية الرقة، وكان فيما عمل من مولد المأمون أنه يموت بالرقة، فلما سمع إسم الرقة عرفه أنّه الموضع الذي ذكر في مولده وأنه لا يموت إلا برقة فمات به كما اقتضت دلالة النجوم، انتهى ما أردنا إيراده من كلام السيد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بان وظهر منه وممّا قدّمنا أنّ الإصابة في النجوم غير عزيزة وإن كان الخطأ فيها كثيراً أيضاً إلا أن وقوع الخطأ لا يدلّ على بطلانها من أصلها وسرّ كثرة الخطأ هو ما أشرنا إليه سابقاً من عسرالضبط والإحاطة بأقطارها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وإليه الإشارة في خبر عبد الرحمن بن السّيابة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الناس يقولون إنّ النّجوم لا يحل النظر فيها فإن كان يضر بديني فلا حاجة لي في شيء يضر بديني، وإن كان لا يضر بديني فوالله إني لاشتهيها واشتهي النظر إليها،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كما يقولون لا يضر بدينك،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تنظرون في شيء كثيره لا يدرك وقليله لا ينفع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خبر هشام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بصرك في النجوم؟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خلفت بالعراق أبصر بالنجوم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سأله عن أشياء لم يعرفها،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العسكرين يلتقيان في هذا وفي ذاك فيحسب هذا لصاحبه بالظفر ويحسب هذا لصاحبه بالظفر </w:t>
      </w:r>
    </w:p>
    <w:p>
      <w:pPr>
        <w:pStyle w:val="BookText"/>
        <w:rPr/>
      </w:pPr>
      <w:r>
        <w:rPr>
          <w:rFonts w:ascii="Amiri" w:hAnsi="Amiri" w:eastAsia="Amiri" w:cs="Amiri"/>
          <w:color w:val="111111"/>
          <w:sz w:val="28"/>
          <w:sz w:val="28"/>
          <w:szCs w:val="28"/>
          <w:rtl w:val="true"/>
          <w:lang w:bidi="ar-SA"/>
        </w:rPr>
        <w:t>فيلتقيان فيهزم أحدهما الآخر فأين كانت النّجوم؟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أعلم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الحساب حق ولكن لا يعلم ذلك إلا من علم مواليد الخلق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الخامس</w:t>
      </w:r>
    </w:p>
    <w:p>
      <w:pPr>
        <w:pStyle w:val="BookText"/>
        <w:rPr/>
      </w:pPr>
      <w:r>
        <w:rPr>
          <w:rFonts w:ascii="Amiri" w:hAnsi="Amiri" w:eastAsia="Amiri" w:cs="Amiri"/>
          <w:color w:val="111111"/>
          <w:sz w:val="28"/>
          <w:sz w:val="28"/>
          <w:szCs w:val="28"/>
          <w:rtl w:val="true"/>
          <w:lang w:bidi="ar-SA"/>
        </w:rPr>
        <w:t>في الحكم الشرعي للعمل بالنجوم وأنه هل يجوز تعليمه وتعلمه واستنباط الأحكام منه والأخبار عن الحوادث الإستقبالية على وجه القطع أو الظن من طريق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المستفاد من السيد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الذي قدمناه ذكره في المقام الثاني هو الجواز بحمل الأخبار الناهية على ما إذا اعتقد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كلامه وما يدعيه المنجمون من ارتباط بعض الحوادث السفلية بالأجرام العلوية إن زعموا أن تلك الأجرام هي العلة المؤثرة في تلك الحوادث بالاستقلال أو أنها شريكة في التأثير فهذا لا يحل للمسلم اعتقاده، وعلم النجوم المبتني على هذا كفر والعياذ بالله وعلى هذا حمل ما ورد في الحديث من التحذير عن علم النجوم والنهي عن اعتقاد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قالوا إن اتصالات تلك الأجرام وما يعرض لها من الأوضاع علامات على بعض حوادث هذا العالم ممّا يوجده الله سبحانه بقدرته وإرادته كما أن حركات النبض واختلافات أوضاعه علامات يستدلّ بها الطبيب على ما يعرض للبدن من قرب الصحة واشتداد المرض ونحو ذلك، وكما يستدلّ باختلاج بعض الأعضاء على بعض الأحوال المستقبلة، فهذا لا مانع منه ولا خرج في اعتقاده، وما روي من صحة علم النجوم وجواز نقله محمول على هذا المعنى</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الأمور التي يحكم بها المنجمون من الحوادث الاستقبالية أصول بعضها مأخوذة من أصحاب الوحي سلام الله عليهم وبعضها يدعون فيها التجربة، وبعضها مبتن على أمور منشعبة لا تفي قوة البشرية في الأغلب بضبطها والإحاطة بها كما یومي إليه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كثيره لا يدرك وقليله لا ينتج </w:t>
      </w:r>
      <w:r>
        <w:rPr>
          <w:rStyle w:val="FootnoteAnchor"/>
          <w:rtl w:val="true"/>
        </w:rPr>
        <w:footnoteReference w:id="211"/>
      </w:r>
      <w:r>
        <w:rPr>
          <w:rFonts w:ascii="IRNazanin" w:hAnsi="IRNazanin" w:eastAsia="IRNazanin"/>
          <w:color w:val="111111"/>
          <w:sz w:val="28"/>
          <w:sz w:val="28"/>
          <w:szCs w:val="28"/>
          <w:rtl w:val="true"/>
          <w:lang w:bidi="fa-IR"/>
        </w:rPr>
        <w:t xml:space="preserve">، فلذلك وجد الاختلاف في كلامهم وتطرق الخطأ إلى بعض أحكامهم ومن اتفق له الجري على الأصول الصحيحة صح كلامه وصدقت أحكامه لا محالة كما نطق به كلام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الرواية المذكورة قبيل هذا الفصل يعني رواية ابن سيابة، ولكن هذا أمر عزيز المنازل لا يظفر به إلا القليل والله الهادي إلى سواء السبيل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أفاد إلا أنّ في الأخبار الناهية ما يأبي عن الحمل الذي ذكره مثل خبر المنجم الذي عرض لأمير المؤمنين عند المسير إلى النهروان على ما تقدّم روايته منا ومن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 فإنّ الظاهر منها أنّ المنجم المذكور لم يكن معتقداً للتأثير في النجوم ومع ذلك فقد نهاه عنه بمحض حكمه المستند إليه،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شيخنا صاحب الجواهر الميل إلى الجواز أيضاً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أنه لا بأس بالنظر في هذا العلم وتعلمه وتعليمه والأخبار عمّا يقتضيه ممّا وصل إليه من قواعده لا على جهة الجزم بل على معنى جريان عادة الله بفعل كذا عند كذا وعدم اطراده غير قادح، فإنّ الله يمحو ما يشاء ويثبت وعنده أم الكتاب، بل قد يتوقف في الكراهة فضلاً عن الحرمة، بل يمكن حصول زيادة العرفان بمعرفته والترقي إلى بعض درجات الإيمان بممارسته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فيه تعريضاً للوقوع في المحظور من اعتقاد التأثير فيحرم لذلك أو لأن أحكامه تخمينيّة كما ترى خصوصاً الثاني ضرورة عدم حرمة مراعات الظنون في أمثال ذلك بل لعلّ المعلوم من سيرة الناس وطريقتهم خلافه في الطب وغيره والتعريض المزبور مع أنه ممنوع لا يكفي في الحرمة وإلا لحرم النظر في علم الكلام الذي خطره أعظم من ذلك فلا ريب في رجحان ما ذكرناه بل لا يبعد أن يكون النظر فيه نحو النظر في علم هيئة الأفلاك الذي يحصل بسببه الإطلاع على حكمة الله وعظم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ينبغي الجزم بشيء من مقتضياته لاستيثار الله بعلم الغيب،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الحرمة وهو ظاهر المحدّث المجلسي بل صريحه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بسط الكلام في علم النجوم ونقل الأخبار وأقوال العلماء فيه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كونها إمارات وعلامات جعلها الله دلالة على حدوث الحوادث في عالم الكون والفساد فغير بعيد عن السداد وقد عرفت أن كثيراً من الأخبار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إما مفيدة للعلم العادي لكنه مخصوص ببعض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أخذها منهم لأنّ الطريق إلى العلم بعدم ما يرفع دلالتها من وحي أو إلهام والإحاطة بجميع الشرائط والموانع والقوابل مختصة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مفيدة للظن، ووقوع مدلولاتها مشروط بتحقق شروط ورفع موانع وما في أيدي الناس ليس ذلك العلم أصلاً أو بعضه منه لكنه غير معلوم بخصوصه ولا يفيد العلم قطعاً؛ وإفادته نوعاً من الظنّ مشكوك فيه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تعليمه وتعلمه والعمل به والأخبار بالأمور الخفية والمستقبلة وأخذ الطوالع والحكم بها على الأعمار والأحوال الظاهر حرمة ذلك لشمول النهي له، وما ورد أنها دلالات وعلامات لا يدلّ على التجويز لغير من أحاط علمه بجميع ذلك من المعصومين وما دل على </w:t>
      </w:r>
    </w:p>
    <w:p>
      <w:pPr>
        <w:pStyle w:val="BookText"/>
        <w:rPr/>
      </w:pPr>
      <w:r>
        <w:rPr>
          <w:rFonts w:ascii="Amiri" w:hAnsi="Amiri" w:eastAsia="Amiri" w:cs="Amiri"/>
          <w:color w:val="111111"/>
          <w:sz w:val="28"/>
          <w:sz w:val="28"/>
          <w:szCs w:val="28"/>
          <w:rtl w:val="true"/>
          <w:lang w:bidi="ar-SA"/>
        </w:rPr>
        <w:t>الجواز فاخبار أكثرها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حملها على التقية لشيوع العمل بها في زمن خلفاء الجور والسلاطين في أكثر الأعصار وتقرب المنجمين عندهم وربّما يؤمي بعض الأخبار إليه، ويمكن حمل أخبار النهي على الكراهة الشديدة والجواز على الإباحة أو حمل أخبار النّهى على ما إذا اعتقد التأثير والجواز على عدمه كما فعله السيد بن طاووس وغيره ولكن الأوّل أظهر وأحوط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والأظهر عندي هو الجواز مع الكراهة، أما الجواز فللأخبار المجوّزة وأما الكراهة فخروجاً عن خلاف من منعه ولوجود أخبار النهي المحمولة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النهي ظاهرة في الحرمة فلم لا تحملها على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إبقاؤها على ظواهرها موجب لطرح الأخبار الأخرى والجمع بقدر الإمكان أولى، فلا بد من صرفها عن الظاهر بحملها على الكراهة أو بالحمل على صورة اعتقاد التأثير وذلك إنّما يجري في بعضها حسبما أشرنا، وأما حمل الأخبار المجوّزة على التقية فبعيد لاشتهار العمل بها بين الخاصة كالعامة كما عرفت في المقام الثالث وعمل بعض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مع عدم منعهم عن ذلك حسبما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ذهب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بعد الحكم بحرمة اعتقاد التأثير وكونه كفراً أما التنجيم لا على هذا الوجه مع التحرز عن الكذب فإنه جائز فقد ثبت كراهية التزويج وسفر الحجّ في العقرب وذلك من هذا القبيل، نعم هو مكروه ولا ينجر إلى الاعتقاد الفاسد وقد ورد النهي عنه مطلقاً حسماً للمادة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أيضاً مذهب شيخنا العلامة الأنصاري في المكاسب، قال بعد ذكر الأخبار الدالة على أن للنجوم أصلاً والأخبار الدالة على كثرة خطأ المنجمين ما هذا لفظه ومن تتبع هذه الأخبار لم يحصل له ظنّ بالأحكام المستخرجة عنها فضلاً عن القطع، نعم قد يحصل من التجربة خلفاً عن سلف الظنّ بل العلم بمقارنة حادث من الحوادث لبعض الأوضاع الفلكية فالأولى التجنّب عن الحكم بها ومع الارتكاب فالأولى الحكم على سبيل التقريب وأنه لا يبعد أن يقع كذا عنه كذا، والله المسدّد</w:t>
      </w:r>
      <w:r>
        <w:rPr>
          <w:rFonts w:eastAsia="Amiri" w:cs="Amiri" w:ascii="Amiri" w:hAnsi="Amiri"/>
          <w:color w:val="111111"/>
          <w:sz w:val="28"/>
          <w:szCs w:val="28"/>
          <w:rtl w:val="true"/>
          <w:lang w:bidi="ar-SA"/>
        </w:rPr>
        <w:t xml:space="preserve">. </w:t>
      </w:r>
      <w:bookmarkStart w:id="283" w:name="pg20766_218442"/>
    </w:p>
    <w:p>
      <w:pPr>
        <w:pStyle w:val="Heading3"/>
        <w:numPr>
          <w:ilvl w:val="2"/>
          <w:numId w:val="1"/>
        </w:numPr>
        <w:rPr/>
      </w:pPr>
      <w:bookmarkStart w:id="284" w:name="__RefHeading___Toc1524710_3531895371"/>
      <w:bookmarkStart w:id="285" w:name="_Toc115"/>
      <w:bookmarkEnd w:id="283"/>
      <w:bookmarkEnd w:id="284"/>
      <w:r>
        <w:rPr>
          <w:rtl w:val="true"/>
        </w:rPr>
        <w:t>الترجمة</w:t>
      </w:r>
      <w:bookmarkEnd w:id="285"/>
    </w:p>
    <w:p>
      <w:pPr>
        <w:pStyle w:val="BookText"/>
        <w:rPr/>
      </w:pPr>
      <w:r>
        <w:rPr>
          <w:rFonts w:ascii="IRNazanin" w:hAnsi="IRNazanin" w:eastAsia="IRNazanin"/>
          <w:color w:val="111111"/>
          <w:sz w:val="28"/>
          <w:sz w:val="28"/>
          <w:szCs w:val="28"/>
          <w:rtl w:val="true"/>
          <w:lang w:bidi="fa-IR"/>
        </w:rPr>
        <w:t>از جمله کلام هدایت نظام آن حضرت است که فرموده است آن را از برای بعض اصحاب خود در حینی که عزم فرموده بود بر رفتن به سوی خوارج نهروان، پس گفت آن حضرت را بعض اصحاب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اگر سیر بفرمایی در این وقت، میترسم که نرسی به مقصود خویش از طریقه و قاعده علم نجوم پس فرمود او 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گمان می کنی که تو راه می یابی به ساعتی که هر که سفر کند در آن بگردد از او بدی و میترسانی از ساعتی که هر که سیر نماید در آن احاطه کند به او ضرر، هر که تصدیق کند تو را به این سخنان، پس به تحقیق که تکذیب نموده است بر قرآن و مستغنی شده است از یاری جستن به خدا در رسیدن به امر محبوب و در دفع کردن مکروه و سزاوار است در گفتار تو این که تو را حمد نماید نه پروردگار خود را از جهت این که تو به گمان خود راهنما شدی او را به ساعتی که رسیده در آن به منفعت، خاطر جمع شد در از مضرت بعد از آن توجه فرمود آن حضرت به مردمان پس فرمود که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مردمان، حذر نمایید از تعلم علم نجوم مگر آن چیزی که هدایت بیابید به آن در بیابان یا در دریا، پس به درستی که معرفت نجوم داعی می شود بر کاهنی و منجم همچو کاهن است و کاهن همچو ساحر است و ساحر همچو کافر است و کافر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فرمود به اصحاب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کنید به سوی دشمن بر نام خداوند و یاری او</w:t>
      </w:r>
      <w:r>
        <w:rPr>
          <w:rFonts w:eastAsia="IRNazanin" w:cs="IRNazanin"/>
          <w:color w:val="111111"/>
          <w:sz w:val="28"/>
          <w:szCs w:val="28"/>
          <w:rtl w:val="true"/>
          <w:lang w:bidi="fa-IR"/>
        </w:rPr>
        <w:t xml:space="preserve">. </w:t>
      </w:r>
      <w:bookmarkStart w:id="286" w:name="pg20766_218443"/>
    </w:p>
    <w:p>
      <w:pPr>
        <w:pStyle w:val="Heading2"/>
        <w:numPr>
          <w:ilvl w:val="1"/>
          <w:numId w:val="1"/>
        </w:numPr>
        <w:rPr/>
      </w:pPr>
      <w:bookmarkStart w:id="287" w:name="__RefHeading___Toc1524712_3531895371"/>
      <w:bookmarkStart w:id="288" w:name="_Toc116"/>
      <w:bookmarkEnd w:id="286"/>
      <w:bookmarkEnd w:id="287"/>
      <w:r>
        <w:rPr>
          <w:rtl w:val="true"/>
        </w:rPr>
        <w:t xml:space="preserve">ومن كلام له </w:t>
      </w:r>
      <w:r>
        <w:rPr>
          <w:rtl w:val="true"/>
        </w:rPr>
        <w:t>(</w:t>
      </w:r>
      <w:r>
        <w:rPr>
          <w:rtl w:val="true"/>
        </w:rPr>
        <w:t>عليه السلام</w:t>
      </w:r>
      <w:r>
        <w:rPr>
          <w:rtl w:val="true"/>
        </w:rPr>
        <w:t xml:space="preserve">) </w:t>
      </w:r>
      <w:r>
        <w:rPr>
          <w:rtl w:val="true"/>
        </w:rPr>
        <w:t>وهو التاسع والسبعون من المختار في باب الخطب بعد حرب الجمل في ذم النساء</w:t>
      </w:r>
      <w:bookmarkEnd w:id="288"/>
    </w:p>
    <w:p>
      <w:pPr>
        <w:pStyle w:val="Heading3"/>
        <w:numPr>
          <w:ilvl w:val="2"/>
          <w:numId w:val="1"/>
        </w:numPr>
        <w:rPr/>
      </w:pPr>
      <w:bookmarkStart w:id="289" w:name="__RefHeading___Toc1524714_3531895371"/>
      <w:bookmarkStart w:id="290" w:name="_Toc117"/>
      <w:bookmarkEnd w:id="289"/>
      <w:r>
        <w:rPr>
          <w:rtl w:val="true"/>
        </w:rPr>
        <w:t>إشارة</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إِنَّ النِّسَاءَ نَواقِصُ الإيمان، نواقِصُ الْحُظُوظِ، نَواقِصُ الْعُقولِ، فَأَمّا نُقْصَانُ إِيمَانِهِنَّ فَقُعُودُهُنَّ عَنِ الصَّلاَةِ وَالصِّيَامِ في أَيَّام حَيْضهِنَّ، وأَمَا نُقْصانُ عُقُولِهِنَّ فَشَهادَةُ امْرَأَتينِ كَشَهَادَةِ الرّجُلِ الْواحِدِ وَأَمَّا نُقْصانُ حُظُوظِهِنَّ فَمَوارِيثُهُنَّ عَلَى الإِنْصافِ مِنْ مَواريثِ الرِّجالِ، فَاتَّقُوا شِرارَهُنَّ وكُونوا مِنْ خيارِهِنَّ عَلى حَذَرٍ، وَلاَ تُطِيعُوهُنَّ فِي الْمَعْرُوفِ حَتَّى لا يَطْمَعْنَ فِي الْمُنْكَر</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1524716_3531895371"/>
      <w:bookmarkStart w:id="292" w:name="_Toc118"/>
      <w:bookmarkEnd w:id="291"/>
      <w:r>
        <w:rPr>
          <w:rtl w:val="true"/>
        </w:rPr>
        <w:t>اللغة</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المعشر وهي الجماعة من النّاس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وكسرها وقد يضم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النصف بتثليث النون وهو أحد جزأي الشيء</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1524718_3531895371"/>
      <w:bookmarkStart w:id="294" w:name="_Toc119"/>
      <w:bookmarkEnd w:id="293"/>
      <w:r>
        <w:rPr>
          <w:rtl w:val="true"/>
        </w:rPr>
        <w:t>الإعراب</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نقصان إيمانهن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وإن عطفت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على جملة أفادت كون مضمون الجملة التي بعدها عقيب مضمون التي قبلها بلا فصل، نحو قام زيد فقعد عمرو، وقد تفيد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في الجمل كون المذكور بعدها كلاماً مرتباً في الذكر على ما قبلها لا إنّ مضمونه عقيب مضمون ما قبلها في الزمان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فَادْخُلُوا أَبْوَابَ جَهَنَّمَ خَالِدِينَ فِيهَا فَلَبِئْسَ مَثْوَى الْمُتَكَبِّرِينَ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الْحَمْدُ لِلَّهِ الَّذِي صَدَقَنَا وَعْدَهُ وَأَوْرَثَنَا الْأَرْضَ نَتَبَوَّأُ مِنَ الْجَنَّةِ حَيْثُ نَشَاءُ فَنِعْمَ أَجْرُ الْعَامِلِينَ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ذكر ذمّ الشيء أو مدحه يصح بعد جري ذكره،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الباب عطف تفصيل المُجْمَل على المُجَمَّل كقوله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نُوحٌ رَبَّهُ فَقَالَ رَبِّ إِنَّ ابْنِي مِنْ أَهْلِي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انتهى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القبيل لأنه بعد الإشارة إلى نقصان إيمانهن وعقولهن وحظوظهن لجمالا نبه على تفصيل جهة النقصان بقوله فأما نقصان إيمانهن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ونظيرها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أَنزَلَ عَلَيْكَ الْكِتَبَ مِنْهُ وَايْن تُحكَمَتُ هُنَّ أُم الكتب وأخرُ مُتَشَبِهَتُ فَأَمَّا الَّذِينَ فِي قُلُوبِهِمْ زَيْغٌ فَيَتَّبِعُونَ مَا تَشَبَهَ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يَسْتَحْيِ أَن يَضْرِبَ مَثَلًا مَّا بَعُوضَةً فَمَا فَوْقَهَا فَأَمَّا الَّذِينَ ءَامَنُوا فيعْلَمُونَ أَنَّهُ الْحَقُّ مِن رَّبِّهِمْ وَأَمَّا الَّذِينَ كَفَرُوا فَيَقُولُونَ مَاذَا أَرَادَ اللهُ بِهَذَا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فقعودهن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للجواب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شرارهن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p>
    <w:p>
      <w:pPr>
        <w:pStyle w:val="BookText"/>
        <w:rPr/>
      </w:pPr>
      <w:r>
        <w:rPr>
          <w:rFonts w:ascii="Amiri" w:hAnsi="Amiri" w:eastAsia="Amiri" w:cs="Amiri"/>
          <w:color w:val="111111"/>
          <w:sz w:val="28"/>
          <w:sz w:val="28"/>
          <w:szCs w:val="28"/>
          <w:rtl w:val="true"/>
          <w:lang w:bidi="ar-SA"/>
        </w:rPr>
        <w:t xml:space="preserve">إعلم أن الغرض من هذا الكلام التعريض على عائشة وتوبيخها وذم من تبعها وإرشاد النّاس إلى ترك طاعة النساء والاتقاء منهنّ لكونهنّ ناقصات في أنفسهن ولا ينبغي للكامل لطاعة الناقص والإتمام به ووجوه النقصان ثلاثة كما نبه عليها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إن النساء نواقص الإيمان نواقص الحظوظ نواقص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نبه على نقصانهن بهذه الوجوه الثلاثة أشار إلى علة جهات النقص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نقصان ايمانهن فقعودهن عن الصلاة والصيام في أيام حيضهن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وقعودهن عنها وإن كان بأمر الله سبحانه إلا أن سقوط التكليف لنوع من النقص فيهن وسبب النقص هو حالة الاستقذار والحدث المانعة من القرب المعنوي المشروط في العبادات وفي كلامه دلالة على كون الأعمال اجزاء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به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الصّباح الكناني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أن لا إله إلا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مؤمناً؟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فرائض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الإيمان كلاماً لم ينزل فيه صوم ولا صلاة ولا حلال ولا حرام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نقصان عقولهن فشهادة امرأتين كشهادة الزجل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يَكُونَا رَجُلَيْنِ فَرَجُلٌ وَامْرَأَتَانِ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امرأتان في الشهادة برجل واحد فإذا كان رجلان أو رجل وامرأتان أقاموا الشهادة قضي بشهادتهم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وجاءت امرأة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الامرأتين برجل في الشهادة في الميراث،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قضاء من ملك عدل حكيم لا يجور ولا يحيف أيتها المرأة لأنكن ناقصات الدين والعقل إن إحداكن تقعد نصف دهرها لا تصلي بحيضة وأنكنّ تكثرن اللعن وتكفرن العشير تمكث إحداكن عند الرّجل عشر سنين فصاعداً يحسن إليها وينعم عليها فإذا ضاقت يده يوماً أو ساعة خاصمته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منك خيراً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 محمد بن علي بن الحسين بن بابويه القمي قال 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نسوة فوقف عليهن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معاشر النساء ما رأيت نواقص عقول ودين أذهب بعقول ذوي الألباب منكن إني رأيت أنكن أكثر أهل النار عذاباً فتقربن إلى الله ما استطعتن، فقالت امرأة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نقصان ديننا وعقولنا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نقصان دينكن فالحيض الذي يصيبكن فتمكث احداكن ما شاء الله لا تصلي ولا تصوم، وأما نقصان عقولكن فشهادتكن إنما شهادة المرأة نصف شهادة الرجل</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وهب بن 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عاقب الله النساء بعشر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بشدّة النفاس والحيض وجعل ميراث اثنتين ميراث رجل وشهادتهما شهادة واحد وجعلها ناقصة الدين والعقل لا تصلي أيام حيضها ولا تسلم على النساء، وليس عليها جمعة ولا جماعة ولا يكون منها نبي ولا تسافر إلا بولي،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نقصان حظوظهن فمواريثهن على الإنصاف من مواريث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ثالث تذنيبات الفصل الثاني عشر من فصول الخطبة الأولى علة زيادة حظ الذكر على الأنثى في الميراث ونقول هنا مضافاً إلى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ذكر لها في بعض الأخبار علل وأسرار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ثقة الإسلام الكليني بإسناده عن الأحول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العوجاء ما بال المرأة المسكينة الضعيفة تأخذ سهماً واحداً ويأخذ الرّجل سهمين؟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ذلك بعض أصحابنا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ليس عليها جهاد ولا نفقة ولا معقلة وإنّما ذلك على الرّجال فلذلك جعل للمرأة سهماً واحداً وللرّجل سهمين</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عن الصدوق بإسناده عن محمد بن سنان 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فيما كتب من جواب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إعطاء النساء نصف ما يعطى الرجال من الميراث لأن المرأة إذا تزوجت أخذت والرّجل يعطي فلذلك وفّر على الرجل، وعلة أخرى في إعطاء الذكر مثلي ما تعطي </w:t>
      </w:r>
    </w:p>
    <w:p>
      <w:pPr>
        <w:pStyle w:val="BookText"/>
        <w:rPr/>
      </w:pPr>
      <w:r>
        <w:rPr>
          <w:rFonts w:ascii="Amiri" w:hAnsi="Amiri" w:eastAsia="Amiri" w:cs="Amiri"/>
          <w:color w:val="111111"/>
          <w:sz w:val="28"/>
          <w:sz w:val="28"/>
          <w:szCs w:val="28"/>
          <w:rtl w:val="true"/>
          <w:lang w:bidi="ar-SA"/>
        </w:rPr>
        <w:t xml:space="preserve">الأنثى لأن الأنثى في عيال الذكر إن احتاجت وعليه أن يعولها وعليه نفقتها، وليس على المرأة أن تعول الرّجل ولا تؤخذ بنفقته إن احتاج فوفّر على الرّجال لذلك </w:t>
      </w:r>
      <w:r>
        <w:rPr>
          <w:rStyle w:val="FootnoteAnchor"/>
          <w:rtl w:val="true"/>
        </w:rPr>
        <w:footnoteReference w:id="216"/>
      </w:r>
      <w:r>
        <w:rPr>
          <w:rFonts w:ascii="Amiri" w:hAnsi="Amiri" w:eastAsia="Amiri" w:cs="Amiri"/>
          <w:color w:val="111111"/>
          <w:sz w:val="28"/>
          <w:sz w:val="28"/>
          <w:szCs w:val="28"/>
          <w:rtl w:val="true"/>
          <w:lang w:bidi="ar-SA"/>
        </w:rPr>
        <w:t xml:space="preserve">وذلك قول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 بِمَا فَضَلَ اللهُ بَعْضُهُمْ عَلَى بَعْضٍ وَبِمَا أَنفَقُوا مِنْ أَمْوَالِهِمْ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أيضاً بإسناده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لأتي علة صار الميراث للذكر مثل حظ الانثيين؟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جعله الله لها من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وبإسناده عن علي بن سالم عن أبيه قال سألت أبا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الميراث للذكر مثل حظ الانثيين؟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الحبات التي أكل آدم وحواء في الجنة كانت ثمانية عشر حبة أكل آدم منها اثنتي عشرة حبة وأكلت حواء سنّاً فلذلك صار الميراث للذكر مثل حظ الانثيين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التنبيه على جهة النقصان في النساء أمر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شرارهن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التجنب والهرب من الشرار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من خيارهن على 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الحذر من الخيار قال البحراني ويفهم من ذلك أنّه لا بد من مقاربتهن وكان الإنسان إنّما يختار مقاربة الخيرة منهن فينبغي أن يكون معها على تحرز وتثبت في سياستها وسياسة نفسه معها إذا لم تكن الخيرة منهنّ خيرة إلا بالقياس إلى الشريرة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فتذاكرنا النساء وفضل بعضهنّ على بعض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بخير نسائكم؟ قالوا بلى يا رسول الله فأخبرنا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خير نسائكم الولود الودود الستيرة العفيفة العزيزة في أهلها الذليلة أهلها الذليلة مع بعلها المتبرّ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بعلها المتبرّجة مع زوجها الحصان مع مع غيره التي تسمع قوله وتطيع أمره وإذا خلا بها بذلت له ما أراد منها ولم تبذل له تبذل الرّجل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بشر نسائكم؟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فأخبرنا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نسائكم الذليلة في أهلها العزيزة مع بعلها العقيم الحقود لا تتوزع عن قبيح المتبرجة إذا غاب عنها زوجها الحصان معه إذا حضر التي لا تسمع قوله ولا تطيع أمره فإذا خلا بها تمتعت تمنع الصعبة عند ركوبها ولا تقبل له عذراً ولا تغفر له ذنباً</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295" w:name="pg20766_218447"/>
    </w:p>
    <w:p>
      <w:pPr>
        <w:pStyle w:val="BookText"/>
        <w:rPr/>
      </w:pPr>
      <w:bookmarkEnd w:id="295"/>
      <w:r>
        <w:rPr>
          <w:rFonts w:ascii="Amiri" w:hAnsi="Amiri" w:eastAsia="Amiri" w:cs="Amiri"/>
          <w:color w:val="111111"/>
          <w:sz w:val="28"/>
          <w:sz w:val="28"/>
          <w:szCs w:val="28"/>
          <w:rtl w:val="true"/>
          <w:lang w:bidi="ar-SA"/>
        </w:rPr>
        <w:t>ورواه في الكافي عن جابر بن عبد الله نحوه في كتاب النكاح في باب خير النساء وشرار النساء، وروى فيه أخباراً أخرى في معنى الخير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تطيعوهن في المعروف حتى لا يطمعن في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المثل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 عبدك كراعاً فيأخذ ذراعاً قال العلامة المجلسي وترك طاعتهن في المعروف إما بالعدول إلى فرد آخر منه أو فعله على وجه يظهر أنه ليس لطاعتهن بل لكونه معروفاً أو ترك بعض المستحبات ويكون الترك حينئذ مستحباً كما ورد تركها في بعض الأحوال كمال الحلال،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الحث على ترك طاعتهن في غير واحد من الأخبار مثل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تشوروهن في النجوى ولا تطيعوهن في ذي قرابة إنّ المرأة إذا كبرت ذهب خير شطريها وبقي شرهما ذهب جمالها واحتد لسانها وعقم رحمها، وإنّ الرجل إذا كبر ذهب شرّ شطريه وبقي خيرهما ثبت عقله واستحكم رأيه وقل جهله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امرء تديره امرأة فهو ملعون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خلافهن البركة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الحرب دعى نساءه فاستشارهنّ ثمّ خالفهن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الزوايات العامية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تطيعوا النساء على حال ولا تأمنوهن على مال ولا تذروهن لتدبير العيال فإنّهنّ إن تركن وما يرون أوردن المهالك، وأذلن الممالك، لا دين لهنّ عند لذتهن ولا ورع لهنّ عند شهوتهنّ، ينسين الخير ويحفظن الشر، يتهافتن بالبهتان ويتمارين للطغيان يتصدين للشيطان</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طريق العامة أيضاً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شاوروهن خالفوهن</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524720_3531895371"/>
      <w:bookmarkStart w:id="297" w:name="_Toc120"/>
      <w:bookmarkEnd w:id="296"/>
      <w:r>
        <w:rPr>
          <w:rtl w:val="true"/>
        </w:rPr>
        <w:t>تنبیه ظریف</w:t>
      </w:r>
      <w:bookmarkEnd w:id="297"/>
    </w:p>
    <w:p>
      <w:pPr>
        <w:pStyle w:val="BookText"/>
        <w:rPr/>
      </w:pPr>
      <w:r>
        <w:rPr>
          <w:rFonts w:ascii="Amiri" w:hAnsi="Amiri" w:eastAsia="Amiri" w:cs="Amiri"/>
          <w:color w:val="111111"/>
          <w:sz w:val="28"/>
          <w:sz w:val="28"/>
          <w:szCs w:val="28"/>
          <w:rtl w:val="true"/>
          <w:lang w:bidi="ar-SA"/>
        </w:rPr>
        <w:t xml:space="preserve">ينبغي لنا أن نذكر هنا شطراً من أوصاف النساء وأخبارهن وبعض مكايدهن من طريق الأخبار وغيرها، والمقصود بذلك التحذير عنهن والتنبيه على كيدهن، حيث وصفه الله سبحانه في كتابه العزيز بالعظمة مع أنه جعل كيد الشيطان ضعيفاً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كَيْدِكُنَّ إِنَّ كَيْدَكُنَّ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كَيْدَ الشَّيْطَانِ كَانَ ضَعِيفاً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قال بعض أهل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النسوان أحذر من الشيطان فأقول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شاوروهن وخالفوهن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وموافقة النساء فرأيهن إلى أفن</w:t>
      </w:r>
      <w:r>
        <w:rPr>
          <w:rStyle w:val="FootnoteAnchor"/>
          <w:rtl w:val="true"/>
        </w:rPr>
        <w:footnoteReference w:id="221"/>
      </w:r>
      <w:r>
        <w:rPr>
          <w:rFonts w:ascii="Amiri" w:hAnsi="Amiri" w:eastAsia="Amiri" w:cs="Amiri"/>
          <w:color w:val="111111"/>
          <w:sz w:val="28"/>
          <w:sz w:val="28"/>
          <w:szCs w:val="28"/>
          <w:rtl w:val="true"/>
          <w:lang w:bidi="ar-SA"/>
        </w:rPr>
        <w:t>وعزمهنّ إلى وهن وقيل أكثروا لهنّ من لا، فإن نعم يغريهن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بالمثلة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تعيرني بالغزو عرسي ومادرت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لها في كل ما أمرت ضد</w:t>
      </w:r>
    </w:p>
    <w:p>
      <w:pPr>
        <w:pStyle w:val="BookText"/>
        <w:rPr/>
      </w:pPr>
      <w:r>
        <w:rPr>
          <w:rFonts w:ascii="Amiri" w:hAnsi="Amiri" w:eastAsia="Amiri" w:cs="Amiri"/>
          <w:color w:val="111111"/>
          <w:sz w:val="28"/>
          <w:sz w:val="28"/>
          <w:szCs w:val="28"/>
          <w:rtl w:val="true"/>
          <w:lang w:bidi="ar-SA"/>
        </w:rPr>
        <w:t>ورأى سقراط امرأة تحمل ناراً فقال نار تحمل ناراً والحامل شرّ من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السباع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إذا أحبتك آذتك وإذا أبغضتك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خانتك فحبّها أذى وبغضها داء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سبع معاشر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شرير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خلقت المرأة نظر إليها إبليس فقال أنت سؤلي وموضع سري ونصف جندي وسهمي الذي أرمي به فلا أخطىء وإذا اختصمت هي وزوجها في البيت قام في كل زاوية من زوايا البيت شيطان يصفق ويقول فرح الله من فرحني حتى إذا اصطلحا خرجوا عمياً يتعادون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نور من ذهب بنورنا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إنّ إبراهيم خليل الرّحمن شكى إلى الله خلق سارة فأوحى الله عزّ وجلّ إليه إنّ مثل المرأة مثل الضلع إن أقمته انكسر وإن تركته استمتعت به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وفي حديث إبليس مع يحيى بن زكريا على نبينا وعليهما السّلام المروي في المجلد السماء والعالم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وجادة في كتاب الترمذي قال أي إبليس يا نبي الله فأوّل ما أصيد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المؤمن من قبل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إنّ أرجى الأشياء عندي وأدعمه لظهري وأقره لعيني النساء، فإنّها حبالي ومصائدي وسهمي الذي به لا أخطيء بآبائي من لو لم يكن هن ما اسطعت إضلال أدنى آدمي قرت عيني بهن اظفر بمقراتي وبهنّ أوقع في المهالك إذا اغتممت ليشت </w:t>
      </w:r>
      <w:r>
        <w:rPr>
          <w:rStyle w:val="FootnoteAnchor"/>
          <w:rtl w:val="true"/>
        </w:rPr>
        <w:footnoteReference w:id="223"/>
      </w:r>
      <w:r>
        <w:rPr>
          <w:rFonts w:ascii="Amiri" w:hAnsi="Amiri" w:eastAsia="Amiri" w:cs="Amiri"/>
          <w:color w:val="111111"/>
          <w:sz w:val="28"/>
          <w:sz w:val="28"/>
          <w:szCs w:val="28"/>
          <w:rtl w:val="true"/>
          <w:lang w:bidi="ar-SA"/>
        </w:rPr>
        <w:t xml:space="preserve">على النساك والعباد والعلماء غليوني بعد ما أرسلت عليهم الجيوش فانهزموا وبعدما ركبت وقهرت ذكرت النّساء طاب وسَكنَ غضبي واطمأن كظمي وانكشف غيظي وسلمت كابتي وقرّت عيني واشتدّ أزري ولولا هنّ من نسل آدم لسجدتهن فهن سيداتي وعلى عنقي سكناهن وعلي تمماهنّ ما اشتهت امرأة من حبالي حاجة إلا كنت أسعى برأسي دون رجلي في إسعافها بحاجتها لأنهنّ رجائي وظهري وعصمتي وسندي وثقتي وغوثي، الحديث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كانت سقيمة جداً فأثبته كما وجدت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نعمة الله الجزائري ومن أسباب الدنيا والميل إليها النساء وإطاعتهن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أن رجلاً من بني إسرائيل رأى في المنام أنّه خُيّر ثلاث دعوات مستجابات بأن يصرفها حيث شاء، فشاور امرأته في محل الصرف فرأت أن يصرف واحدة منها في حسنها وجمالها ليزيد حسن المعاشرة بينهما فصرفها في ذلك فصارت جميلة فيما بين بني إسرائيل فاشتهرت فاشتهر أمرها إلى أن غصبها ملك ظالم فدعى الرّجل غيرة بأن يصيرها الله تعالى على صورة كلب فصارت كلباً أسود وجاءت إلى باب زوجها وتضرعت إليه مدة حتى رق قلبه فدعا بأن يصيرها الله على صورتها الأولى، فضاعت الدعوات الثلاث فيها وهي كما كانت بشؤم مشاورة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أن خسرو الملك أتى إليه رجل بسمكة كبيرة فأمر له بأربعة آلاف درهم فقالت شيرين فكيف تصنع إذا احتقر من أعطيته شيئاً من حشمك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ما أعطى الصياد أو أقل، فقال خسرو الملك إن الرجوع عن الهبة قبيح خصوصاً من الملوك فقالت شيرين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التدبير أن تدعوه وتقول له هذه السمكة ذكر أو أنثى، فإن قال ذكر فتقول له إنّما أردت أنثى، وإن قال أنثى فتقول له إنّما أردت ذكراً فاستدعاه فسأله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إنّها خنثى لا ذكر ولا أنثى، فاستحسن جوابه وأمر له بأربعة آلاف درهم أخرى، فلما تسلم الصياد ثمانية آلاف هم من الخزان ورجع سقط منها في الطريق درهم فاشتغل بأخذ الدرهم الساقط فقالت شيرين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خسته وغلبة حرصه فاستدعاه وسأله عن غرضه في اشتغاله بأخذه فقال أيها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اسمك وحكمك فخفت أن يطأه أحد برجله غافلاً عنه فاستحسن أيضاً جوابه وأمر له بأربعة آلاف درهم أخرى وذهب الصياد باثني عشر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موضع آخر منه أنّ كلّ فتنة وقعت في العالم فإنما جاءت من قبلهنّ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الفتنة الأولى وهي أكل آدم من الشجرة وإخراجه إلى الأرض إنما جاء من قبل حوّاء، لأنّ آدم لما لم يقبل وساوس الشيطان وسوس إلى حوّاء فجاءت إلى آدم وكلمته في أمر الأكل من الشجرة حتى حملته عليه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الفتنة الأخيرة التي نشأ منها خراب العالم وهي غصب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واستظهارهم واتفاقهم على عداوته فإنما جاء من قبل عائشة وعداوتها وحسدها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يظهر المحبّة لها ولولديها فغارت من هذا عائشة وأضمرت العداوة لها ثمّ أظهرتها فتخطت تلك العداوة من النساء إلى الرّجال فبغض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ففعلا ما فعلا وفعلت عائشة بعدهما ما فعلت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قطام وسم جعدة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رجل صالح وكان له مع الله معاملة حسنة وكان له زوجة وكان ظنيناً بها وكانت من أجمل أهل زمانها مفرطة في الجمال والحسن، وكان يقفل عليها الباب فنظرت يوماً شاباً فهوته وهواها فعمل لها مفتاحاً على باب دارها وكان يخرج ويدخل ليلاً ونهاراً متى شاء وزوجها لم يشعر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فبقيا على ذلك زماناً طويلاً فقال لها زوجها يوماً وكان أعبد بني إسرائيل وأزهدهم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تغيرت علي ولم أعلم ما سببه وقد توسوس قلبي عليّ وكان قد أخذها بكراً، ثم قال واشتهي منك أنك تحلفي لي أنك لم تعرفي رجلاً غيري وكان لبني إسرائيل جبل يقسمون به ويتحاكمون عنده وكان الجبل خارج المدينة عنده نهر جار وكان لا يحلف أحد عنده كاذباً إلا هلك، فقالت له ويطيب قلبك إذا حلفت لك عند الجبل ؟ قال نعم قالت متى شئت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العابد لقضاء حاجته دخل عليها الشاب فأخبرته بما جرى لها مع زوجها وأنها تريد أن تحلف له عند الجبل وقالت ما يمكنني أن أحلف كاذبة ولا أقول لزوجي فبهت الشاب وتحيّر وقال فما تصنعين ؟ فقالت بكر غداً والبس ثوب مكار وخذ حماراً واجلس على باب المدينة فإذا خرجنا فأنا أدعه يكتري منك الحمار فإذا اكتراه منك بادر واحملني وارفعني فوق الحمار حتى احلف له وأنا صادقة أنه ما مسني أحد غيرك وغير هذا المكاري،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وكرامة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وأنّه لما جاء زوجها قال لها قومي إلى الجبل لتحلفي به قالت ما لي طاقة بالمشي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اخرجي فإن وجدت مكارياً اكثريت لك فقامت ولم تلبس لباسها فلما خرج العابد وزوجته رأت الشاب ينتظرها فصاحت به یا مكاري اكثري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حمارك بنصف درهم إلى الجبل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p>
    <w:p>
      <w:pPr>
        <w:pStyle w:val="BookText"/>
        <w:rPr/>
      </w:pPr>
      <w:r>
        <w:rPr>
          <w:rFonts w:ascii="Amiri" w:hAnsi="Amiri" w:eastAsia="Amiri" w:cs="Amiri"/>
          <w:color w:val="111111"/>
          <w:sz w:val="28"/>
          <w:sz w:val="28"/>
          <w:szCs w:val="28"/>
          <w:rtl w:val="true"/>
          <w:lang w:bidi="ar-SA"/>
        </w:rPr>
        <w:t xml:space="preserve">م تقدّم ورفعها على الحمار وساروا حتى وصلوا إلى الجبل فقالت للشاب أنزلني عن الحمار حتى أصعد الجبل، فلمّا تقدّم الشاب إليها القت بنفسها إلى الأرض فانكشفت عورتها فشتمت الشاب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مالي ذنب</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مدت يدها إلى الجبل وحلفت له أنه لم يمسها أحد ولا نظر إنسان مثل نظرك إلي مذ عرفتك غيرك وهذا المكاري، فاضطرب الجبل اضطراباً شديداً وزال عن مكانه وانكرت بنو إسرائيل، فذلك 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مَكْرُهُمْ لِتَزُولَ مِنْهُ الجِبَالُ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زهر الربيع كان في الهند رجل شجاع وغيور وله امرأة جميلة فاتفق أنه سافر عنها، فجلست يوماً على قصرها فرأت برهمن من براهمة الهند شاباً فحصل بينهما عشق ووصال وكان يأتي إليها متى ما أراد فخرجت يوماً إلى بيت جارها وأتى ذلك الشاب إلى منزلها فلم يجدها فخرج في طلبها فلما دخلت أخذ الشاب الهندي سوطاً كان معه وضربها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تلك الحالة أتى زوجها من السفر 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برهمن هذا زوجك أتى فكيف الحيلة؟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اضربني بهذا السوط فإذا دخل زوجي وسألك فقل إنّ هذه المرأة فيها صرع أتى إليها بعد سفرك وطلبوني لأعوذ بها بالأسماء وأقرأ عليها وأضربها حتى يخرج منها الجنّ، فتكدرت على زوجها عيشه وخرج الشاب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صارت كلما اشتهت وصال الشاب الهندي صرعت نفسها ومضى زوجها يلتمس من الهندي والهندي يمن عليه ويأخذ منه حق الجعالة حتى يأتي إلى منزله لأجل أن يعوّذها مما عنده فصار الرّجل الغيور قواداً ديوثاً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حكمة آل داوود امرأة السوء مثل شرك الصياد لا ينجو منها إلا من رضي الله عنه والمرأة السوء غل يلقيه الله في عنق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السوء كالحمل الثقيل على الشيخ الكبير، والمرأة الصالحة كالتاج المرصع بالذهب كلما رآها قرت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وَالِنَا فِي الدُّنْيَا 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الحسنة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الآخِرَةِ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حورية من حور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وَقِنَا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كنت محتاجاً إلى موت زوجتي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قرين السوء باق معمّر</w:t>
      </w:r>
    </w:p>
    <w:p>
      <w:pPr>
        <w:pStyle w:val="BookText"/>
        <w:rPr/>
      </w:pPr>
      <w:r>
        <w:rPr>
          <w:rFonts w:ascii="Amiri" w:hAnsi="Amiri" w:eastAsia="Amiri" w:cs="Amiri"/>
          <w:color w:val="111111"/>
          <w:sz w:val="28"/>
          <w:sz w:val="28"/>
          <w:szCs w:val="28"/>
          <w:rtl w:val="true"/>
          <w:lang w:bidi="ar-SA"/>
        </w:rPr>
        <w:t xml:space="preserve">فيا ليتها صارت إلى القبر عاجلاً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وعذبها فيه نكير و منكر</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انجر الكلام إلى هذا المقام فينبغي أن نختمه بحديث المتكلمة بالقرآن تذكرة للعاقلين وتنبيهاً للغافلين وإشارة إلى أنّ الأخبار المطلقة في مذمة النساء محمولة على الأفراد الغالبة وإلا ففيها من لا يوجد مثلها في الرّجال زهداً وورعاً وصلاحاً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حاجاً إلى بيت الله الحرام فبينما أنا في بعض الطريق فإذا أنا بسواد يلوح فإذا هي عجوز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قَوْلًا مِّن رَّبٍ رَّحِيمٍ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ما تصنعين في هذا المكان؟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يُضْلِلِ اللهُ فَمَا لَمُ مِنْ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أنها ضالة عن الطريق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تريدين؟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الْأَقْصَا الَّذِى بَارَكْنَا حَوْلَهُ لِنُرِيَهُ مِنْ ءَايَاتنا إنَّهُ هُوَ السَّمِيعُ الْبَصِيرُ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أنها قضت حجها وتريد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منذ كم في هذا الموضع ؟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لَيَالٍ سَوِيًّا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ما أرى معك طعاماً تأكلين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وَالَّذِى هُوَ يُطْعِمُني وَيَسْقِينِ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شيء تتوضئين؟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تَجِدُوا مَاءً فَتَيَمَّمُوا صَعِيدًا طَيْبًا فَأَمْسَحُوا بِوُجُوهِكُمْ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معي طعاماً فهل تأكلين؟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القِيَامَ إِلَى الَّيْل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شهر رمضان قالت ومن تطوّع خيراً فهو خير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أبيح لنا الأفطار في السفر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تَصُومُوا خَيْرٌ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تتكلمين مثل كلامي؟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أي النّاس أنت؟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نَقْفُ مَا لَيْسَ لَكَ بِهِ عِلمٌ إِنَّ السَّمْعَ وَالْبَصَرَ وَالْفُؤَادَ كُلُّ أُولَبِكَ كَانَ عَنْهُ مَسْئُولًا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أخطأت فاجعليني في حلّ،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تَثْرِيبَ عَلَيْكُمُ الْيَوْمَ يَغْفِرُ اللهُ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لك أن أحملك على ناقتي فتدركي القافلة؟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تَفْعَلُوا مِنْ خَيْرٍ يَعْلَمُهُ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فأنخت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لِلْمُؤْمِنِينَ يَغُضُّوا مِنْ أَبْصَارِهِمْ﴾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فغضضت بصري عنها فلما أرادت أن تركب نفرت الناقة فمزقت ثيابها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وَيَعْفُوا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اصبري حتى، أعقلها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فَفَهَّمْنَاهَا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فشددت لها الناقة فقلت اركبي، فركبت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الَّذِى سَخَّرَ لَنَا هَذَا وَمَا كُنَّا لَهُ مُقْرِنِينَ وَإِنَّا إِلَى رَبَّنَا لَمُنقَلِبُونَ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بزمام الناقة وجعلت أسعى وأصيح،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وَاقْصِدْ فِي مَشْيِكَ وَأَغْضُضْ مِن صَوْتِكَ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امشي رويداً وأترنم بالشعر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فَأَقْرَءُواْ مَا تَيَسَّرَ مِنَ الْقُرْءَانِ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أوتيت خيراً كثيراً،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مشيت بها قليلاً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زوج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ءَامَنُوا لَا تَسْئَلُوا عَنْ أَشْيَاءَ إن تُبْدَ لَكُمْ تَسُؤْكُمْ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فسرت حتى أدركت القافلة فقلت لها هذه القافلة فمن لك فيها ؟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وَالْبَنُونَ زِينَةُ الْحَيَوةِ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فعلمت أن لها أولاداً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شأنهم في الحج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وَعَلَمَتْ وَبِالنَّجْمِ هُمْ يَهْتَدُونَ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فعلمت أنهم أولاد الرّكب فقصدت بها القباب والعماريات</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القباب فمن لك فيها؟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 اللَّهُ إِبْرَاهِيمَ خَلِيلًا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يحيَى خُذِ الْكِتَابَ بِقُوة وَآتَيْنَاهُ الحُكْمَ صَبيّا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فناديت يا إبراهيم يا موسى يا يحيى فإذاً بشبان كأنهم الدنانير قد أقبلوا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استقر بهم جلوس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فَابْعَثُوا أَحَدَكُم بِوَرِقِكُمْ هَذِهِ إِلَى الْمَدِينَةِ فَلْيَنظُر أَيُّهَا أَزْكَى طَعَامًا فَلْيَأْتِكُم بِرِزْقٍ مِنْهُ وَلْيَتَلَطَّف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أحدهم واشترى طعاماً فقدموه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 هَنِيئَاً بِمَا أَسْلَفَتُمْ فِي الْأَيَّامِ الْخَالِيَة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الآن طعامكم حرام عليّ حتى تخبروني بأمرها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أُمنا ولها منذ أربعين سنة لا تتكلم إلا بالقرآن مخافة أن تزل فيسخط عليها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وتحقيققال الشارح المعتزلي في شرح هذا الكلام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الفصل كله رمز إلى عائشة ولا يختلف أصحابنا في انّها أخطأت فيما فعلت ثم تابت وماتت تائبة وأنها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 من صنف في السير والأخبار إن عائشة كانت من أشد الناس على عثمان حتى أنها أخرجت ثوباً من ثياب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فنصبته في منزلها وكانت تقول للداخلين إليها هذا ثوب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 وعثمان قد أبلى سنته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سمّى عثمان نعثلاً عائشة والنعثل الكثير شعر اللحية والجسد، وكانت تقول اقتلوا نعثلاً قتل الله نعثلاً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المدائني في كتاب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لما قتل عثمان كانت عائشة بمكة وبلغ قتله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بشراف فلم يشك في أن طلحة هو صاحب الأمر وقالت بعداً لنعثل وسحقاً أيد ذا الأصبع أيداً بأشيل أيد يا ابن عمّم لكأني انظر إلى أصبعه وهو يبايع له حثوا الإبل ودعدعتها </w:t>
      </w:r>
      <w:r>
        <w:rPr>
          <w:rStyle w:val="FootnoteAnchor"/>
          <w:rtl w:val="true"/>
        </w:rPr>
        <w:footnoteReference w:id="225"/>
      </w:r>
      <w:r>
        <w:rPr>
          <w:rFonts w:ascii="Amiri" w:hAnsi="Amiri" w:eastAsia="Amiri" w:cs="Amiri"/>
          <w:color w:val="111111"/>
          <w:sz w:val="28"/>
          <w:sz w:val="28"/>
          <w:szCs w:val="28"/>
          <w:rtl w:val="true"/>
          <w:lang w:bidi="ar-SA"/>
        </w:rPr>
        <w:t xml:space="preserve">ثم قال وقال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لما بلغها قتل عثمان وهي بمكة أقبلت مسرعة وهي تقول أيد ذا الأصبع الله أبوك أما أنهم وجدوا طلحة لها كفواً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انتهت إلى شراف استقبلها عبيد بن أبي سلمة الليثي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قالت 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جاز بهم الأمور إلى خير مجاز بايعوا علياً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 السماء انطبقت على الأرض إن تم هذا ويحك انظر ماذا تقول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قلت لك يا أمّ المؤمنين فولولت،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أم المؤمنين والله ما أعرف بين لابتيها أحداً أولى بها منه ولا أحق ولا أرى له نظيراً في جميع حالاته، فلماذا تكرهين ولايته؟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ردت عليه جوابا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روضة الصفا وقال عبيدة بن أبي سلمة في هذا المعنى أبياتاً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فمنك البدار ومنك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 الرياح ومنك المطر</w:t>
      </w:r>
      <w:r>
        <w:rPr>
          <w:rFonts w:ascii="IRNazanin" w:hAnsi="IRNazanin" w:eastAsia="IRNazanin"/>
          <w:color w:val="111111"/>
          <w:sz w:val="28"/>
          <w:sz w:val="28"/>
          <w:szCs w:val="28"/>
          <w:rtl w:val="true"/>
          <w:lang w:bidi="fa-IR"/>
        </w:rPr>
        <w:t xml:space="preserve">وأنت أمرت بقتل 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وقاتله عندنا من أمر</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من طرق مختلفة أن عائشة لما بلغها قتل عثمان وهي بمكة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 ذلك بما قدمت يداه وما الله بظلام للعبيدقال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قيس بن أبي حازم أنه حج في العام الذي قتل فيه عثمان وكان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لما بلغتها قتلته فتحمل إلى المدينة قال فسمعها تقول في بعض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 ذا الأصبع وإذا ذكرت عثمان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أبعده الله حتى أتاها خبر بيعة علي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إن هذه وقعت على هذه ثم أمرت برد ركابيها إلى مكة فرددت معها ورأيتها في مسيرها إلى مكة تخاطب نفسها كأنها تخاطب أحداً قتلوا ابن عفان مظلوماً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لها يا أم المؤمنين ألم اسمعك آنفاً تقولين أبعده الله وقد كنت قبل أشد الناس عليه وأقبحهم فيه قولاً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ذلك ولكني نظرت في أمره فرأيتهم استتابوه حتى تركوه كالفضة البيضاء أتوه صائماً محرماً في شهر حرام فقتلوه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جاءت عائشة إلى أم السلمة تخادعها على الخروج للطلب بدم عثمان، فقالت لها يا بنت أبي أمية أنت أول مهاجرة في أزواج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وأنت كبيرة امهات المؤمنين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يقسم لنا من بيتك وكان جبرئيل أكثر ما يكون في منزلك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أم السلمة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ما قلت هذه المقالة؟ فقالت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أخبرني أن القوم استتابوا عثمان، فلما تاب قتلوه صائماً في شهر حرام، وقد عزمت الخروج إلى البصرة ومعي الزبير وطلحة فاخرجي الزبير وطلحة فاخرجي معنا لعل الله أن يصلح هذا الأمر على أيدينا وبنا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 سلمة إنك كنت بالأمس تحرضين على عثمان، وتقولين انها فيه أخبث القول وما كان أسمه عندك إلا نعثلا وإنك لتعرفين منزلة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كانت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فأذكرك؟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أتذكرين يوم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ونحن معه حتى إذا هبط من قديد ذات الشمال خلا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يناجيه فأطال فأردت أن تهجمين عليهما فنهيتك فعصيتني فهجمت عليهما، فما لبثت أن رجعت باكية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هجمت عليهما وهما يتناجيان، فقلت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يوم من تسعة أيام أفما تدعني يا بن أبي طالب فأقبل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وهو غضبان محمر الوجه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وراءك والله لا يبغضه أحد من</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بيتي ولا من غيرهم من النّاس إلا هو خارج من الإيمان، فرجعت نادمة ساقطة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أذكر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وأذكرك أيضاً كنت أنا وأنت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وَسَلَّمَ‏وأنت تغسلين رأسه وأنا أحيس له حيس </w:t>
      </w:r>
      <w:r>
        <w:rPr>
          <w:rStyle w:val="FootnoteAnchor"/>
          <w:rtl w:val="true"/>
        </w:rPr>
        <w:footnoteReference w:id="226"/>
      </w:r>
      <w:r>
        <w:rPr>
          <w:rFonts w:ascii="Amiri" w:hAnsi="Amiri" w:eastAsia="Amiri" w:cs="Amiri"/>
          <w:color w:val="111111"/>
          <w:sz w:val="28"/>
          <w:sz w:val="28"/>
          <w:szCs w:val="28"/>
          <w:rtl w:val="true"/>
          <w:lang w:bidi="ar-SA"/>
        </w:rPr>
        <w:t xml:space="preserve">، وكان الحيس يعجبه 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أيتُكُن صاحب </w:t>
      </w:r>
      <w:r>
        <w:rPr>
          <w:rStyle w:val="FootnoteAnchor"/>
          <w:rtl w:val="true"/>
        </w:rPr>
        <w:footnoteReference w:id="227"/>
      </w:r>
      <w:r>
        <w:rPr>
          <w:rFonts w:ascii="IRNazanin" w:hAnsi="IRNazanin" w:eastAsia="IRNazanin"/>
          <w:color w:val="111111"/>
          <w:sz w:val="28"/>
          <w:sz w:val="28"/>
          <w:szCs w:val="28"/>
          <w:rtl w:val="true"/>
          <w:lang w:bidi="fa-IR"/>
        </w:rPr>
        <w:t xml:space="preserve">الجمل الأذنب </w:t>
      </w:r>
      <w:r>
        <w:rPr>
          <w:rStyle w:val="FootnoteAnchor"/>
          <w:rtl w:val="true"/>
        </w:rPr>
        <w:footnoteReference w:id="228"/>
      </w:r>
      <w:r>
        <w:rPr>
          <w:rFonts w:ascii="Amiri" w:hAnsi="Amiri" w:eastAsia="Amiri" w:cs="Amiri"/>
          <w:color w:val="111111"/>
          <w:sz w:val="28"/>
          <w:sz w:val="28"/>
          <w:szCs w:val="28"/>
          <w:rtl w:val="true"/>
          <w:lang w:bidi="ar-SA"/>
        </w:rPr>
        <w:t xml:space="preserve">تنيحها كلاب الحوئب فتكون ناكبة عن الصراط فرفعت يدي من الحيس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وبرسوله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ثمّ ضرب على ظهرك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تكونيها،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 بنت أبي أمية إياك أن تكونيها يا حميراء، أما إنّي فقد أنذرتك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 نعم أذكر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وأذكرك أيضاً كنت أنا وأنت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سفر له، وكان علي يتعاهد نعلي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فيخصفها ويتعاهد أثوابه فيغسلها فبقيت له نعل يومئذ يخصفها، وبعد في ظل سمرة، وجاء أبوك ومعه عمر، فاستأذنا عليه فقمنا إلى الحجاب ودخلا يحادثاه فيما أرادا، ثم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لا ندري قدر ما تصحبنا فلو أعلمتنا من يستخلف علينا ، ليكون بعدك لنا مفزعاً،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أنّني أرى مكانه ولو فعلت لتفرقتم عنه، كما تفرّقت بنو إسرائيل عن هارون بن عمران فسكتا ثم خرجا فلما خرجنا إلى رسول الله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أجرأ عليه منا من كنت يا رسول الله مستخلفاً عليهم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خاصف التعل، فنزلنا ولم نر أحداً إلا علياً، فقلت يا رسول الله ما نرى إلا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أذكر ذلك ، هو ذاك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خروج تخرجين بعد هذا؟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أخرج للإصلاح بين الناس وأرجو فيه الأجر إن شاء الله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ورأيك فانصرفت عائشة عنها فكتبت أم سلمة ما قالت وقيل لها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الشارح بعد نقل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فهذا نص صريح في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فما تصنع أنت وأصحابك المعتزلة فيه؟</w:t>
      </w:r>
      <w:r>
        <w:rPr>
          <w:rFonts w:eastAsia="Amiri" w:cs="Amiri" w:ascii="Amiri" w:hAnsi="Amiri"/>
          <w:color w:val="111111"/>
          <w:sz w:val="28"/>
          <w:szCs w:val="28"/>
          <w:rtl w:val="true"/>
          <w:lang w:bidi="ar-SA"/>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 ليس بنص كما ظننت لأنه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استخلفت وإنّما قال لو استخلف أحداً لاستخلفته، وذلك لا يقتضي حصول الاستخلاف ويجوز أن تكون مصلحة المسلمين متعلقة بالتّعب عليه لو كان النبي مأموراً بأن ينص على إمام بعينه من بعده، فيكون من مصلحتهم أن يختاروا لأنفسهم من شاؤوا إذا تركهم النبي وأراهم ولم يعين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 وأرسلت إلى حفصة تسألها الخروج والمسير، فبلغ ذلك عبد الله بن عمر فأتى أخته فعزم عليها فأقامت وحطت الرحال بعد ما همت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الأشتر من المدينة إلى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بعد، فإنّك ظعينة رسول الله، وقد أمرك أن تقري في بيتك فإن فعلت فهو خير لك، فإن أبيت إلا أن تأخذي منسئتك </w:t>
      </w:r>
      <w:r>
        <w:rPr>
          <w:rStyle w:val="FootnoteAnchor"/>
          <w:rtl w:val="true"/>
        </w:rPr>
        <w:footnoteReference w:id="230"/>
      </w:r>
      <w:r>
        <w:rPr>
          <w:rFonts w:ascii="Amiri" w:hAnsi="Amiri" w:eastAsia="Amiri" w:cs="Amiri"/>
          <w:color w:val="111111"/>
          <w:sz w:val="28"/>
          <w:sz w:val="28"/>
          <w:szCs w:val="28"/>
          <w:rtl w:val="true"/>
          <w:lang w:bidi="ar-SA"/>
        </w:rPr>
        <w:t>وتلقى جلبابك وتبدي للناس شعيراتك قاتلتك حتى أردّك إلى بيتك والموضع الذي يرضاه لك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فكتبت إليه في الجواب أما بعد فإنك أوّل العرب شب الفتنة ودعا إلى الفرقة وخالفت الأئمة، وقد علمت أنك لن تعجز الله حتى يصيبك منه بنقمة ينتصر بها منك للخليفة المظلوم، وقد جاءني كتابك وفهمت ما فيه، وسيكفينك وكلّ من أصبح مماثلاً لك في ضلالك وغيك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انتهت عائشة في مسيرها إلى الحوتب وهو ماء لبني عامر بن صعصعة نبحتها الكلاب حتى نفرت صعاب إبلها، فقال قائل من أصحابها ألا ترون ما أكثر كلاب الحوثب وما أشد نباحها، فأمسكت زمام بعيرها وقالت وإنّها لكلاب الحوتب ردّوني ردّوني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يقول، وذكرت الخبر، 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فقد جزنا ماء الحوئب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شاهد؟ فلفقوا لها خمسين أعرابيّاً جعلوا لهم جعلاً فحلفوا أنّ هذا ليس بماء الحوب فسارت لوجهها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أهمنا نقله من كلامه هبط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الناقد البصير والذكي الخبير المراقب للعدل والإنصاف والمجانب للتعصب والاعتساف وجوه الدلالة فيما أورده الشارح، ورواه عن مطاعن عائشة أم الفاسقين وفضائح المتخلفين الذين هم أئمّة النار وجنود إبليس اللعين ولا يخفى عليه أيضاً عصبية الشارح ومن حذا حذوه من أصحاب المعتزلة في حق الخاطئة وأوليائهم الثلاثة، ولا بأس بالتنبيه على بعض تلك الوجوه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خطأ الخاطئة مسلم وما عقبه به من توبتها وكونها من أهل الجنة ممنوع، ولا بد للمدعي لها من الإثبات وأنى لهم بذلك، بل الظاهر من حالات عائشة، وقرط</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بغضها وشدة عداوتها لعلي هو العدم، ويؤيد ذلك أنها كانت في مقام اللجاجة والعداوة مع خليفتهم عثمان حتى سمته نعثلا والتعثل على ما في القاموس الشيخ الأحمق ويهودي كان بالمدينة ورجل لحياني كان يشبه به عثمان إذا نيل منه وكانت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نعثلا قتل الله نعثلا وكانت باقية على عداوتها بعد وفاته أيضاً حيث إنّها كانت تقول بعداً لنعثل وسحقاً، وتقول أبعده الله ذلك بما قدمت يداه وما ربّك بظلام للعبيد وكذلك نار غضبها ونائرة حسدها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لم تكن بحيث تطفى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يدلك على ذلك ما رواه الحميدي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الزبير دخل على عائشة في مرضها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قاتلت فلاناً وسمت المقاتل برجل قاتلته، وقالت لوددت أني كنت نسياً منسيّاً، فإنّ تعبيرها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بالرّجل وبفلان من دون أن يذكر لقبه الشريف أو اسمه السّامي مقروناً بالتعظيم يدل على فرط عصبيتها واستنكافها من التصريح بالإسم واللقب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وأظهر من ذلك ما رواه الشارح في هذا المقام من أنّه لما بعث أمير المؤمنين ابن عبّاس بعد انقضاء حرب الجمل إلى عائشة يأمرها بالرحيل إلى المدينة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أرسلني إليك يأمرك بالرحيل إلى المدينة فقالت وأين أمير المؤمنين ذاك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وعلي، قالت أثبت، إلى أن قالت إني معجلة الرحيل إلى بلادي إن شاء الله والله ما من بلد أبغض من بلد أنتم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استكراهها من إطلاق لفظ أمير المؤمنين عليه الذي لقبه الله تعالى به، وأمر رسوله بأن يأمر أصحابه على السّلام عليه بامرة المؤمنين على ما ورد في غير واحد من الروايات دليل على كراهتها لحكم الله وإنكارها لأمر رسوله وما ذلك إلا من فرط الحقد والحسد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وببالي إني رأيت في بعض الروايات أنها سمت بعد وفاة أمير المؤمنين وشهادته أحد غلمانها عبد الرحمن أخذاً من إسم عبد الرحمن قاتل أمير المؤمنين شغفاً بقتله وتيمناً بإسمه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لطيفة وهي أنّ بهلول العاقل مر يوماً بجماعة يذاكرون الحديث ويروون عن عائشة أنها قالت لو أدركت ليلة القدر لما سألت ربي إلا العفو والعافية، فقال بهلول والظفر بعلي بن أبي طالب يعني أنها كانت أهم مسؤولاتها الظفر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كله مضافاً إلى أنّ توبتها لا يمكن أن تحصل بمجرد الندم على الخروج من البيت والحرب، بل يتوقف على التفضي عمّا أراقته من دماء المسلمين من الأنصار والمهاجرين وما نهبت من بيت مال المسلمين إلى غير ذلك من المفاسد والمظالم، ولم يتحقق منها شيء من ذلك وأنى لها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إن كانت صادقة في قولها أن عثمان قد أبلى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فعليه لعنة الله، وإن كانت كاذبة فعليها غضب الله</w:t>
      </w:r>
      <w:r>
        <w:rPr>
          <w:rFonts w:eastAsia="Amiri" w:cs="Amiri" w:ascii="Amiri" w:hAnsi="Amiri"/>
          <w:color w:val="111111"/>
          <w:sz w:val="28"/>
          <w:szCs w:val="28"/>
          <w:rtl w:val="true"/>
          <w:lang w:bidi="ar-SA"/>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عليها أن تكون سالماً لمن سالمه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وحرباً لمن حاربه محبة لمن أحبه ومبغضة لمن أبغضه وشغفها بكون الخلافة لطلحة واستنكافها من كونها الأمير المؤمنين يدلّ على عكس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توفي وهو ساخط على طلحة للكلمة التي قالها يوم نزلت آية الحجاب على ما قدمنا روايتها في تذييل الثاني من تذييلات الفصل الثالث من فصول الخطبة الثالثة، وفي الطعن الثالث عشر من مطاعن عثمان التي أوردنا في التذييل الثاني من تذييلات كلامه الثالث والأربعين، ومات وهو راض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عائشة ساخطة الأمير المؤمنين راضية عن طلحة مؤذية لرسول الله مخالفة لرأيه طارحة للغيرة والحمية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هجومها على رسول الله وعلي حين ما يتناجيان، وقولها لعلي ليس لي من رسول الله إلا يوم من تسعة أيام أفما تدعني يا بن أبي طالب ويومي، يدل على قلة حيائها وعدم مبالاتها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رسول الله لها وهو غضبان محمر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وراءك والله لا يبغضه أحد من أهل بيتي ولا من غيرهم من الناس إلا وهو خارج من الإيمان تدلّ على كونها مبغضة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خارجة من الإيمان ورجوعها بعد إلى الإيمان محتاج إلى البينة، والبرهان ولم يثبت بالبديهة والعيان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سؤال رجلين عن رسول الله من الخليفة والخلافة في حال السفر مع عدم اقتضاء الحال والمقام لذلك لما عليهم من تعب السفر، ووصيته إما أن يكون رعاية لمصلحة الإسلام وإشفاقاً للأمة وشدّة في الدين والإيمان أم استخباراً من وقت وفات الرّسول وتحصيلاً للعلم بأنهما متى يكونان مطلقي العنان، أم طمعاً منهما في الخلافة وحرصاً في الولاية ورجاء لأن ينص على أحدهما ويبدي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سبيل إلى الأوّل حتماً زعمه الشارح المعتزلي وصرح به في كلامه الذي حكيناه في أواخر المقدّمة الثانية من مقدمات الخطبة الشقشقية، وفي غيره من كلماته أيضاً في تضاعيف الشرح إذ لو كان غرضهما الرعاية لجانب الدّين والشفقة على الأمة كان اللازم عليهما الإصرار على السؤال والإكمال في الكلام، حتّى يسفر لهما وضح الحق، وكان ينبغي لهما بعد ما أجاب لهما رسول الله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أرى مكانه ولو فعلت لتفرقتم عنه أن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دلنا يا رسول الله على مكانه نعرفه ونلازمه وكيف يمكن أن نتفرق عنه بعد تعيينك إياه، وأمرك باتباعه، فلمّا لم يصرًا على السؤال ولم يتفوها بشيء من ذلك وسكتا وخرجا بمجرد أن قال لهما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مكانه علم أن غرضهما لم يكن الإشفاق على الأمة ولحاظ مصلحة الإسلام، وإنما كان الطمع في الخلافة، فلما قال أرى مكانه يأساً منهما وعلماً أن الخليفة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غيرهما فسكتا وخرجا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لتفرّقتم عنه كما تفرّقت بنو إسرائيل عن هارون، لا يخفى ما في هذا التشبيه من النكتة، فإنّ هارون كان وصي موسى وبنو إسرائيل قد تفرّقوا عنه واتخذوا عجلاً جسداً له خوار، لا يكلمهم ولا يهديهم سبيلاً، فأظهر صلوات الله عليه بهذا الكلام ما في قلبهما من النّفاق، وأعلمه، وأعلمهم أنّهم يتفرّقون عن وصيّة ولا يطيعون أمره كما خالف بنو إسرائيل موسى وتفرقوا عن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إنكار الشارح لدلالة الرّواية على خلافة أمير المؤمنين لا معنى له، إذ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فعلت لتفرّقتم وإن لم يكن مستلزماً لوقوع الفعل إلا أن الضمير في أرى مكانه راجع إلى المسئول عنه، وقد سألا المستخلف والمفزع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مكانه فيدلّ على أنّ المستخلف عن والمفزع كان موجوداً حين السؤال وإلا لزم أن يكون كلامه غير مطابق للواقع ونعوذ بالله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كله بعد الغض عن بعد الغض عن صحة الرّواية وعن تصحيف العامة فيها، وإلا فقد قدمنا هذه الرّواية من الاحتجاج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تنبيهات الكلام الثالث عشر وفيها أنّهما قالا يا رسول الله فهل استخلفت أحداً؟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خليفتي فيكم إلا خاصف النّعل، فمرًا على علي وهو يخصف نعل رسول الله </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فالرّواية ناضة على خلافته من هذه الجهة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زعمه الشارح من جواز كون المصلحة في اختيار الأمة لأنفسهم من شاؤوا، وترك النبي لهم فآرائهم فاسدة جداً، إذ قد أثبتنا في المقدمة الثانية من مقدمات الخطبة الشقشقية وجوب عصمة الإمام والعصمة ملكة خفيّة لا يمكن أن يبلغها الجهال والضلال ويدركوها بأوهامهم فيقيموا إماماً بارائهم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الخطبة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لهذا الزعم الفاسد والرأي الكاسد حيث قدمنا هناك منه رواية شريفة في معرفة شأن الإمام،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أجل قدراً وأعظم شأناً وأعلا مكاناً وأمنع جانباً وأبعد غوراً من أن يبلغها الناس بعقولهم أو ينالوها بارائهم أو يقيموا إماماً باختيارهم </w:t>
      </w:r>
      <w:r>
        <w:rPr>
          <w:rStyle w:val="FootnoteAnchor"/>
          <w:rtl w:val="true"/>
        </w:rPr>
        <w:footnoteReference w:id="232"/>
      </w:r>
      <w:r>
        <w:rPr>
          <w:rFonts w:ascii="Amiri" w:hAnsi="Amiri" w:eastAsia="Amiri" w:cs="Amiri"/>
          <w:color w:val="111111"/>
          <w:sz w:val="28"/>
          <w:sz w:val="28"/>
          <w:szCs w:val="28"/>
          <w:rtl w:val="true"/>
          <w:lang w:bidi="ar-SA"/>
        </w:rPr>
        <w:t>إلى آخر ما قاله، وفيه كفاية لمن له علم ودراية،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مرّ في شرح الكلام الثالث عشر بعض مطاعن عائشة وشطر من الكلام فيها فليراجع، ثمّة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از جمله خطبههای آن حضرت است بعد از انقضاء حرب جمل، در مذمت زنان میفرماید و مقصود آن حضرت طعن بر عایشه بود و توبیخ به اهل بصره كه تابع آن خاطئه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جماعا مردمان، به درستی كه طایفه زنان ناقص الایمانند و ناقص النصيبند و ناقص العقلند، اما نقص ایمان ایشان، پس نشستن ایشان است از نماز و روزه در ایام حیضشان و اما نقصان عقل ایشان، پس شهادت دو زن مثل شهادت يك مرد است و اما ناقص بودن نصیب ایشان، پس میراثهای ایشان بر نصفها است از میراث مردان، پس بترسید از بدترین زنان و بباشید از خوب ترین آنها برحذر و اطاعت نكنید آنها را در كارهای پسندیده تا این كه طمع ننمایند در كارهای ناپسندیده و نعم ماقیل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بد در سرای مرد نكو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درین عالم اس است دوزخ اوزينهار از قرین بد زنهار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وقنا ربِّنا عذاب النار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وهي الثمانون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الزّهادةُ قَضرُ الأَمَلِ، وَالشَّكْرُ عِنْدَ النَّعَم، وَالوَدَعُ عِنْدَ الْمَحارِمِ، فَإِنْ عَزبَ ذلِكَ عَنْكُمْ فَلا يَغْلِبِ الْحَرامُ صَبْرَكُمْ، وَلا تَنْسَوْا عِنْدَ النَّعَمِ شُكْرَكُمْ، فَقَدْ أَغذَرَ اللَّه إِلَيْكُمْ بِحُجَجِ مُسْفِرَةٍ وكُتُبِ بارِزةِ الْعُذْرِ واضِحَةِ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الزهادة كسعادة والزّهد بمعنى وهو ترك الميل إلى الشيء وفي الاصطلاح إعراض النفس عن الدنيا وطيباتها،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ترك راحة الدنيا طلباً لراحة الآخرة،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بالعين المهملة والزّاء المعجمة غاب وذهب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أعذر الله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عذره والأظهر أن تكون الهمزة للسلب كما قيل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أعذر الله إلى من بلغ من العمر ستين سنة </w:t>
      </w:r>
      <w:r>
        <w:rPr>
          <w:rStyle w:val="FootnoteAnchor"/>
          <w:rtl w:val="true"/>
        </w:rPr>
        <w:footnoteReference w:id="233"/>
      </w:r>
      <w:r>
        <w:rPr>
          <w:rFonts w:ascii="Amiri" w:hAnsi="Amiri" w:eastAsia="Amiri" w:cs="Amiri"/>
          <w:color w:val="111111"/>
          <w:sz w:val="28"/>
          <w:sz w:val="28"/>
          <w:szCs w:val="28"/>
          <w:rtl w:val="true"/>
          <w:lang w:bidi="ar-SA"/>
        </w:rPr>
        <w:t xml:space="preserve">، أي أزال عذره،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يبق فيه موضعاً للاعتذار حيث أمهله طول هذه المدة ولم يعتذر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ascii="Amiri" w:hAnsi="Amiri" w:eastAsia="Amiri" w:cs="Amiri"/>
          <w:color w:val="111111"/>
          <w:sz w:val="28"/>
          <w:sz w:val="28"/>
          <w:szCs w:val="28"/>
          <w:rtl w:val="true"/>
          <w:lang w:bidi="ar-SA"/>
        </w:rPr>
        <w:t xml:space="preserve">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والشكر والورع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تفيد الجمع مع المصاحبة،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 بارزة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اعلم أنه قد حقق في الأدبية أن النعت لا بد أن يطابق منعوته في وجوه الإعراب الثلاثة الرفع والنصب والجرّ، وفي التعريف والتنكير تقول جاء زيد الفاضل بالرّفع فيهما، وجاءني رجل فاضل كذلك،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يطابقه في الإفراد والتثنية والجمع والتذكير والتأنيث أيضاً إن أسند النعت إلى ضمير المنعوت حقيقة، أو تأويلاً ونعني بالإسناد الحقيقي أن يجري النعت على من هو له،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جاءتني امرأة كريمة ورجل كريم ورجلان كريمان ورجال كرام، وهكذا، ففي الوصف في الجميع ضمير مستتر عائد إلى الموصوف باعتبار حاله في التأنيث ونقيضه والإفراد ونقيضيه ونعني بالإسناد التأويلي أن يجري النعت على غير من هو له إذا حول الإسناد عن الظاهر إلى ضمير المنعوت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 الظاهر بالإضافة إن كان معرفة ونصب على التميز إن كان نكرة،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جاءتني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امرأة كريمة الأب بالإضافة أو كريمة أباً بالتمييز وجاءني رجلان كريما الأب أو كريمان أباً، ورجال كرام الآباء أو كرام أباء، فإن الوصف في جميع ذلك رافع ضمير الموصوف تحويلاً وتأويلاً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أسند النعت إلى الاسم الظاهر أو إلى الضمير البارز لا يلاحظ حال المنعوت في الإفراد، ونقيضيه والتذكير ونقيضه بل يعطي الوصف حكم الفعل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قائمة أمه وبامرأة قائم أبوها كما تقول قامت أمه وقام أبوها وهكذا تقول أيضاً جاءني غلام امرأة ضاربة هي وأمة رجل ضاربها هو كما تقول ضربته هي وضربه هو،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عرفت ذلك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بارزة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للكتب مسند إلى ضمير موصوفه تأويلاً، وقوله واضحة صفة أيضاً، لكنها مسندة إلى الضمير حقيقة أو محذوفة الفاعل بقرينة المذكور، ولذلك وافقتا مع الموصوف في الإعراب والتأنيث والتنكير، وإنّما أتى بهما مفرداً إما باعتبار فاعلهما أو باعتبار تأويل الموصوف بالمفرد، فافهم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إعلم أن مقصوده بهذه الخطبة بيان معنى الزهد والتنبيه على لزومه لكونه من عظائم مكارم الصالحين، وجلائل صفات المتقين وعمدة مقامات السالكين إلى الله تعالى بقدمي الطاعة واليقين، والرّغبة ضدّه والأوّل من جنود العقل والثاني من جنود الجهل، وقد فسره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الزهادة قصر الأمل والشكر عند النعم والورع عن المحارم وهذه الثلاثة لوازم الزّهد فتكون تعريفاً بالخاصة المركبة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وإنما قلنا إنها من لوازمه لأنّ الزّهد في الحقيقة عبارة عن أعراض النفس عن الدنيا وإقبالها إلى الآخرة، ومن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جعل القلب حياً بمشاهدة أحوال الآخرة وميتاً في طمع الدنيا، ومن المعلوم أن إعراض النفس عن الدنيا مستلزم لقصر الأمل فيها، والإقبال إلى الآخرة مستلزم للشكر إذ الكفران موجب للعذاب باعث للسخط والعقاب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كَفَرْتُمْ إِنَّ عَذَابِي 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يلزمه الورع عن المحارم والكف عنها إذ لا ينال ما عند الله إلا بالورع،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رواية الوسائل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عليكم بالورع فإنّه الدين الذي تلازمه وندین الله تعالى به ونريده ممّن يوالينا لا تتعبونا بالشفاعة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حديث أبي ذر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من لم يأت يوم القيامة بثلاث فقد، خسر،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الثلاث فداك أبي وأمي؟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عما حرم الله عزّ وجلّ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وحلم يرد به جهل السفيه وخلق يداري به الناس </w:t>
      </w:r>
      <w:r>
        <w:rPr>
          <w:rStyle w:val="FootnoteAnchor"/>
          <w:rtl w:val="true"/>
        </w:rPr>
        <w:footnoteReference w:id="236"/>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ولما كان ملازمة هذه الأمور الثلاثة بأجمعها شاقة صعبة في حق الأغلب من الناس لا جرم رخص لهم في طول الأمل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عزب 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عنكم فلا يغلب الحرام صبركم ولا تنسوا عند النّعم شكركم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أنكم إن لم تتمكنوا من الإتيان بالأمور الثلاثة فلا محالة لا تتركوا الاثنين إذ ما لا يدرك كله لا يترك كله، وإنّما رخص في ترك طول الأمل ولم يرخص في ترك الشكر أو الورع، لأن طول الأمل ليس محرماً بالذات، وإن كان ينجر إلى المحرم أحياناً بخلاف الكفران والتقحم في المحارم، فإنّهما محرمان بالذات والترخيص فيهما موجب للإغراء بالقبيح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أكد ملازمة الزهادة وعلل لزومها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أعذر الله إليكم بحجج مسفرة وكتب بارزة العذر واضحة يعني أظهر عذره إليكم في تعذيبكم لو خالفتم تكاليفه بإقامة الحجج الظاهرة المضيئة وإنزال الكتب الواضحة التي أبرز فيها عذره ليهلك من هلك عن بينة ويحيى من حي عن بيّنة، ولئلا يكون للنّاس على الله حجة بعد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أنه سبحانه أزال عذره بإقامة البراهين العقلية والنقلية والحجج الباطنية والظاهرية، فلم يبق لكم مقام للاعتذار وأن تقولوا يوم القيامة ربنا لولا أرسلت إلينا رسولاً فنتبع آياتك من قبل أن نذل ونخزى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تبصرةينبغي أن نشير إلى بعض ما ورد في فضيلة صفة الزهادة وذم نقيضها أعني الرغبة من الآيات والأخبار ونردف ذلك بذكر أقسام الزّهد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فأقول قال سبحانه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قَوْمِهِ، فِي زِينَتِهِ، قَالَ الَّذِينَ يُرِيدُونَ الْحَيَوةَ الدُّنْيَا يَا لَيْتَ لَنَا مِثْلَ مَا أُوتِي قارُونُ إِنَّهُ لَذُو حَظٍّ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أُوتُوا الْعِلْمَ وَيْلَكُمْ ثَوَابُ اللهِ خَيْرٌ لِمَنْ ءَامَنَ وَعَمِلَ صَلِحاً وَلَا يُلْقَاهَا إِلَّا الصَّابرُونَ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فنسب الزهد إلى العلماء ووصف أهله بالعلم وهو غاية المدح والثناء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تَمُدَّنَّ عَيْنَيْكَ إِلَى مَا مَتَّعْنَا بِهِ أَزْوَجًا مِّنْهُمْ زَهْرَةَ الْحَيَاةِ الدُّنْيا لِنَفْتِنَهُمْ فِيهِ وَرِزْقُ رَبِّكَ خَيْرٌ وَأَبْقَى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حَرْثَ الْآخِرَةِ نَزِدْ لَمُ فِي حَرثهِ، وَمَن كَانَ يُرِيدُ حَرْثَ الدُّنْيَا نُؤْتِهِ مِنْهَا وَمَا لَهُ فِي الْآخِرَةِ مِن نَصِيبٍ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ذم الدنيا والزّهد فيها بإسناده عن الهيثم بن واقد الحريري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زهد في الدنيا أثبت الله الحكمة في قلبه وأنطق بها لسانه وبصره عيوب الدنيا دائها ودوائها وأخرجه من الدنيا سالماً إلى دار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حفص بن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الخير كله في بيت وجعل مفتاحه الزهد في الدنيا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أعون الأخلاق على الدين الزهد في الدنيا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علي بن هاشم بن البريد عن أبيه أنّ رجلاً سأل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عن الزّهد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أشياء فأعلى درجة الزهد أدنى درجة الورع، وأعلى درجة الورع أدنى درجة اليقين وأعلى درجة اليقين أدنى درجة الرّضا، ألا وإنّ الزّهد في آية من كتاب </w:t>
      </w:r>
      <w:r>
        <w:rPr>
          <w:rStyle w:val="FootnoteAnchor"/>
          <w:rtl w:val="true"/>
        </w:rPr>
        <w:footnoteReference w:id="239"/>
      </w:r>
      <w:r>
        <w:rPr>
          <w:rFonts w:ascii="Amiri" w:hAnsi="Amiri" w:eastAsia="Amiri" w:cs="Amiri"/>
          <w:color w:val="111111"/>
          <w:sz w:val="28"/>
          <w:sz w:val="28"/>
          <w:szCs w:val="28"/>
          <w:rtl w:val="true"/>
          <w:lang w:bidi="ar-SA"/>
        </w:rPr>
        <w:t xml:space="preserve">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ءاتَاكُمْ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سفيان بن عيينة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قلب فيه شك أو شرب فهو ساقط، وإنما أرادوا بالزهد في الدنيا لتفرغ قلوبهم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علامة الله الرّاغب في ثواب الآخرة زهده في عاجل زهرة الحياة الدنيا أما إن زهد الزاهد في هذه الدنيا لا ينقصه ممّا قسم الله عزّ وجل له فيها وإن زهد، وإن حرص الحريص على عاجل زهرة الدنيا لا يزيده فيها، وإن حرص، فالمغبون من حرّم حظّه من الآخرة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إلى غير ما في هذا المعنى من الزوايات، وقد عقد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لها ومضى شطراً منها في شرح الخطبة الثامنة والعشرين إذا عرفت ذلك، فلنذكر أقسام 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ينقسم على ما ذكره أبو حامد الغزالي في إحياء العلوم، تارة بالنظر إلى نفسه، وأخرى بالنظر إلى المرغوب فيه، وثالثة بالنظر إلى المرغوب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إنّه يتفاوت بحسب الشدّة والضعف والكمال والنقصان على مراتب ثلاث</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المرتبة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السفلى أن يزهد في الدنيا، وهو لها راغب والقلب إليها مائل ونفسه لها مشتهية، ولكنه يجاهدها ويكفّها وهذا يسمّى المتزهد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المرتبة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الدنيا طوعاً لاستحقاره إياها بالإضافة إلى ما طمع فيه كالذي يترك در هماً لأجل درهمين، فإنّه لا يشق عليه ذلك، وإن كان يحتاج إلى انتظار قليل، ولكن هذا الزاهد لا محالة يرى زهده ويلتفت إليه، ويكون معجباً بنفسه ويزهده ويظن في نفسه أنه ترك شيئاً له قدر لما هو أعظم قدراً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المرتبة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العليا الزّهد طوعاً والزهد في الزهد بأن لا يرى زهده إذ لا يرى أنّه ترك شيئاً لمعرفته بأن الدنيا لا شيء، كمن ترك قذرة وأخذ جوهرة فلا يرى ذلك معاوضة، ولا يرى نفسه تاركاً شيئاً إذ الدنيا بالنسبة إلى الآخرة أخسّ من قذرة بالنسبة إلى الجوهرة، فهذا هو الكمال في الزهد وسيبه كمال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الثاني فهو أنّه ينقسم بالنسبة إلى المرغوب فيه أيضاً على ثلاث 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المرغوب فيه النّجاة من النار، ومن سائر الآلام كعذاب القبر وطول الحساب وخطر الصراط وسائر ما بين يدي الإنسان من الأهوال على ما وردت في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المرتبة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المرغوب فيه اللذائذ الموعودة والنعم الموجودة في الجنّة من الحور والقصور والأنهار والأثمار وسائر ما أعدت للمتقين وهذا زهد الراجين فإنّهم لم يتركوا الدنيا قناعة بالعدم وخلاصاً من الألم، وإنما تركوها رغبة في وجود دائم وطمعاً في نعمة غير منقطعة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المرتبة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له رغبة إلا في الله وفي لقائه فلا يكون له توجه إلى الآلام ليقصد الخلاص منها ولا التفات إلى النعم ليقصد الفوز بها، بل هو مستغرق الهم بالله وهو الذي أصبح وهمه هم واحد وهو الموحد الحقيقي الذي لا يطلب غير الله إذ طلب غيره سبحانه لا يخلو من شرك 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المرتبة مختصة بالتأمين في المحبة والكاملين في مقام الرضا، وليس غرضهم إلا تحصيل الرضوان ولا لهم نظر إلى الحور والقصور وسائر اللذائذ الموجودة في الجنان؛ لأن لذائذ الجنّة كلها عندهم بالنسبة إلى لذة الاستغراق والفناء مثل لذة اللعب بالعصفور والاستيلاء عليه بالنسبة إلى لذة الملك والاستيلاء على أطراف الأرض ورقاب الخلق، والطالبون لنعيم الجنة عند أهل المعرفة والكمال كالصبي الطالب للعب بالعصفور التارك للذة السلطنة والملك من حيث قصوره عن إدراك هذه اللذة وإلى هذه أشير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الْمُؤْمِنِينَ وَالْمُؤْمِنَاتِ جَنَّاتٍ تَجْرِى مِن تَحْتِهَا الأَنْهَارُ خَالدين فيها ومساكن طيبة</w:t>
      </w:r>
    </w:p>
    <w:p>
      <w:pPr>
        <w:pStyle w:val="BookText"/>
        <w:rPr/>
      </w:pPr>
      <w:r>
        <w:rPr>
          <w:rFonts w:ascii="Amiri" w:hAnsi="Amiri" w:eastAsia="Amiri" w:cs="Amiri"/>
          <w:color w:val="111111"/>
          <w:sz w:val="28"/>
          <w:sz w:val="28"/>
          <w:szCs w:val="28"/>
          <w:rtl w:val="true"/>
          <w:lang w:bidi="ar-SA"/>
        </w:rPr>
        <w:t xml:space="preserve">فِي جَنَّتِ عَدْنٍ وَرِضْوَانٌ مِّنَ اللهِ أَكْبَر ذَلِكَ هُوَ الْفَوْزُ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الرّضوان من الله أكبر من جميع الله أكبر من جميع ما في الجنات من للذات وهو الفوز العظيم إذ هو غاية كل لذة ومنتهى كل سعادة يستحقر دونه كل بهجة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الانقسام بالنسبة إلى المرغوب عنه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الأقسام بالنسبة إلى ذلك كثيرة غير محصورة، إلا أن هناك مجامع محيطة بها إجمالاً وهي أيضاً متفاوتة المراتب بعضها أجمل وبعضها أشرح لآحاد الأقسام وأقرب إلى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الإجمال في الدرجة الأولى فهو كل ما سوى الله فينبغي أن يزهد فيه حتى يزهد في نفسه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الإجمال في الدرجة الثانية فهو أن يزهد في كل صفة للنفس فيها تمتع وشهوة وهذا يتناول جميع مقتضيات الطبع من الشهوة والغضب والكبر والرئاسة والمال والجاه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الإجمال في الدرجة الثالثة فهو أن يزهد في المال والجاه وأسبابهما إذ إليهما ترجع جميع حظوظ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الإجمال في الدرجة الرابعة فهو أن يزهد في العلم والقدرة والدينار والدرهم والجاه إذ الأموال، وإن كثرت أصنافها فيجمعها الدينار والدرهم والجاه وإن كثرت أسبابه فيرجع إلى العلم والقدرة، وأعني به كلّ علم وقدرة يتعلّق بملك القلوب، فإنّ المقصود بالجاه ملك القلوب والقدرة والاستيلاء عليها مع الشعور بذلك، كما أن المقصود بالمال ملك الأعيان والقدرة عليها، فإن جاوزنا عن هذا التفصيل الإجمالي إلى شرح وتفصيل أبلغ من ذلك يكاد يخرج ما فيه الزهد عن الحصر، وقد ذكر الله تعالى في آية واحدة سبعة منها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للنَّاسِ حُبُّ الشَّهَوَاتِ مِن النِّسَاءِ وَالْبَنِينَ وَالْقَنَاطِيرِ الْمُقَنطَرَةِ مِنَ الذَّهَبِ وَالْفِضَّةِ وَالْخَيْلِ الْمُسَوَّمَةِ وَالْأَنْعامِ وَالْحَرْثِ ذَلِكَ مَتَاعُ الْحَيَاةِ الدُّنْيَا وَاللهُ عِندَهُ حُسَنُ الْمَئَابِ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ردها في آية أخرى إلى خمسة فقال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وأَنَّمَا الحَيَاةُ الدُّنْيَا لَعِبٌ وَلَهوٌ وَزِينَةٌ وَتَفَاخُرٌ بَيْنَكُمْ وَتَكَاثُرُ فِي الْأَمْوَالِ وَالأَوَلَادِ﴾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ردّها في موضع آخر إلى اثنين فقال تعالى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الحَيَاةُ الدُّنْيَا لَعِبٌ وَلَهو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ردّ الكل إلى واحد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النَّفْسَ عَنِ الهوى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فالهوى لفظ جامع لجميع حظوظ النفس في الدنيا، فينبغي أن يكون الزهد فيه، فأعلى مراتب الزهد بالنسبة إلى المرغوب عنه هو الزهد عن ما سوى الله، وبعدها الزهد عن حظوظ النفس وأدناها الزهد عن المحرمات الشرعية، والله ولي التوفيق</w:t>
      </w:r>
      <w:r>
        <w:rPr>
          <w:rFonts w:eastAsia="Amiri" w:cs="Amiri" w:ascii="Amiri" w:hAnsi="Amiri"/>
          <w:color w:val="111111"/>
          <w:sz w:val="28"/>
          <w:szCs w:val="28"/>
          <w:rtl w:val="true"/>
          <w:lang w:bidi="ar-SA"/>
        </w:rPr>
        <w:t xml:space="preserve">. </w:t>
      </w:r>
      <w:bookmarkStart w:id="298" w:name="pg20766_218468"/>
    </w:p>
    <w:p>
      <w:pPr>
        <w:pStyle w:val="Heading3"/>
        <w:numPr>
          <w:ilvl w:val="2"/>
          <w:numId w:val="1"/>
        </w:numPr>
        <w:rPr/>
      </w:pPr>
      <w:bookmarkStart w:id="299" w:name="__RefHeading___Toc1524722_3531895371"/>
      <w:bookmarkStart w:id="300" w:name="_Toc121"/>
      <w:bookmarkEnd w:id="298"/>
      <w:bookmarkEnd w:id="299"/>
      <w:r>
        <w:rPr>
          <w:rtl w:val="true"/>
        </w:rPr>
        <w:t>الترجمة</w:t>
      </w:r>
      <w:bookmarkEnd w:id="300"/>
    </w:p>
    <w:p>
      <w:pPr>
        <w:pStyle w:val="BookText"/>
        <w:rPr/>
      </w:pPr>
      <w:r>
        <w:rPr>
          <w:rFonts w:ascii="IRNazanin" w:hAnsi="IRNazanin" w:eastAsia="IRNazanin"/>
          <w:color w:val="111111"/>
          <w:sz w:val="28"/>
          <w:sz w:val="28"/>
          <w:szCs w:val="28"/>
          <w:rtl w:val="true"/>
          <w:lang w:bidi="fa-IR"/>
        </w:rPr>
        <w:t xml:space="preserve">از جمله خطب آن مقتدای عالمیان است كه ترغیب فرموده مردم را به را به آن به ورع و زهادت و شكر و سپاس حضرت عزت به این نحو كه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مردمان زاهد بودن كوتاهی آرزوها است و شكر كردن است بر نعمت ها پرهیزكاری است از حرام ها، پس اگر بعید باشد استجماع این امور از شما پس لازم است كه غالب نشود حرام صبر شما، را و فراموش ننمایید نزد نعمتها شكرگذاری خود را پس به تحقیق كه اظهار فرمود حضرت كردگار عذر خود را به سوی شما در تعذيب شما به حجتهای شما روشن و نمایان و كتابهای سماویه كه عذر آن ظاهر است و عیان در میان مردمان</w:t>
      </w:r>
      <w:r>
        <w:rPr>
          <w:rFonts w:eastAsia="IRNazanin" w:cs="IRNazanin"/>
          <w:color w:val="111111"/>
          <w:sz w:val="28"/>
          <w:szCs w:val="28"/>
          <w:rtl w:val="true"/>
          <w:lang w:bidi="fa-IR"/>
        </w:rPr>
        <w:t xml:space="preserve">. </w:t>
      </w:r>
      <w:bookmarkStart w:id="301" w:name="pg20766_218469"/>
    </w:p>
    <w:p>
      <w:pPr>
        <w:pStyle w:val="Heading2"/>
        <w:numPr>
          <w:ilvl w:val="1"/>
          <w:numId w:val="1"/>
        </w:numPr>
        <w:rPr/>
      </w:pPr>
      <w:bookmarkStart w:id="302" w:name="__RefHeading___Toc1524724_3531895371"/>
      <w:bookmarkStart w:id="303" w:name="_Toc122"/>
      <w:bookmarkEnd w:id="301"/>
      <w:bookmarkEnd w:id="302"/>
      <w:r>
        <w:rPr>
          <w:rtl w:val="true"/>
        </w:rPr>
        <w:t xml:space="preserve">ومن كلام له </w:t>
      </w:r>
      <w:r>
        <w:rPr>
          <w:rtl w:val="true"/>
        </w:rPr>
        <w:t>(</w:t>
      </w:r>
      <w:r>
        <w:rPr>
          <w:rtl w:val="true"/>
        </w:rPr>
        <w:t>عَلَيهِ السَّلَامُ</w:t>
      </w:r>
      <w:r>
        <w:rPr>
          <w:rtl w:val="true"/>
        </w:rPr>
        <w:t xml:space="preserve">) </w:t>
      </w:r>
      <w:r>
        <w:rPr>
          <w:rtl w:val="true"/>
        </w:rPr>
        <w:t>في صفة الدنيا وهو الحادي والثمانون من المختار في باب الخطب</w:t>
      </w:r>
      <w:bookmarkEnd w:id="303"/>
    </w:p>
    <w:p>
      <w:pPr>
        <w:pStyle w:val="Heading3"/>
        <w:numPr>
          <w:ilvl w:val="2"/>
          <w:numId w:val="1"/>
        </w:numPr>
        <w:rPr/>
      </w:pPr>
      <w:bookmarkStart w:id="304" w:name="__RefHeading___Toc1524726_3531895371"/>
      <w:bookmarkStart w:id="305" w:name="_Toc123"/>
      <w:bookmarkEnd w:id="304"/>
      <w:r>
        <w:rPr>
          <w:rtl w:val="true"/>
        </w:rPr>
        <w:t>إشارة</w:t>
      </w:r>
      <w:r>
        <w:rPr>
          <w:rtl w:val="true"/>
        </w:rPr>
        <w:t>:</w:t>
      </w:r>
      <w:bookmarkEnd w:id="305"/>
    </w:p>
    <w:p>
      <w:pPr>
        <w:pStyle w:val="BookText"/>
        <w:rPr/>
      </w:pPr>
      <w:r>
        <w:rPr>
          <w:rFonts w:ascii="Amiri" w:hAnsi="Amiri" w:eastAsia="Amiri" w:cs="Amiri"/>
          <w:color w:val="111111"/>
          <w:sz w:val="28"/>
          <w:sz w:val="28"/>
          <w:szCs w:val="28"/>
          <w:rtl w:val="true"/>
          <w:lang w:bidi="ar-SA"/>
        </w:rPr>
        <w:t xml:space="preserve">ما أَصِفُ مِنْ دارٍ أَوَّلُها عَناء، وآخِرُها فَناء، في حَلالِها حِساب، وفي حَرامِها عِقابٌ، مَنِ اسْتَغْنى فيها فُتِنَ ومَن أَفْتَقرَ فيها حَزنَ، ومَنْ ساعاها فاتَتْهُ، ومَنْ فَعَدَ عَنْها واتَتْهُ، ومَنْ أَبْصَرَ بَصَّرَتْهُ، ومَنْ أَبْصَرَ إِلَيْها أَعْمَتَهُ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تأمل المتأمل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أبصر بها بضرته، وجد تحته من المعنى العجيب والغرض البعيد ما لا يبلغ غايته ولا يدرك غوره، ولا سيما إذا قرن إليه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أبصر إليها أعمته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يجد الفرق بين أبصر بها وأبصر إليها واضحاً نيراً وعجيباً باهراً</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1524728_3531895371"/>
      <w:bookmarkStart w:id="307" w:name="_Toc124"/>
      <w:bookmarkEnd w:id="306"/>
      <w:r>
        <w:rPr>
          <w:rtl w:val="true"/>
        </w:rPr>
        <w:t>اللغة</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التعب والمشقة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على المجهول من الفتنة بمعنى بمعنى الضلالة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على المعلوم من باب 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المواتاة قال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المطاوعة والموافقة وأصله الهمزة خفف وكثر حتى يقال بالواو الخالصة ومنه الحديث خير النساء المؤاتية لزوجها </w:t>
      </w:r>
      <w:r>
        <w:rPr>
          <w:rStyle w:val="FootnoteAnchor"/>
          <w:rtl w:val="true"/>
        </w:rPr>
        <w:footnoteReference w:id="242"/>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أتيته على الأمر وافقته، وفي لغة لأهل اليمن تبدل 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فيقال وأتيته على الأمر مواتاة وهي المشهورة على ألسنة الناس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من كل شيء قعره</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1524730_3531895371"/>
      <w:bookmarkStart w:id="309" w:name="_Toc125"/>
      <w:bookmarkEnd w:id="308"/>
      <w:r>
        <w:rPr>
          <w:rtl w:val="true"/>
        </w:rPr>
        <w:t>الإعراب</w:t>
      </w:r>
      <w:bookmarkEnd w:id="30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المحل بنزع الخافض أي فاتت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من أبصر بها للاستعانة أعني الداخلة على آلة الفعل وتعدية أبصر بالحرف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أبصر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الفعل في أصله متعدّياً بنفسه، إما من أجل تضمينه معنى التوجه والالتفات، أو من أجل تضمين معنى النظر، والأوّل أنسب وأقرب لزيادة ظهور الفرق الذي أشار إليه السّيد بين الفعلين أعني الجملتين على ذلك، وإن كان الثاني صحيحاً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وغايته وغوره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بالرفع على النيابة عن الفاعل وإمّا بالنصب على كون الفعلين مبنيان للمعلوم وفاعلهما الضمير المستتر الراجع إلى المتأمل</w:t>
      </w:r>
      <w:r>
        <w:rPr>
          <w:rFonts w:eastAsia="Amiri" w:cs="Amiri" w:ascii="Amiri" w:hAnsi="Amiri"/>
          <w:color w:val="111111"/>
          <w:sz w:val="28"/>
          <w:szCs w:val="28"/>
          <w:rtl w:val="true"/>
          <w:lang w:bidi="ar-SA"/>
        </w:rPr>
        <w:t xml:space="preserve">. </w:t>
      </w:r>
      <w:bookmarkStart w:id="310" w:name="pg20766_218470"/>
    </w:p>
    <w:p>
      <w:pPr>
        <w:pStyle w:val="Heading3"/>
        <w:numPr>
          <w:ilvl w:val="2"/>
          <w:numId w:val="1"/>
        </w:numPr>
        <w:rPr/>
      </w:pPr>
      <w:bookmarkStart w:id="311" w:name="__RefHeading___Toc1524732_3531895371"/>
      <w:bookmarkStart w:id="312" w:name="_Toc126"/>
      <w:bookmarkEnd w:id="310"/>
      <w:bookmarkEnd w:id="311"/>
      <w:r>
        <w:rPr>
          <w:rtl w:val="true"/>
        </w:rPr>
        <w:t>المعنى</w:t>
      </w:r>
      <w:bookmarkEnd w:id="312"/>
    </w:p>
    <w:p>
      <w:pPr>
        <w:pStyle w:val="BookText"/>
        <w:rPr/>
      </w:pPr>
      <w:r>
        <w:rPr>
          <w:rFonts w:ascii="Amiri" w:hAnsi="Amiri" w:eastAsia="Amiri" w:cs="Amiri"/>
          <w:color w:val="111111"/>
          <w:sz w:val="28"/>
          <w:sz w:val="28"/>
          <w:szCs w:val="28"/>
          <w:rtl w:val="true"/>
          <w:lang w:bidi="ar-SA"/>
        </w:rPr>
        <w:t xml:space="preserve">إعلم أن هذا الكلام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 للتنفير عن الدنيا والأم لها، وقد ذكر من أوصافها أموراً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أصف من دار أوّلها 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مشقة وتعب، وذلك لأن مبدأ نشور الإنسان على ما حقق في الطب هو الماء الدافق يخرج من بين الصلب والترائب، وذلك الماء إذا وقع في الرّحم اختلط بماء المرأة ودمها وغلظ ثم الزيح يمخض ذلك الماء حتى يتركه كالرائب الغليظ، ثم يقسمه في الأعضاء، فإن كان ذكراً فوجهه قبل ظهر أمه، وإن كان أنثى، فوجهها قبل بطن أمها وذقنها على ركبتيها، ويداها على جنبيها مقبضة في المشيمة كأنها مصرورة في صرّة، وتتنفس من متنفّس شاق، وليس منها عضو إلا كأنه مقموط فوقه حرّ البطن وتحته ما تحته، وهو منوط بمعاء من سرتها إلى سرّة أمها، ومنها تمتص وتعيش من طعام أمها وشرابها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بهذه الحالة في الغم والظلمات والضيق حتى إذا كان وقت ولادته سلط الله الرّيح على بطن أمه وقوى عليه التحريك فتصوب رأسه قبل المخرج فيجد من ضيق المخرج و عصره ما يجده صاحب الزهق، فإذا وقع على الأرض فأصابته ريح أو مسته يد وجد من ذلك من الألم ما لا يجده من سلخ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في ألوان من العذاب إن جاع فليس له استطعام، وإن عطش فليس له استسقاء أو وجع فليس له استغاثة مع ما يلقاه من الرفع والوضع واللف والحل، إذا أنيم على ظهره لا يستطيع تقلباً، أو أقعد لا يستطيع تمدّداً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يزال في أصناف هذا العذاب ما دام رضيعاً، فإذا أفلت من ذلك أخذ بعذاب الأدب فأذيق منه ألواناً، وإذا أدرك فهم المال والأولاد والشّره والحرص ومخاطرة الطلب والسعي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هذا يتقلب فيها معه أعدائه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والبلغم والدم والريح، والسم المميت والحياة اللاذعة مع خوف السباع والناس وخوف البرد، والحرّ ثم ألوان أوصاب الهرم إن بلغه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آخرها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 نفس ذائقة الموت مشرفة على الفوت ومفارقة للأهل والأولاد مهاجرة عن الوطن والبلاد،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إنسان ملاق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حلالها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إِلَيْنَا إِيَابَهُمْ ثُمَّ إِنَّ عَلَيْنَا حِسَابَهُم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كَانَ مِثْقَالَ حَبَّةٍ مِّنْ خَرْدَلٍ أَتَيْنَا بِهَا وَكَفَى بِنَا حَاسِبِينَ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وَوَجَدَ اللَّهَ عِندَهُ فَوَقَّاهُ حِسَابَهُ وَاللَّهُ سَرِيعُ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يشغله حساب عن حساب فيحاسب الجميع على أفعالهم في حالة واحدة، وسئل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يحاسبهم في حالة واحدة؟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يرزقهم في حالة واحدة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الحساب في القيامة مما يجب أن يؤمن به، وأما أن المحاسب عليه والمسئول عنه ماذا فقد اختلف فيه الأخبار، فبعضها كالآيات واردة على نحو العموم أو الإطلاق، وبعضها مخصوصة أو 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النبوي المعروف بين الخاصة والعامة،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يزال قدم عبد يوم القيامة من بين يدي الله عزّ وجل حتى يسأل عن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عمرك فيما أفنيته وجسدك فيما أبليته، ومالك من أين اكتسبته وأين وضعته، وعن حبّنا أهل البيت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علامة حبكم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هذا </w:t>
      </w:r>
      <w:r>
        <w:rPr>
          <w:rStyle w:val="FootnoteAnchor"/>
          <w:rtl w:val="true"/>
        </w:rPr>
        <w:footnoteReference w:id="244"/>
      </w:r>
      <w:r>
        <w:rPr>
          <w:rFonts w:ascii="Amiri" w:hAnsi="Amiri" w:eastAsia="Amiri" w:cs="Amiri"/>
          <w:color w:val="111111"/>
          <w:sz w:val="28"/>
          <w:sz w:val="28"/>
          <w:szCs w:val="28"/>
          <w:rtl w:val="true"/>
          <w:lang w:bidi="ar-SA"/>
        </w:rPr>
        <w:t xml:space="preserve">، ووضع يده على رأس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بإسناده عن إبراهيم بن العباس الصّولي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بين يدي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الدنيا نعيم حقيقي، فقال له بعض الفقهاء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بحضرته قول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يَوْمَيذٍ عَنِ النَّعِيمِ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هذا النعيم في الدنيا وهو الماء البارد، 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فسرتموه أنتم وجعلتموه على ضروب فقالت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البارد من الماء، وقال غيرهم هو الطعام الطيب،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النوم الطيب</w:t>
      </w:r>
    </w:p>
    <w:p>
      <w:pPr>
        <w:pStyle w:val="BookText"/>
        <w:rPr/>
      </w:pPr>
      <w:r>
        <w:rPr>
          <w:rFonts w:ascii="Amiri" w:hAnsi="Amiri" w:eastAsia="Amiri" w:cs="Amiri"/>
          <w:color w:val="111111"/>
          <w:sz w:val="28"/>
          <w:sz w:val="28"/>
          <w:szCs w:val="28"/>
          <w:rtl w:val="true"/>
          <w:lang w:bidi="ar-SA"/>
        </w:rPr>
        <w:t xml:space="preserve">ولقد حدثني أبي عن أبيه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أقوالكم هذه ذكرت عنده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لَتُسْتَلُنَّ يَوْمَيذٍ عَنِ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لا يسأل عباده عما تفضل عليهم به، ولا يمن بذلك عليهم والامتنان مستقبح من المخلوقين فكيف يضاف إلى الخالق عز وجل ما لا يرضى به </w:t>
      </w:r>
    </w:p>
    <w:p>
      <w:pPr>
        <w:pStyle w:val="BookText"/>
        <w:rPr/>
      </w:pPr>
      <w:r>
        <w:rPr>
          <w:rFonts w:ascii="Amiri" w:hAnsi="Amiri" w:eastAsia="Amiri" w:cs="Amiri"/>
          <w:color w:val="111111"/>
          <w:sz w:val="28"/>
          <w:sz w:val="28"/>
          <w:szCs w:val="28"/>
          <w:rtl w:val="true"/>
          <w:lang w:bidi="ar-SA"/>
        </w:rPr>
        <w:t>للمخلوقين، ولكن النعيم حبنا أهل البيت وموالاتنا، يسأل الله عنه بعد التوحيد والنبوة لأن العبد إذا وافى بذلك أداه إلى نعيم الجنّة الذي لا 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حدثني بذلك أبي عن محمد بن علي عن أبيه عن الحسين بن علي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أول ما يسأل عنه العبد بعد موته شهادة أن لا إله إلا الله وأن محمداً رسول الله، وأنك ولي المؤمنين بما جعله الله </w:t>
      </w:r>
      <w:r>
        <w:rPr>
          <w:rStyle w:val="FootnoteAnchor"/>
          <w:rtl w:val="true"/>
        </w:rPr>
        <w:footnoteReference w:id="245"/>
      </w:r>
      <w:r>
        <w:rPr>
          <w:rFonts w:ascii="Amiri" w:hAnsi="Amiri" w:eastAsia="Amiri" w:cs="Amiri"/>
          <w:color w:val="111111"/>
          <w:sz w:val="28"/>
          <w:sz w:val="28"/>
          <w:szCs w:val="28"/>
          <w:rtl w:val="true"/>
          <w:lang w:bidi="ar-SA"/>
        </w:rPr>
        <w:t xml:space="preserve">لك، فمن أقر بذلك وكان معتقده صار إلى النعيم الذي لا زوال له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أمر الله تعالى منادياً فينادي أين الفقراء؟ فيقوم عنق من الناس فيؤمر بهم إلى الجنّة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خزنة الجنّة قبل الحساب، فيقولون ما أعطونا شيئاً فيحاسبونا عليه فيقول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عبادي ما أفقرتكم هواناً بكم، ولكن ادخرت بهذا لكم بهذا اليوم انظروا وتصفحوا وجوه الناس فمن أتى إليكم معروفاً فخذوا بيده وأدخلوا الجنة</w:t>
      </w:r>
    </w:p>
    <w:p>
      <w:pPr>
        <w:pStyle w:val="BookText"/>
        <w:rPr/>
      </w:pPr>
      <w:r>
        <w:rPr>
          <w:rFonts w:ascii="Amiri" w:hAnsi="Amiri" w:eastAsia="Amiri" w:cs="Amiri"/>
          <w:color w:val="111111"/>
          <w:sz w:val="28"/>
          <w:sz w:val="28"/>
          <w:szCs w:val="28"/>
          <w:rtl w:val="true"/>
          <w:lang w:bidi="ar-SA"/>
        </w:rPr>
        <w:t xml:space="preserve">وعن الإرشاد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الفقراء على الجنة قبل الأغنياء بنصف يوم، ومقداره خمسمائة عام،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المحدّث المجلسي في كتاب حق اليقين إن المعلوم من الآيات والأخبار أن الحساب والسؤال حق، وأما الخصوصية في المسئول والمسئول عنه والمحاسب والمحاسب عليه فغير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جمع إلى أن السؤال من جميع النّعم والأموال الدنيوية، وتدلّ عليه الأخبار الخاصية والعامية الدالة على أن في حلالها حساباً وفي حرامها عقاباً، والمستفاد من طائفة من الروايات أنّ المؤمن لا حساب عليه وفي بعضها أنه لا حساب في المأكول والملبوس والمنكوح، ويستفاد من بعض الأخبار أن قوماً يدخلون الجنة بغير حساب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بعضها أن بعض الأعمال الصالحة توجب دخول صاحبه على الجنة بلا حساب فهذه مخصوصة لعمومات أدلة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الجمع بين الروايات بوجهين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حمل الأخبار النافية للحساب على انتفائه في حق المؤمن، والأخبار المثبتة على ثبوته في حق غير المؤمن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الأخبار الأولة على عدمه في الأمور الضرورية مثل الثلاثة السابقة، وحمل الأخبار الثانية على وجوده في غير الأمور الضرورية كالإسراف والتبذير والصرف في المحرّمات والكسب من غير الوجوه المشروعة أو زائداً على قدر الحاجة الموجب تحصيله لتضييع العمر وتفويت الزمان، 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حرامها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واضح لا غبار عليه وإلى هذا الوصف وسابقه نظر الشاعر في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الدهر يومان فيوم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 بما فيه ويوم جديد</w:t>
      </w:r>
    </w:p>
    <w:p>
      <w:pPr>
        <w:pStyle w:val="BookText"/>
        <w:rPr/>
      </w:pPr>
      <w:r>
        <w:rPr>
          <w:rFonts w:ascii="Amiri" w:hAnsi="Amiri" w:eastAsia="Amiri" w:cs="Amiri"/>
          <w:color w:val="111111"/>
          <w:sz w:val="28"/>
          <w:sz w:val="28"/>
          <w:szCs w:val="28"/>
          <w:rtl w:val="true"/>
          <w:lang w:bidi="ar-SA"/>
        </w:rPr>
        <w:t>حلال يوميك حساب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يوميك عقاب شديد</w:t>
      </w:r>
    </w:p>
    <w:p>
      <w:pPr>
        <w:pStyle w:val="BookText"/>
        <w:rPr/>
      </w:pPr>
      <w:r>
        <w:rPr>
          <w:rFonts w:ascii="Amiri" w:hAnsi="Amiri" w:eastAsia="Amiri" w:cs="Amiri"/>
          <w:color w:val="111111"/>
          <w:sz w:val="28"/>
          <w:sz w:val="28"/>
          <w:szCs w:val="28"/>
          <w:rtl w:val="true"/>
          <w:lang w:bidi="ar-SA"/>
        </w:rPr>
        <w:t>تجمع ما يأكله 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في القبر وحيد فريد</w:t>
      </w:r>
    </w:p>
    <w:p>
      <w:pPr>
        <w:pStyle w:val="BookText"/>
        <w:rPr/>
      </w:pPr>
      <w:r>
        <w:rPr>
          <w:rFonts w:ascii="Amiri" w:hAnsi="Amiri" w:eastAsia="Amiri" w:cs="Amiri"/>
          <w:color w:val="111111"/>
          <w:sz w:val="28"/>
          <w:sz w:val="28"/>
          <w:szCs w:val="28"/>
          <w:rtl w:val="true"/>
          <w:lang w:bidi="ar-SA"/>
        </w:rPr>
        <w:t>أني لغير واعظ 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وقولي من فعالي بعيد</w:t>
      </w:r>
    </w:p>
    <w:p>
      <w:pPr>
        <w:pStyle w:val="BookText"/>
        <w:rPr/>
      </w:pPr>
      <w:r>
        <w:rPr>
          <w:rFonts w:ascii="Amiri" w:hAnsi="Amiri" w:eastAsia="Amiri" w:cs="Amiri"/>
          <w:color w:val="111111"/>
          <w:sz w:val="28"/>
          <w:sz w:val="28"/>
          <w:szCs w:val="28"/>
          <w:rtl w:val="true"/>
          <w:lang w:bidi="ar-SA"/>
        </w:rPr>
        <w:t>حلاوة الدنيا ولذاته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تكلف العاقل ما لا يريد</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استغنى فيها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الاستغناء شاغل عن ذكر الله مضل عن سبيل الله فهو بلاء ابتلاه الله به، كما نطق به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أَمْوَالُكُمْ وَأَوَلَدُكُمْ فِتْنَةٌ وَاللَّهُ عِندَهُ أَجْرٌ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افتقر فيها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الافتقار فيها لطالبها موجب لشدّة المحنة ومنتهى الحزن والكأبة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أشد من القتل، وقال أوحى الله إلى إبراهيم فقال يا إبراهيم خلقتك وابتليتك بنار نمرود، فلو ابتليتك بالفقر ورفعت عنك الصبر فما تصنع ؟ قال إبراهيم يا ربّ الفقر إلي أشدّ من نار نمرود،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فبعزتي وجلالي ما خلقت في السماء والأرض أشدّ من الفقر،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رحمة ربي على فقراء أمتي كاد الفقر أن يكون كفراً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ولشدّته دعا سيد العابدين وزين الساجدين سلام الله عليه وعلى آبائه الطاهرين أن يصرفه الله عنه ولا يبتليه به حيث قال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طاقة لي بالجهد ولا صبر لي على البلاء ولا قوة لي على الفقر، فلا تخطر علي رزقي ولا تكلني إلى خلقك، بل تفرّد بحاجتي وتول كفايتي وانظر إلي وانظر لي في </w:t>
      </w:r>
    </w:p>
    <w:p>
      <w:pPr>
        <w:pStyle w:val="BookText"/>
        <w:rPr/>
      </w:pPr>
      <w:r>
        <w:rPr>
          <w:rFonts w:ascii="Amiri" w:hAnsi="Amiri" w:eastAsia="Amiri" w:cs="Amiri"/>
          <w:color w:val="111111"/>
          <w:sz w:val="28"/>
          <w:sz w:val="28"/>
          <w:szCs w:val="28"/>
          <w:rtl w:val="true"/>
          <w:lang w:bidi="ar-SA"/>
        </w:rPr>
        <w:t xml:space="preserve">جميع أموري، فإنّك إن وكلتني إلى نفسي عجزت عنها، ولم أقم ما فيه مصلحتها، وإن وكلتني إلى خلقك تجهموا لي وإن ألجاتني إلى قرابتي حرموني، وإن أعطوني أعطوني قليلاً نكداً ومنّوا عليّ طويلاً وذموا كثيراً، فبفضلك اللهم فاغنني وبعظمتك فانعشني، وبسعتك فابسط يدي وبما عندك فاكفني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ساعاها فاتته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قعد عنها واتته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وعللهما الشارح البحراني بأن أقوى أسباب هذا الفوات أن تحصيلها أكثر ما يكون بمنازعة أهلها عليها ومجاذبتهم إياها، وقد علمت ثوران الشهوة والغضب والحرص عند المجاذبة للشيء وقوّة منع الإنسان له وتجاذب الخلق للشيء وعزته عندهم سبب لتفويت بعضهم له على بعض والقعود عنها وتركها، وإن كان الغرض منهما المواتاة سبب لمواتاتها كما يفعله أهل الزهد الظاهري المشوب بالرّبا الذي ترك الدنيا للدنيا، فإنّ الزّهد الظاهري أيضاً مطلوب الشارع إذ كان وسيلة إلى الزهد الحقيقي كما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الرّيا قنطرة الإخلاص</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عندي غير هذا المعنى وهو أن يكون المراد بفواتها في حق الساعين لها عدم بقائهما في حقهم لسرعة زوالها وفنائها فيصبحون مع شدّة رغبتهم إليها وطلبهم إياها، وأيديهم عارية من حطامها خالية من زبرجها وزخرفها لحلول الموت ونزول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إرادة فواتهما عنهم في حال الحياة فيكون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محمولاً على الغالب، فإن أكثر الناس وأغلبهم مع كونهم تابعين للدنيا راغبين عن الآخرة لا تقع الدنيا في أيديهم، وإن خلعوا عن أعينهم الكرى وطال لهم الشهر، وهذا بخلاف التاركين لها والزاهدين فيها زهداً حقيقياً، فإنّ الدنيا مطيعة لهم مقبلة إليهم وهم معرضون عنها غير ناظرين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إلى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إليك عني أبي تعرّضت أم إلي تشوفت لا حان حينك هيهات غرّي غيري لا حاجة فيك قد طلقتك ثلاثاً لا رجعة فيها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النبوي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جل جلاله أوحى إلى الدنيا أن أتعبي من خدمك واخدمي من رفضك</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الزاهد في الدنيا يريح قلبه وبدنه، والراغب فيها يتعب قلبه وبدنه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والعاشر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أبصر بها بصرته ومن أبصر إليها أعمته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13" w:name="pg20766_218475"/>
    </w:p>
    <w:p>
      <w:pPr>
        <w:pStyle w:val="BookText"/>
        <w:rPr/>
      </w:pPr>
      <w:bookmarkEnd w:id="313"/>
      <w:r>
        <w:rPr>
          <w:rFonts w:ascii="Amiri" w:hAnsi="Amiri" w:eastAsia="Amiri" w:cs="Amiri"/>
          <w:color w:val="111111"/>
          <w:sz w:val="28"/>
          <w:sz w:val="28"/>
          <w:szCs w:val="28"/>
          <w:rtl w:val="true"/>
          <w:lang w:bidi="ar-SA"/>
        </w:rPr>
        <w:t>يعني من جعلها آلة لإبصاره ومرآتاً للوصول إلى الغير تجعله الدنيا صاحب بصيرة، ومن كان نظره وتوجهه إليها وهمته معطوفاً عليها تجعله الدنيا 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أنّ النظر إلى الدنيا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المطلوب بالذات من ذلك النظر هو الدنيا نفسها، ولا شك أنّ الدنيا حينئذٍ تكون شاغلة له عن ذكر الله صارفة عن سلوك سبيل الحق، فيكون ضالاً عن الصراط المستقيم ناكباً عن قصد الهدى، وهو المراد بكونه أعمى يعني أن الدنيا حينئذ تكون موجبة لعماء عين قلبه عن إدراك المطالب الحقة، وعن الاهتداء إلى سلوك سبيل الآخرة، ولذلك خاطب الله سبحانه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وأراد أمته باطناً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تَمُدَّنَّ عَيْنَيْكَ إِلَى مَا مَتَّعْنَا بِهِ أَزْوَاجًا مِّنْهُمْ زَهْرَةَ الْحَيَاةِ الدُّنْيَا لِنَفْتِنَهُمْ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الغرض بالنظر إلى الدنيا هو التبصر بها والاهتداء إلى المبدأ والمعاد إذ ما من شيء فيها إلا وهو من آثار الصنع وأدلة القدرة وعلامة العزة والسلطنة</w:t>
      </w:r>
    </w:p>
    <w:p>
      <w:pPr>
        <w:pStyle w:val="BookText"/>
        <w:rPr/>
      </w:pPr>
      <w:r>
        <w:rPr>
          <w:rFonts w:ascii="Amiri" w:hAnsi="Amiri" w:eastAsia="Amiri" w:cs="Amiri"/>
          <w:color w:val="111111"/>
          <w:sz w:val="28"/>
          <w:sz w:val="28"/>
          <w:szCs w:val="28"/>
          <w:rtl w:val="true"/>
          <w:lang w:bidi="ar-SA"/>
        </w:rPr>
        <w:t>ففي كل شيء له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واحد</w:t>
      </w:r>
    </w:p>
    <w:p>
      <w:pPr>
        <w:pStyle w:val="BookText"/>
        <w:rPr/>
      </w:pPr>
      <w:r>
        <w:rPr>
          <w:rFonts w:ascii="Amiri" w:hAnsi="Amiri" w:eastAsia="Amiri" w:cs="Amiri"/>
          <w:color w:val="111111"/>
          <w:sz w:val="28"/>
          <w:sz w:val="28"/>
          <w:szCs w:val="28"/>
          <w:rtl w:val="true"/>
          <w:lang w:bidi="ar-SA"/>
        </w:rPr>
        <w:t>وسنريهم آياتنا في الآفاق وفي أنفسهم، فبالنظر إلى الأنفس والآفاق تحصل البصيرة والكمال، ويتمكن من المعرفة والوصول إلى حضرت ذي الجلال كما يهتدي إلى الآخرة ويرغب عن الدنيا بالنظر إلى الأمم الماضية والقرون الفانية والملوك العاتية، كيف انتسفتهم الأيام فأفناهم الحمام فامتحت من الدنيا آثارهم وبقيت فيها أخبارهم</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1524734_3531895371"/>
      <w:bookmarkStart w:id="315" w:name="_Toc127"/>
      <w:bookmarkEnd w:id="314"/>
      <w:r>
        <w:rPr>
          <w:rtl w:val="true"/>
        </w:rPr>
        <w:t>تكملة</w:t>
      </w:r>
      <w:bookmarkEnd w:id="315"/>
    </w:p>
    <w:p>
      <w:pPr>
        <w:pStyle w:val="BookText"/>
        <w:rPr/>
      </w:pPr>
      <w:r>
        <w:rPr>
          <w:rFonts w:ascii="Amiri" w:hAnsi="Amiri" w:eastAsia="Amiri" w:cs="Amiri"/>
          <w:color w:val="111111"/>
          <w:sz w:val="28"/>
          <w:sz w:val="28"/>
          <w:szCs w:val="28"/>
          <w:rtl w:val="true"/>
          <w:lang w:bidi="ar-SA"/>
        </w:rPr>
        <w:t xml:space="preserve">يستفاد من كشف الغمة أنّ هذا الكلام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ملتقط من كلام طويل أسقط السيد بعض فقراته على عادته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وقد أحدق به الناس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أحذّركم الدنيا فإنّها منزل قلعة وليست بدار نجعة، هانت على ربّها فخلط شرّها بخيرها وحلوها بمرها، لم يصفها الله لأوليائه ولم يضنّ بها على أعدائه، وهي دار ممز لا دار مستقر، والناس فيها رجلان رجل باع نفسه فأوبقها ورجل ابتاع نفسه فأعتقها، إن أعذو ذب جانب منها فحلاً أمر منها جانب فأوبى، أوّلها عناء وآخرها فناء من استغنى فيها فتن ومن افتقر فيها حزن، ومن ساعاها فاتته ومن قعد عنها وأتته ومن أبصر ومن أبصر بها بصرته، ومن أبصر إليها أعمته فالإنسان فيها غرض المنايا مع كلّ جرعة شرق، ومع كل أكلة غصص، لا ينال منها نعمة إلا بفراق أخرى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316" w:name="pg20766_218476"/>
    </w:p>
    <w:p>
      <w:pPr>
        <w:pStyle w:val="Heading3"/>
        <w:numPr>
          <w:ilvl w:val="2"/>
          <w:numId w:val="1"/>
        </w:numPr>
        <w:rPr/>
      </w:pPr>
      <w:bookmarkStart w:id="317" w:name="__RefHeading___Toc1524736_3531895371"/>
      <w:bookmarkStart w:id="318" w:name="_Toc128"/>
      <w:bookmarkEnd w:id="316"/>
      <w:bookmarkEnd w:id="317"/>
      <w:r>
        <w:rPr>
          <w:rtl w:val="true"/>
        </w:rPr>
        <w:t>الترجمة</w:t>
      </w:r>
      <w:bookmarkEnd w:id="318"/>
    </w:p>
    <w:p>
      <w:pPr>
        <w:pStyle w:val="BookText"/>
        <w:rPr/>
      </w:pPr>
      <w:r>
        <w:rPr>
          <w:rFonts w:ascii="IRNazanin" w:hAnsi="IRNazanin" w:eastAsia="IRNazanin"/>
          <w:color w:val="111111"/>
          <w:sz w:val="28"/>
          <w:sz w:val="28"/>
          <w:szCs w:val="28"/>
          <w:rtl w:val="true"/>
          <w:lang w:bidi="fa-IR"/>
        </w:rPr>
        <w:t>از جمله كلام آن حضرت است در مقام ذمّ دنیا و تنفیر از آن كه می فرماید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تعریف كنم سرایی را كه اول آن رنج است و عنا و آخر آن فوت است و فنا ؟ در حلال آن حساب است و در حرام آن عذاب، هركس غنی شد در آن مبتلا شد به انواع بلا و افتاد در فتنه و ضلال و هركس محتاج گردید در او گرفتار شد به اندوه و ملال و هر كه سعی نمود و شتافت به سوی آن فوت شد از آن به سبب حلول موت و هر كه قدم پس نهاد و ترك كرد آن را موافقت نمود او را و مساعدت و هر كه دنیا را آلت بصیرت و واسطه معرفت خود گردانید، دنیا او را صاحب بصیرت نمود و هر كه نظر همت خود را به دنیا مصروف داشت، كور نمود دنیا او را</w:t>
      </w:r>
      <w:r>
        <w:rPr>
          <w:rFonts w:eastAsia="IRNazanin" w:cs="IRNazanin"/>
          <w:color w:val="111111"/>
          <w:sz w:val="28"/>
          <w:szCs w:val="28"/>
          <w:rtl w:val="true"/>
          <w:lang w:bidi="fa-IR"/>
        </w:rPr>
        <w:t xml:space="preserve">. </w:t>
      </w:r>
      <w:bookmarkStart w:id="319" w:name="pg20766_218477"/>
    </w:p>
    <w:p>
      <w:pPr>
        <w:pStyle w:val="Heading2"/>
        <w:numPr>
          <w:ilvl w:val="1"/>
          <w:numId w:val="1"/>
        </w:numPr>
        <w:rPr/>
      </w:pPr>
      <w:bookmarkStart w:id="320" w:name="__RefHeading___Toc1524738_3531895371"/>
      <w:bookmarkStart w:id="321" w:name="_Toc129"/>
      <w:bookmarkEnd w:id="319"/>
      <w:bookmarkEnd w:id="320"/>
      <w:r>
        <w:rPr>
          <w:rtl w:val="true"/>
        </w:rPr>
        <w:t xml:space="preserve">ومن خطبة له </w:t>
      </w:r>
      <w:r>
        <w:rPr>
          <w:rtl w:val="true"/>
        </w:rPr>
        <w:t>(</w:t>
      </w:r>
      <w:r>
        <w:rPr>
          <w:rtl w:val="true"/>
        </w:rPr>
        <w:t>عَلَيهِ السَّلَامُ</w:t>
      </w:r>
      <w:r>
        <w:rPr>
          <w:rtl w:val="true"/>
        </w:rPr>
        <w:t xml:space="preserve">) </w:t>
      </w:r>
      <w:r>
        <w:rPr>
          <w:rtl w:val="true"/>
        </w:rPr>
        <w:t>عجيبة وهي الثانية والثمانون من المختار في باب الخطب</w:t>
      </w:r>
      <w:bookmarkEnd w:id="321"/>
    </w:p>
    <w:p>
      <w:pPr>
        <w:pStyle w:val="Heading3"/>
        <w:numPr>
          <w:ilvl w:val="2"/>
          <w:numId w:val="1"/>
        </w:numPr>
        <w:rPr/>
      </w:pPr>
      <w:bookmarkStart w:id="322" w:name="__RefHeading___Toc1524740_3531895371"/>
      <w:bookmarkStart w:id="323" w:name="_Toc130"/>
      <w:bookmarkEnd w:id="322"/>
      <w:r>
        <w:rPr>
          <w:rtl w:val="true"/>
        </w:rPr>
        <w:t>إشارة</w:t>
      </w:r>
      <w:r>
        <w:rPr>
          <w:rtl w:val="true"/>
        </w:rPr>
        <w:t>:</w:t>
      </w:r>
      <w:bookmarkEnd w:id="323"/>
    </w:p>
    <w:p>
      <w:pPr>
        <w:pStyle w:val="BookText"/>
        <w:rPr/>
      </w:pPr>
      <w:r>
        <w:rPr>
          <w:rFonts w:ascii="Amiri" w:hAnsi="Amiri" w:eastAsia="Amiri" w:cs="Amiri"/>
          <w:color w:val="111111"/>
          <w:sz w:val="28"/>
          <w:sz w:val="28"/>
          <w:szCs w:val="28"/>
          <w:rtl w:val="true"/>
          <w:lang w:bidi="ar-SA"/>
        </w:rPr>
        <w:t xml:space="preserve">وشرحها في ضمن فصول، وبعض فصولها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واختلاف لما في الكتاب تطلع عليه عند الفراغ من شرح الخطبة في التكملة الآتية فانتظر</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1524742_3531895371"/>
      <w:bookmarkStart w:id="325" w:name="_Toc131"/>
      <w:bookmarkEnd w:id="324"/>
      <w:r>
        <w:rPr>
          <w:rtl w:val="true"/>
        </w:rPr>
        <w:t>الفصل الأول</w:t>
      </w:r>
      <w:bookmarkEnd w:id="325"/>
    </w:p>
    <w:p>
      <w:pPr>
        <w:pStyle w:val="Heading4"/>
        <w:numPr>
          <w:ilvl w:val="3"/>
          <w:numId w:val="1"/>
        </w:numPr>
        <w:rPr/>
      </w:pPr>
      <w:bookmarkStart w:id="326" w:name="__RefHeading___Toc1524744_3531895371"/>
      <w:bookmarkStart w:id="327" w:name="_Toc132"/>
      <w:bookmarkEnd w:id="326"/>
      <w:r>
        <w:rPr>
          <w:rtl w:val="true"/>
        </w:rPr>
        <w:t>إشارة</w:t>
      </w:r>
      <w:r>
        <w:rPr>
          <w:rtl w:val="true"/>
        </w:rPr>
        <w:t>:</w:t>
      </w:r>
      <w:bookmarkEnd w:id="327"/>
    </w:p>
    <w:p>
      <w:pPr>
        <w:pStyle w:val="BookText"/>
        <w:rPr/>
      </w:pPr>
      <w:r>
        <w:rPr>
          <w:rFonts w:ascii="Amiri" w:hAnsi="Amiri" w:eastAsia="Amiri" w:cs="Amiri"/>
          <w:color w:val="111111"/>
          <w:sz w:val="28"/>
          <w:sz w:val="28"/>
          <w:szCs w:val="28"/>
          <w:rtl w:val="true"/>
          <w:lang w:bidi="ar-SA"/>
        </w:rPr>
        <w:t xml:space="preserve">أَلْحَمْدُ لله الذي عَلا بِحَوْلِهِ، ودَنا بِطَوْلِهِ، مانِحٍ كُلِّ غَنِيَمةٍ وفَضْلٍ وِكاشِفِ كُلِّ عَظيمَةٍ وأَزْلٍ، أَحْمَدُهُ عَلى عَواطِفِ كَرَمِه، سوابغ نِعمه، وأَؤْمِنُ بِه أَوَّلاً بادياً، وأَسْتَهْدِيهِ قَريباً هادِياً، وأَسْتَعينُهُ قاهِراً قادِراً، وأَتَوَكَّلُ عَلَيْهِ كافياً ناصِراً، وأَشْهَدُ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وَرَسُولُهُ، أَرْسَلَهُ لإنفاذِ أَمْرِه، وإِنْهاءِ عُذْرِه، وتَقْدِيمِ نُذْرِهِ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 w:name="__RefHeading___Toc1524746_3531895371"/>
      <w:bookmarkStart w:id="329" w:name="_Toc133"/>
      <w:bookmarkEnd w:id="328"/>
      <w:r>
        <w:rPr>
          <w:rtl w:val="true"/>
        </w:rPr>
        <w:t>اللغة</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والسعة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وسكون الزّاء المعجمة الشدة والضيق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ثنيته و أسبع نعمه عليكم أي أتمه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بادي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ظاهره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يبدو بدواً أي ظهر فهو باد أو من البداية مقابل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الإبلاغ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عُذْرًا أَوْ نُذرًا﴾، أي حجة وتخويفاً أو إعذاراً وإنذاراً، أي تخويفاً ووعيداً</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524748_3531895371"/>
      <w:bookmarkStart w:id="331" w:name="_Toc134"/>
      <w:bookmarkEnd w:id="330"/>
      <w:r>
        <w:rPr>
          <w:rtl w:val="true"/>
        </w:rPr>
        <w:t>الإعراب</w:t>
      </w:r>
      <w:bookmarkEnd w:id="331"/>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منصوب على الظرفية فتكون متعلقاً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بادياً من البداءة،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به ابتداء قبل كل شيء، أو منصوبان على الحالية من الضمير في به فيكونان في المعنى وصفين الله سبحانه، وهذا هو الأظهر من حيث السياق لأن المنصوبات الستة بعدهما من أوصاف الله تعالى، إلا أنّ الأوّل أقرب من حيث المعنى، فافهم وتأمل</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524750_3531895371"/>
      <w:bookmarkStart w:id="333" w:name="_Toc135"/>
      <w:bookmarkEnd w:id="332"/>
      <w:r>
        <w:rPr>
          <w:rtl w:val="true"/>
        </w:rPr>
        <w:t>المعنى</w:t>
      </w:r>
      <w:bookmarkEnd w:id="33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 أنّ هذه الخطبة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ذكره السيد من الخطب العجيبة مشتملة على نكات بديعة ومطالب أنيقة، حسبما تعرف إليها الإشارة وهذا الفصل منها مسوغ للثناء على الله </w:t>
      </w:r>
    </w:p>
    <w:p>
      <w:pPr>
        <w:pStyle w:val="BookText"/>
        <w:rPr/>
      </w:pPr>
      <w:r>
        <w:rPr>
          <w:rFonts w:ascii="Amiri" w:hAnsi="Amiri" w:eastAsia="Amiri" w:cs="Amiri"/>
          <w:color w:val="111111"/>
          <w:sz w:val="28"/>
          <w:sz w:val="28"/>
          <w:szCs w:val="28"/>
          <w:rtl w:val="true"/>
          <w:lang w:bidi="ar-SA"/>
        </w:rPr>
        <w:t>سبحانه باعتبار نعوت جلاله وصفات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علا بحوله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علوه عزّ وجل على كل شيء، لكن لا بالمعنى المتعارف في الخلق من الفوقية الحسية والخيالية، بل العلو بالغلبة والقهر والاستعلاء بالقدرة والقوة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ودنا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قربه من كل شيء، لكن لا بالمعنى المتعارف في الأجسام المتقارنة بل القرب بالفضل والسعة والدنو والإحسان والعطية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قدمنا الكلام في علوه سبحانه ودنوه بما لا مزيد عليه في شرح الفصل الخامس والسادس من فصول الخطبة الأولى، وفي شرح الخطبة التاسعة والأربعين أيضاً، ولئن رجعت إلى ما حققناه هناك عرفت أن علوه سبحانه على الأشياء لا ينافي قربة منها، وأن قربه بها لا ينافي بعده عنها، فهو تعالى في كمال علوه على خلقه منهم قريب، وفي منتهى قربه إلى الخلق عنهم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مانح كل غنيمة وفضل وكاشف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عظيمة وأزل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كل نعمة مبدؤها وجوده، وكل عطية منشؤها كرمه وجوده، فهو منزل النّعم الجسام ومنفس الكرب العظام، وهو الصارف لطارق البلاء والدافع للبأساء والضراء وهو مجيب المضطر إذا دعاه وكاشف السوء عنه حين ناداه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بِكُم مِّن نِعْمَةٍ فَمِنَ اللَّهِ ثُمَّ إِذَا مَسَّكُمُ الضُّرُّ فَإِلَيْهِ تَجئرُونَ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كَشَفَ الضُّرَ عَنكُمْ إِذَا فَرِيقٌ مِّنكُم بربّهم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على عواطف 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والكريم من أسمائه تعالى وهو الجواد المعطي الذي لا ينفد عطاؤه، ويفيض الخير عنه من غير بخل، ومنع على كل قابل بقدر قابليته وعواطف كرمه سبحانه عبارة عن فيوضاته العائدة إلى العباد مرة بعد أخرى، وعن خيراته النازلة إليهم تترى فإنه تعالى لا يفتقر عن كثرة العطاء، ولا يعجر عن الجزاء وجوده يعلو كل جواد و به جاد كل من جاد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يَشْكُرْ فَإِنَّمَا يَشْكُرُ لِنَفْسِهِ وَمَن كَفَرَ فَإِنَّ اللَّهَ غَنِيٌّ 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نشكره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سوابغ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نعمه التامة الكاملة وآلآنه الظاهرة والباطنة كما قال عز من قائل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أَنَّ اللَّهَ سَخَّرَ لَكُم مَّا فِي السَّمَاوَاتِ وَمَا فِي الْأَرْضِ وَأَسْبَغَ عَلَيْكُمْ نِعَمَهُ ظَهِرَةً وَبَاطِنَةٌ وَمِنَ النَّاسِ مَن يُجَادِلُ فِي اللهِ بِغَيْرِ عِلْمٍ وَلَا هُدًى وَلَا كِتَابٍ 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الظاهرة مالا يمكنكم جحده من خلقكم وإحيائكم وإقداركم وخلق الشهوة فيكم وغيرها من ضروب النعم، والباطنة ما لا يعرفها إلا من أمعن النظر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ابن عباس الباطنة مصالح الدين والدنيا مما يعلمه الله وغاب عن العباد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أما ما ظهر فالإسلام وسوى الله من خلقك، وما أفاض عليك من الرزق، وأما ما بطن فستر مساوي عملك ولم يفضحك به يا ابن عباس إن الله تعالى يقول ثلاثة جعلتهن للمؤمن ولم تكن له صلاة المؤمنين عليه من بعد انقطاع عمله، وجعلت له ثلث ماله يكفر خطاياه والثالثة سترت مساويء عمله فلم أفضحه بشيء منه، ولو أبديتها عليه لنبذه أهله فمن سواهم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تخفيف الشرائع والباطنة الشفاعة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نعم الدنيا والباطنة نعم الآخرة،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ظهور الإسلام والنصر على الأعداء، والباطنة الإمداد بالملائكة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نعم الجوارح والباطنة نعم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الظاهرة هي ما في الأعضاء من السلامة والباطنة ما في القوى فإن العضو ظاهر وفيه قوة باطنة ألا ترى أن العين والأذن شحم وغضروف ظاهر واللسان والأنف لحم وعظم ظاهر، وفي كل واحد معنى باطن من الأبصار والسمع والذوق والشم، وكذلك كل عضو، وقد تبطل القوة ويبقى عضو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لا بأس به إذ الجميع من نعم الله على عباده، وفي تفسير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الظاهرة الرسالة والنعمة الباطنة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أؤمن به أولاً بادياً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به وأعتقد بالهيئة ووحدانيته أولاً، وابتداءً قبل الاستهداء والاستعانة منه والاستعانة منه ومقدما على التوكل عليه إذ ما لم يؤمن به ولم يصدق لا يمكن الإستهداء والإستعانة والتوكل، لأن ذلك كله فرع المعرفة والإيمان وهو ظاهر بالعيان وعلى جعل انتصابهما على الحال فالإشارة بهما إلى الجهة التي هي مبدأ الإيمان إذ باعتبار أولية وجب وجوده وباعتبار كونه بادياً أظهر الموجودات وظهرت منه الآيات في الأنفس والآفاق، فكان ظاهراً بادياً في العقل بظهور آثاره ووضوح آياته، فباعتبار ظهوره مع أولية يجب الإيمان بوجوب وجوده والاذعان بالهيته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وأستهديه قريباً هادياً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والإشارة بهذين الوصفين كما في سابقيهما إذ من لا يتضف بالهداية كيف يتصوّر الاستهداء منه، ومن كان بعيداً كيف يطلب منه الإرشاد إلى الرشاد والدلالة على السداد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وأستعينه قاهراً 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فيهما كما في سوابقهما إذ العاجز والضعيف لا يتمكن من نفسه، فكيف يكون معاوناً للغير أو يطلب منه الإعانة؟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واتوكل عليه كافياً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فيهما أيضاً كما فيما تقدم إذ التوكل عبارة عن الوكول والاعتماد فيما يخاف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وإليه يرجع ما عن معاني الأخبار مرفوعاً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 جاء جبرئيل إليه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وما التوكل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بأن المخلوق لا يضر ولا ينفع ولا يعطي ولا يمنع واستعمال الياس من الناس، فإذا كان العبد كذلك لم يعتمد على أحد سوی الله ولم يَرْجُ ولم يخف سوى الله، ولم يطمع على أحد سوى الله وقال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 فَهُوَ حَسْبُهُ إِنَّ اللهَ بَالِغُ أَمْرِهِ قَدْ جَعَلَ اللهُ لِكُلِّ شَيْءٍ قَدْرًا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من يفوّض أمره إليه سبحانه ويوثق بحسن تدبيره فهو كافيه يكفيه أمر الدنيا والآخرة، أنه يبلغ أمره وما أراده من قضاياه وتدابيره على ما أراده، ولا يقدر أحد على منعه ممّا أراده لا راد لقضائه ولا مبدل لحكمه وقد ظهر ممّا ذكرنا أن التوكل من شؤونات الإيمان ومن فروع المعرفة، ولذلك وصف سبحانه المؤمنين بذلك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الَّذِينَ إِذَا ذُكِرَ اللهُ وَجِلَتْ قُلُوبُهُمْ وَإِذَا تُلِيَتْ عَلَيْهِمْ ءَايَاتُهُ زَادَتْهُمْ إِيمَانًا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الصَّلَوَةَ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الْمُؤْمِنُونَ حَقًّا لَهمْ دَرَجَاتٌ عِندَ رَبِّهِمْ وَمَغْفِرَةٌ وَرِزْقٌ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ثواب الشهادة بالرسالة في شرح الخطبة الثانية ومضى تحقيق معنى العبد والرّسول في شرح الخطبة الحادية والسبعين فليراجع</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أشار إلى بعض دواعي الرّسالة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لإنفاذ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أرسله الله سبحانه لإجراء أحكامه الشرعيه وأحكام قوانينه العدلية في الخلق ليقروا له بالعبودية وليمخضوا له بالطاعة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وإنهاء عذره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معذرته وإبلاغ عذره إلى الخلق في تعذيبهم إن عصوه، وقد مضى تحقيق ذلك في شرح الخطبة الثمانين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وتقديم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ليقدّم إنذار الله إلى الخلق وتخويفه لهم من عقابه وليبلغهم ذلك قبل يوم لقائه ليكون ذلك جاذباً لهم إلى الطاعة رادعاً لهم عن المعصية</w:t>
      </w:r>
      <w:r>
        <w:rPr>
          <w:rFonts w:eastAsia="Amiri" w:cs="Amiri" w:ascii="Amiri" w:hAnsi="Amiri"/>
          <w:color w:val="111111"/>
          <w:sz w:val="28"/>
          <w:szCs w:val="28"/>
          <w:rtl w:val="true"/>
          <w:lang w:bidi="ar-SA"/>
        </w:rPr>
        <w:t xml:space="preserve">. </w:t>
      </w:r>
      <w:bookmarkStart w:id="334" w:name="pg20766_218481"/>
    </w:p>
    <w:p>
      <w:pPr>
        <w:pStyle w:val="Heading4"/>
        <w:numPr>
          <w:ilvl w:val="3"/>
          <w:numId w:val="1"/>
        </w:numPr>
        <w:rPr/>
      </w:pPr>
      <w:bookmarkStart w:id="335" w:name="__RefHeading___Toc1524752_3531895371"/>
      <w:bookmarkStart w:id="336" w:name="_Toc136"/>
      <w:bookmarkEnd w:id="334"/>
      <w:bookmarkEnd w:id="335"/>
      <w:r>
        <w:rPr>
          <w:rtl w:val="true"/>
        </w:rPr>
        <w:t>الترجمة</w:t>
      </w:r>
      <w:bookmarkEnd w:id="336"/>
    </w:p>
    <w:p>
      <w:pPr>
        <w:pStyle w:val="BookText"/>
        <w:rPr/>
      </w:pPr>
      <w:r>
        <w:rPr>
          <w:rFonts w:ascii="IRNazanin" w:hAnsi="IRNazanin" w:eastAsia="IRNazanin"/>
          <w:color w:val="111111"/>
          <w:sz w:val="28"/>
          <w:sz w:val="28"/>
          <w:szCs w:val="28"/>
          <w:rtl w:val="true"/>
          <w:lang w:bidi="fa-IR"/>
        </w:rPr>
        <w:t>از جمله خطبههای عجیبه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ثنا مر ثنا مر معبود به حق را سزا است كه بلند است بر همه خلق با قدرت قوت و نزديك است از همه با فضل و عظمت و عطا كننده هر منفعت است و زایل سازنده هر بلای بزرگ و شدت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می نمایم او را بر متكرّرات كرم او و بر تمامهای نعم او و ایمان می آورم به او سبحانه در حالتی كه اوّل است و هویدا و طلب هدایت میكنم از او در حالتی كه نزديك است و راهنما و طلب یاری میكنم از او در حالتی كه غالب است و قادر و توكل میكنم به او در حالتی كه كفایت كننده است و ناصر و گواهی میدهم به این كه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برگزیده او است و رسول پسندیده او كه فرستاد او را به جهت اجرای امر شریعت او و اعلام عذر و معذرت او و مقدم داشتن ترسانیدن از عقوبت او پیش از لقاء روز آخرت</w:t>
      </w:r>
      <w:r>
        <w:rPr>
          <w:rFonts w:eastAsia="IRNazanin" w:cs="IRNazanin"/>
          <w:color w:val="111111"/>
          <w:sz w:val="28"/>
          <w:szCs w:val="28"/>
          <w:rtl w:val="true"/>
          <w:lang w:bidi="fa-IR"/>
        </w:rPr>
        <w:t xml:space="preserve">. </w:t>
      </w:r>
      <w:bookmarkStart w:id="337" w:name="pg20766_218482"/>
    </w:p>
    <w:p>
      <w:pPr>
        <w:pStyle w:val="Heading3"/>
        <w:numPr>
          <w:ilvl w:val="2"/>
          <w:numId w:val="1"/>
        </w:numPr>
        <w:rPr/>
      </w:pPr>
      <w:bookmarkStart w:id="338" w:name="__RefHeading___Toc1524754_3531895371"/>
      <w:bookmarkStart w:id="339" w:name="_Toc137"/>
      <w:bookmarkEnd w:id="337"/>
      <w:bookmarkEnd w:id="338"/>
      <w:r>
        <w:rPr>
          <w:rtl w:val="true"/>
        </w:rPr>
        <w:t>الفصل الثاني</w:t>
      </w:r>
      <w:bookmarkEnd w:id="339"/>
    </w:p>
    <w:p>
      <w:pPr>
        <w:pStyle w:val="Heading4"/>
        <w:numPr>
          <w:ilvl w:val="3"/>
          <w:numId w:val="1"/>
        </w:numPr>
        <w:rPr/>
      </w:pPr>
      <w:bookmarkStart w:id="340" w:name="__RefHeading___Toc1524756_3531895371"/>
      <w:bookmarkStart w:id="341" w:name="_Toc138"/>
      <w:bookmarkEnd w:id="340"/>
      <w:r>
        <w:rPr>
          <w:rtl w:val="true"/>
        </w:rPr>
        <w:t>إشارة</w:t>
      </w:r>
      <w:r>
        <w:rPr>
          <w:rtl w:val="true"/>
        </w:rPr>
        <w:t>:</w:t>
      </w:r>
      <w:bookmarkEnd w:id="341"/>
    </w:p>
    <w:p>
      <w:pPr>
        <w:pStyle w:val="BookText"/>
        <w:rPr/>
      </w:pPr>
      <w:r>
        <w:rPr>
          <w:rFonts w:ascii="Amiri" w:hAnsi="Amiri" w:eastAsia="Amiri" w:cs="Amiri"/>
          <w:color w:val="111111"/>
          <w:sz w:val="28"/>
          <w:sz w:val="28"/>
          <w:szCs w:val="28"/>
          <w:rtl w:val="true"/>
          <w:lang w:bidi="ar-SA"/>
        </w:rPr>
        <w:t xml:space="preserve">أوصيكُمْ عِبادَ اللهِ بتَقْوَى الله الذي ضَرَبَ لَكُمُ الأَمثال، ووَقّتَ لَكُمُ الآجال، وأَلْبَسَكُمُ الرّياش، وأَرْفَغَ لَكُمُ الْمَعاشِ، وأحاطَ بِكُمُ الإخصاء، وأَرْصَدَ لَكُمُ الْجَزاء، وآثَرَكُمْ بِالنَّعم السَّوابِغِ، وَالرِّفْدِ الرَّوافِعِ، وأَنْذَرَكُمْ بِالْحُجَجِ البَوالِغ، فَأَحْصاكُمْ عَدَداً، ووَظّفَ لَكُمْ مدَداً، قَرارِ خبرَةٍ، ودارِ عِبْرَةٍ أَنْتُمْ مُخْتَبِرُونَ فيها، ومُحاسَبُونَ عَلَيْها، فَإِنَّ الدُّنْيا رَنِقٌ مَشْرَبُها، رَدِغ مَشْرَعُها، يُونِقُ مَنْظَرُها ويُوبِقُ مَخبَرُها غَرُورٌ حائِلٌ وضَوْءٌ آفل، وظل زائل، وسنادٌ مائِل، حَتَّى إِذا أَنسَ نافرُها، وَاطْمَئَنِ ناكِرُها قَمَصَتْ بِأرْجُلها، وقَنصَتْ بِأَحْبُلِها، وأَقْصَدَتْ بِأَسْهُمِها، وأَعْلَقَتِ المَرْءَ أَوْهَاقَ المِنيَّةِ، قائِدَةٌ لهُ إِلى ضَنْكِ المَضْجَعِ، وَوَحْشَةِ المَرْجَعِ، ومُعايَنَةِ الْمَحَلِّ، وثَوابِ الْعَمَلِ، وكذلِكَ الْخَلَفُ بِعَقِبِ السَّلَفِ، لا تُقلِعَ الْمَنِيَّةُ اخْتِراماً، وَلا يَرْعَوي الباقُونَ اجْتِراماً، يَحْتَذُونَ مِثالاً، ويَمْضُونَ أَرْسالاً، إلى غايَةِ الإِنْتِهاءِ، وصَيُّورِ الْفَناء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 w:name="__RefHeading___Toc1524758_3531895371"/>
      <w:bookmarkStart w:id="343" w:name="_Toc139"/>
      <w:bookmarkEnd w:id="342"/>
      <w:r>
        <w:rPr>
          <w:rtl w:val="true"/>
        </w:rPr>
        <w:t>اللغة</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والريش واحد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وَرِيشًا وَلِبَاسُ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ظهر من اللباس الفاخر،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الزيش الخير والزياش بالكسر المال والحالة الجميلة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قولهم ارتاش فلان أي حسنت حاله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أرفغ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من الرفع وهو السعة والخصب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عيشه بالضم رفاعة اتسع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رفدة وهي العطية والضلة،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والقرارة ما فرّ فيه والمطمئن من الأرض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والكسر اسم من الاختبار كالعبرة من الاعتبار، يقال اختبرت فلاناً واعتبرته امتحنته قال الاتعاظ ويكون الاعتبار بمعنى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العبرة والاعتبار بما مضى أي الاتعاظ والتذكر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من باب فرح ونصر رنقا ورنقاً ورنوقاً كدر فهو رنق ورنق ورنق كعدل وكتف وجبل ومكان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ككتف كثير الوحل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باب الأفعال يقال أنقني الشيء أعجبني، والمجرّد أنق كفرح يقال أنق الشيء أنقاً أي راق حسنه وأعجب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الأفعال أيضاً، والمجرّد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وعد ووجل وورث يقال، وبق الرّجل ويبق ويوبق وبوقا هلك،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كالمنظر مصدر أو اسم مكان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من غرته الدنيا غرورا من باب قعد خدعته بزينتها فهي غرور مثل رسول اسم </w:t>
      </w:r>
    </w:p>
    <w:p>
      <w:pPr>
        <w:pStyle w:val="BookText"/>
        <w:rPr/>
      </w:pPr>
      <w:r>
        <w:rPr>
          <w:rFonts w:ascii="Amiri" w:hAnsi="Amiri" w:eastAsia="Amiri" w:cs="Amiri"/>
          <w:color w:val="111111"/>
          <w:sz w:val="28"/>
          <w:sz w:val="28"/>
          <w:szCs w:val="28"/>
          <w:rtl w:val="true"/>
          <w:lang w:bidi="ar-SA"/>
        </w:rPr>
        <w:t xml:space="preserve">فاعل مبالغة،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المتغير اللون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أفولاً من باب ضرب، ونصر وعلم غاب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بفتحتين ما استندت إليه من حائط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أنساً من باب علم وفي لغة من باب ضرب والأنس بالضم اسم منه، واستأنست به وتآنست به إذا سكن القلب ولم ينفر، ورجل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ونكر فاعل من نكر الأمر من باب فرح أي أنكره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وغيره عند الركوب قمصاً من باب ضرب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يرفع يديه معا ويضعهما معاً،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يقنصه صاده فهو قانص وقنيص وقناص،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أصاب فقتل مكانه وفلاناً طعنه فلم يخطئه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الأوهاق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وهق محرّكة ويسكن وهو الحبل يرمى في عنق الشخص يؤخذ به ويوثق وأصله للدواب ويقال في طرفه النشوطه، وهي بالضم ربطة دون العقدة إذا مدت بأحد طرفيها انفتحت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النون الضيق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ضجعاً وضجوعاً من باب منع وضع جنبه بالأرض كاضطجع والمضجع كمقعد موضع الضجع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كمنزل مصدر من رجع رجوعاً كالمرجعة وهما شاذان ؛ لأن المصادر من فعل يفعل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الخلف بعقب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وبسكونها للتخفيف يقال جاءني عقبه وأصل الكلمة جاء زيد يطأ عقب عمرو، والمعنى كلما رفع عمرو والمعنى كلما رفع عمرو قدماً وضع زيد قدمه مكانها، ثم كثر حتى قيل جاء عقبه، ثم كثر حتى استعمل بمعنيين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المتابعة والموالاة فإذا قيل جاء في عقبه فالمعنى في أثره قال ابن السكيت بتو فلان يسقي إبلهم عقب بني فلان أي بعدهم وقال ابن فارس فرس ذو عقب أي جري بعد جري، وذكر تصاريف الكلمة،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والباب كله يرجع إلى أصل واحد وهو أن يجيء الشيء بعقب الشيء،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متأخراً عنه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فلان بعقبي أي أقام بعدي وعقبت زيداً عقباً وعقوباً من باب قتل جئت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إدراك جزء من المذكور معه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عقب شهر رمضان إذا جاء، وقد بقي منه بقيّة ويقال إذا برأ المريض، وقد بقي شيء من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عقب المرض</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الخلف بعقب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جاء الخلف متأخراً عن السّلف، وبعدهم أو جاؤوا، وقد بقي منهم بقيّة وفي بعض النسخ يعقب السّلف بصيغة المضارع،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بعد السلف ويتأخر عنهم، ء بعد السلف ويتأخر عنهم، أو مع بقاء بقيّة منهم بقاء بقيّة منهم،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قلعاً من باب منع انتزعه من أصله والإقلاع عن الأمر الكف عنه، و اخترمته المنية أخذته والقوم استأصلتهم واقتطعتهم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القبيح ارتدع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اكتساب الجرم والذنب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احتذيت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إذا اقتديت به في أموره وأصله من حذوت النعل بالنعل قدرتها بها وقطعتها على </w:t>
      </w:r>
      <w:bookmarkStart w:id="344" w:name="pg20766_218484"/>
    </w:p>
    <w:p>
      <w:pPr>
        <w:pStyle w:val="BookText"/>
        <w:rPr/>
      </w:pPr>
      <w:bookmarkEnd w:id="344"/>
      <w:r>
        <w:rPr>
          <w:rFonts w:ascii="Amiri" w:hAnsi="Amiri" w:eastAsia="Amiri" w:cs="Amiri"/>
          <w:color w:val="111111"/>
          <w:sz w:val="28"/>
          <w:sz w:val="28"/>
          <w:szCs w:val="28"/>
          <w:rtl w:val="true"/>
          <w:lang w:bidi="ar-SA"/>
        </w:rPr>
        <w:t xml:space="preserve">مثالها وقدرها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رسل بفتحتين مثل سبب وأسباب وهو القطيع من الإبل وشبه به الناس،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جاؤوا إرسالاً أي متتابعاً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بالكسر ويفتح مسيره وعاقبته كالضيور والصّيورة</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1524760_3531895371"/>
      <w:bookmarkStart w:id="346" w:name="_Toc140"/>
      <w:bookmarkEnd w:id="345"/>
      <w:r>
        <w:rPr>
          <w:rtl w:val="true"/>
        </w:rPr>
        <w:t>الإعراب</w:t>
      </w:r>
      <w:bookmarkEnd w:id="34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وأحاط بكم الإحصاء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ينصب الإحصاء على أنه مصدر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والعامل فيه غير لفظه ويجوز أن ينصب بأنه مفعول به ويكون ذلك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حاط ثلاثياً تقول حاط فلان كرمه، أي جعل عليه حائطاً فكأنه جعل الإحصاء والعد كالحائط المدار عليهم، لأنهم لا يعدونه ولا يخرجون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حاط يحوط بالواو بمعنى جمع، فأدخل الهمزة كأنه جعل الإحصاء يحوطهم ويجمعهم، تقول ضربت زيداً وأضربته أي جعلته ذا ضرب كأنه جعل الإحصاء ذا تحويط عليهم بالاعتبار الأولى، أو جعله ذا جمع لهم بالاعتبار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فيه وجه آخر وهو أن يكون الإحصاء مفعولاً له ويكون في الكلام محذوف تقديره، وأحاط بكم حفظته وملائكته للإحصاء ودخول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المفعول له كثير انتهى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هو الانتصاب بالمصدر، 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وأحصاكم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أيضاً مصدر بغير لفظة الفعل على ما ذهب إليه الزجاج من تجويز كون العدد مصدراً مستدلاً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سنين عددا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فيكون أصل كلامه أحصاكم وعدكم عدداً على حدّ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أَحْصَاهُمْ وَعَدَّهُمْ عَذَا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مذهب المشهور وهو الحق من كون العدد كالعديد اسم مصدر فهو تمييز منقول من المفعول به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وَفَجَّرْنَا الْأَرْضَ عُيُونَا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والأصل أحصا عددكم، ويمكن أن يكون حالاً أي أحصاكم معدوداً محصوراً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وجوّز هذا الوجه مع الوجه الأول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وأحاط بما لديهم وأحصى كل شيء عدداً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عدداً حال أي وضبط كل شيء معدوداً محصوراً أو مصدر في معنى الإحصاء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وأعلقت المرء أوهاق المنية 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والأوهاق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المفعولية والفاعل الضمير الراجع إلى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بعقب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بالبكاء الكثير بالإطلال،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واختراماً واجتراماً منصوبان بنزع الخافض أي لا يكفون عن اخترام ولا يرتدعون عن اجترام،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منتصب على الحال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إعلم أنّ هذا الفصل من الخطبة مسوق للوصية بالتقوى والخشية من الله، ومتضمّن للتنفّر عن الدنيا بذكر معائبها ومثالبها فأمر أوّلاً بالتقوى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عباد الله بتقوى الله الذي ضرب لكم الأمثال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ضربها لكم في القرآن للتذكرة والموعظة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ضَرَبْنَا لِلنَّاسِ فِي هَذَا الْقُرْءَانِ مِن كُلِّ مَثَلٍ لَعَلَّهُمْ يَتَذَكَّرُونَ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ليتذكروا بتلك الأمثال ويتدبّروا فيها فيعتبروا، والأمثال التي ضربها لهم فيه كثيرة منها قوله تعالى بعد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رَجُلًا فِيهِ شُرَكَاءُ مُتَشَاكِسُونَ وَرَجُلًا سَلَمًا لِرَجُلٍ هَلْ يَسْتَوِيَانِ مَثَلاً الْحَمْدُ لِلَّهِ بَلْ أكْثَرُهُمْ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فإنّه مثل ضربه سبحانه لعبدة الأصنام وللمخلصين بتوحيده ويعني بقوله رجلاً فيه شركاء أنه يعبد آلهة مختلفة وأصناماً، وهم متشاجرون متعاسرون هذا يأمره وهذا ينهاه، ويريد كل واحد منهم أن يفرده بالخدمة، ثم يكل كلّ منهم أمره إلى الآخر ويكل الآخر إلى آخر، فيبقى هو خالياً من المنافع وهذا حال من يخدم جماعة مختلفة الآراء والأهواء وهو مثل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مثل المؤمن الموحد فرجل سلم أي خالص يخدم مالكاً واحداً لا يشوب بخدمته خدمة غيره، ولا يأمل سواه، ومن كان بهذه الصفة نال ثمرة خدمته لا سيّما إذا كان المخدوم قادراً كريماً حكيماً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قوله تعالى في سورة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الْحَيَوةِ الدُّنْيَا كَمَاء أَنزَلْتَهُ مِنَ السَّمَاءِ فَأَخَتَلَطَ بِهِ نَبَاتُ الْأَرْضِ مِمَّا يَأْكُلُ النَّاسُ وَالْأَنْعَامُ حَى إِذا أَخَذَتِ الْأَرْضُ زُخْرُفَهَا وَأَزَيَّنَتْ وَظَّنَ أَهْلُهَا أَنَّهُمْ قَادِرُونَ عَلَيْها أنها أمرنا ليلا أو نهارا فجَعَلْنَهَا حَصِيدًا كَأَن لَّمْ تَغنَ بِالأَمْس كَذَلِكَ نُفَصِّلُ الآيَاتِ لِقَوْمٍ يَتَفَكَّرُونَ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مثل ضربه الله للتزهيد في الدّنيا والترغيب في الآخرة، فقد قيل إن المقصود بهذه الآية تشبيه الحياة الدنيا بالماء فيما يكون به من الانتفاع، ثم الانقطاع،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المشبه به النبات على ما وصفه من الاغترار به، ثمّ المصير إلى الزوال،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تشبيه الحياة الدنيا بحياة مقدّرة على هذه الأوصاف</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تقدير فمعنى الآية أنّ مثل الحياة الدنيا مثل الماء النازل من السماء المختلط بسببه نبات الأرض بعضه ببعض حتى إذا أخذت الأرض حسنها وبهجتها وتزينت في نظر أهلها وظن مالكها أنهم قادرون على الانتفاع بها باقتطاعها وحصادها أتاها أمر الله سبحانه أي عذابه </w:t>
      </w:r>
    </w:p>
    <w:p>
      <w:pPr>
        <w:pStyle w:val="BookText"/>
        <w:rPr/>
      </w:pPr>
      <w:r>
        <w:rPr>
          <w:rFonts w:ascii="Amiri" w:hAnsi="Amiri" w:eastAsia="Amiri" w:cs="Amiri"/>
          <w:color w:val="111111"/>
          <w:sz w:val="28"/>
          <w:sz w:val="28"/>
          <w:szCs w:val="28"/>
          <w:rtl w:val="true"/>
          <w:lang w:bidi="ar-SA"/>
        </w:rPr>
        <w:t>وبلاؤه من برد أو برد، فصارت محصودة مقلوعة يابسة كأن لم تقم على تلك الصفة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في سورة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وَاضْرِبْ لَهُم مَّثَلَ الْحَيَوةِ الدُّنْيَا كَمَاء أَنزَلْتَهُ مِنَ السَّمَاءِ فَاخْتَلَطَ نَبَاتُ الْأَرْضِ فَأَصْبَحَ هَشِيمًا تَذَرُوهُ الرِّيحُ وَكَانَ اللهُ عَلَى كُلِّ شَيْءٍ مُّقْتَدِرًا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قوله سبحانه في سورة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أَنَّمَا الْحَيَوةُ الدُّنْيَا لَعِبٌ وَلَهو وَزِينَةٌ وَتَفَاخُرٌ بينكُمْ وَتَكَاثُرٌ فِي الْأَمْوَلِ وَالْأَوْلَدِ كَمَثَلِ غَيثٍ أَعْجَبَ الكُفَّارَ نَبَاتُهُ ثُمَّ يَهيجُ فتراه مصفرّا ثم يكون حطماً وَفِي الْآخِرَةِ عَذَابٌ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كَيْفَ ضَرب الله مثلا كلمة طيبة 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بِإِذْنِ رَبّهَا وَيَضْرِبُ الله الأَمْثَالَ النَّاسِ لَعَلَّهُمْ يَتَذَكَّرُونَ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كَلِمَةٍ خَبِيثَةٍ كَشَجَرَةٍ خَبِيثَةٍ أَجْتُثَّتْ مِن فَوْقِ الْأَرْضِ مَا لَهَا مِن 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تعالى شبه الكلمة الطيبة أعني شهادة أن لا إله إلا الله، أو كل كلام أمر به الله بالشجرة الطيبة التي أصلها ثابت راسخ في الأرض وأغصانها في السماء، وأراد به المبالغة في الارتفاع تخرج هذه الشجرة ما يؤكل منها في كل ستة أشهر أو في كل سنة أو كل غدوة وعشية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وشبه الكلمة الخبيثة وهي كلمة الكفر والشرك أو كل كلام في معصية الله بالشجرة الخبيثة اقتلعت جنّتها من الأرض مالها من ثبات يعني أنّ الكلمة الطيبة مثل الشجرة الطيبة ينتفع بها صاحبها عاجلاً وآجلاً، والكلمة الخبيثة كالشجرة الخبيثة لا ينتفع بها صاحبها ولا يثبت له منها نفع ولا 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الشجرة الطيبة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وعنصر الشجرة فاطمة وثمرتها أولادها وأغصانها وأوراقها شيعتنا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من شيعتنا ليموت فيسقط من الشجرة ورقة وإنّ المولود من شيعتنا ليولد فيورق مكان تلك الورقة، وعلى هذا فالمراد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تُوتِي أُكْلَهَا كُلَّ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یفتی به الأئمة من آل محمّد شيعتهم في الحلال والحرام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خبيثة كشجرة خبيثة، إنّ هذا مثل بني أمية </w:t>
      </w:r>
      <w:r>
        <w:rPr>
          <w:rStyle w:val="FootnoteAnchor"/>
          <w:rtl w:val="true"/>
        </w:rPr>
        <w:footnoteReference w:id="256"/>
      </w:r>
      <w:r>
        <w:rPr>
          <w:rFonts w:ascii="Amiri" w:hAnsi="Amiri" w:eastAsia="Amiri" w:cs="Amiri"/>
          <w:color w:val="111111"/>
          <w:sz w:val="28"/>
          <w:sz w:val="28"/>
          <w:szCs w:val="28"/>
          <w:rtl w:val="true"/>
          <w:lang w:bidi="ar-SA"/>
        </w:rPr>
        <w:t>، وكيف كان فإن المقصود من هذه الأمثال المضروبة في القرآن ونحوها مما هي فوق حدّ الإحصاء هو تنبيه الخلق وتذكيرهم وإيقاظهم من نوم الغفلة والجهالة وحثهم وترغيبهم على ملازمة المعرفة والتقوى والطاعة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بتقوى الله الذي ضرب لكم 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في التعبير بهذه اللفظة إشارة إلى أن ضربها للتقوى مما يجري أن يتّقيه الخلق، وكذلك المقصود بالأوصاف التي يذكرها بعد ذلك هو الجذب إليه، والحث عليه أعني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ووقت لكم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عينها لكم وكتبها بقلم القضاء في أم الكتاب كما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أُمَّةٍ أَجَلٌ فَإِذَا جَاءَ أَجَلُهُمْ لَا يَسْتَأْخِرُونَ سَاعَةٌ وَلَا يَسْتَقْدِمُونَ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علم أن له أجلاً إذا جاء لا يؤخر، وأن له إياباً إلى ربّه الذي يؤاخذ بما قدم، وأخر فاجدر أن يخاف منه ويحذر،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وألبسكم الرّياش وأرفع لكم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أنزل عليكم لباساً يواري سواتكم وريشاً ولباس التقوى وأوسع عيشكم ورزقكم من الطيبات لتطيعوه في السر والإعلان ولا تجاهروه بالكفر والعدوان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شكرْتُمْ لَأَزِيدَنَّكُمْ وَلئن كَفَرْتُمْ إِنَّ عَذَابِي لَشَدِيدٌ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وأحاط بكم الإحصاء وأرصد لكم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سبحانه محيط بكم عالم بعدد نفوسكم لا يشذه منكم أحد، وهو تعالى أعدّ لكم جزاء أعمالكم من جاء بالحسنة فله خير منها وهم من فزع يومئذ آمنون ومن جاء بالسيئة فكبت وجوههم في النار هل تجزون إلا 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وآثركم بالنّعم السوابغ والرفد الروافع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اختاركم بنعمه التامة الكاملة، وأسبغ عليكم نعمه ظاهرة وباطنة، وأعطاكم الصلات الجليلة الرفيعة العالية،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وأنذركم بالحجج البوالغ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ويحيى من حي عن بينة، ولئلا يكون للناس على الله حجة بعد الرسل، وكان الله عزيز حكيماً،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فأحصاكم عدداً ووظف لكم مدداً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أحصا عددكم وعين مدة عمركم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هذين الوصفين مع إغناء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 لكم الآجال وأحاط بكم الإحصاء عنه، للتاكيد والمبالغة، لأنّ ذكر توقيت المدد وتوظيف الآجال من أشد الجواذب إلى التقوى، وكذلك المعرفة بإحاطة علمه بجزئيات النفوس وعدم شذوذ شيء منها عنه رادعة لها عن المهالك والمعاطب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نكتة في الإتيان بالتمييز أعني عدداً بعد لفظ الإحصاء الإحصاء مع أنه لا إبهام فيه ولا خفاء بل هو مغن عنه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في ذلك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وَأَحْصَى كُلَّ شَيْءٍ عَدَدا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بيان أن علمه تعالى بالأشياء ليس على وجه إجمالي، بل على وجه تفصيلي، فإن الإحصاء قد يراد به الإحاطة الإجمالية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تَعُدُّوا نِعْمَتَ اللَّهِ لَا تُحْصُومَاً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تقدروا على حصرها إجمالاً فضلاً عن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 أصل الإحصاء أنّ الحاسب إذ بلغ عقداً معيناً من عقود الأعداء كالعشرة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والمائة والألف وضع حصاة ليحفظ بها كمية ذلك العقد، فيبنى على ذلك حسابه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قرار خبرة ودار عبرة أراد به أنه سبحانه عيّن لكم المدد في مقرّ البلاء والاختيار ودار الاتعاظ والاعتبار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الدار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مختبرون فيها بما أعطاكم الله فيها ليميز الله الخبيث من الطيب والمفسد من المصلح، حتى يزيد في إحسان المحسن ويؤاخذ بعصيان المسيء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ومحاسبون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نعيمها كلاً أو بعضاً على ما مضى تحقيقاً وتفصيلاً في شرح كلامه الثمانين، ومضى هناك أيضاً توضيح الاتعاظ بالدنيا والاعتبار فيها، فليراجع 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لما وصى بالتقوى وأمر بلزومه بذكر بعض الجواذب إليه أكده وعلله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الدنيا رنق مشربها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كناية من كدر لذاتها من حيث شوبها بالتعب والمصائب والهموم والأحزان،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ردغ مشرعها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مواردتنا ولها والشروع فيها من مزالق الأقدام عن سواء الصراط إلى طرفي التفريط والإفراط وذلك لكثرة الشبهات وغلبة المشتبهات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منظرها لما في ظاهرها من الحسن والبهجة والرّدغ والنضرة الموجبة لإعجاب الناظرين إليها والتذاذهم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مخبرها لما في باطنها من السم القاتل الباعث على وبوق المتناولين لها وهلاك المفتتنين بها، ووقوعهم في الخزي العظيم والعذاب الأليم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غرور حائل لأنها تغرّ الخلق وتخدعهم بزخرفها وزبرجها فيتوهمون دوامها وثباتها، ثم تنتقل عنهم وتتغير في زمان يسير ومدة قليلة،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وضوء آفل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لفظ الضوء لما يظهر منها من الحسن في عيون الغافلين من قولهم على فلان ضوء إذا كان حسن المنظر، يعني إنها ذو حسن وضياء إلا أن حسنها قليل لا يدوم ويغيب فلا 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 زائل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يستريح فيها أهلها ويستظلون بها إلا أنها في معرض الفناء والزوال،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وسناد 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يستند إليها الغافلون ويعتمدون عليها مع أنها لا ثبات لها ولا 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أنس نافرها واطمئن ناكرها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استأنس بها من كان باقتضاء عقله نافراً عنها وسكن إليها من كان بمقتضى فطرته منكراً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قمصت بأرجلها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كالدابة القامصة الممتنعة عن ركوب الإنسان المولية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وقمصها كناية عن امتناعها على الإنسان حين حضور أجله كأنها تدفعه برجليها مثل الدابة الموصوفة، والإتيان بصيغة الجمع مع أنّ الدّابة لها رجلان من باب التغليب واعتبار اليدين، وإنّما عبّر بالرّجل دون اليد لكون القمص إلى الزجل أنسب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وقنصت بأحبلها</w:t>
      </w:r>
      <w:r>
        <w:rPr>
          <w:rFonts w:ascii="Amiri" w:hAnsi="Amiri" w:eastAsia="Amiri" w:cs="Amiri"/>
          <w:color w:val="111111"/>
          <w:sz w:val="28"/>
          <w:sz w:val="28"/>
          <w:szCs w:val="28"/>
          <w:rtl w:val="true"/>
          <w:lang w:bidi="ar-SA"/>
        </w:rPr>
        <w:t xml:space="preserve"> كالقناص الذي يقنص الصيد ويصيده بشركه وحبائله، وهو كناية عن تمكن العلائق الدنيوية وحبائل محبتها والهيآت الردية المكتسبة عنها في عنقة بحيث لا يتمكن من الامتناع والتجنب عنها كالصيد الواقع في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وأقصدت بأسهمها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كالزامي الذي يرمي</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بسهامه فيصيب الغرض ولا يخطئه وأسهمها كناية عن الأمراض وأسباب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وأعلقت المرء أوهاق المنيّة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أعلقته حبالها يعني ما تجذب بها إلى الموت من سائر أسبابه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الحبال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إلى ضنك المضجع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وضيق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ووحشة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إشارة إلى ما يجده أهل الدنيا من الوحشة عند مفارقة الأموال والأولاد والأحبة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ومعاينة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مشاهدة الموضع الذي يحل به بعد الموت وهو دار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وثواب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جزائه من خير أو شرّ لا الجزاء بالمعنى الأخص الذي هو عوض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الخلف بعقب السلف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حال الخلف بعد السلف يفعل الدنيا مثل ما فعلت بأسلافهم، وكذلك هم في الدنيا يعملون مثل ما عمله آبائهم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تقلع المنية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اختراماً ولا يرعوي الباقون اجتراماً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يكلف المنية عن إهلاكهم واستئصال نفوسهم ولا يرتدع الباقون منهم عن جرمهم وجرائرهم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يحتذون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ويقتدون بأمثالهم الماضين في الأعمال والأفعال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إرسالاً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ومتتابعاً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غاية الانتهاء وصيور الفناء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منتهى ما يسيرون إليه بمطايا الأبدان وعاقبة ما يكون أمرهم عليه من الفناء والعرض على الملك الدّيان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ونرجو من الله سبحانه عند ذلك الرحمة والغفران بالكرم والامتنان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وصیت میكنم شما را ای بندگان خدا به تقوی و پرهیزكاری خدا، چنان خدایی كه بیان فرمود از برای شما مثلها و معین كرد از برای شما اجلها و بپوشانید شما را لباسهای فاخر و وسعت داد به شما با طعامهای طیب و طاهر احاطه كرد به شما احاطه كردنی و مهیا نمود از برای شما جزای عملهای شما را و برگزید شما را به نعمتهای تامه كامله و عطایای جلیله عالیه و ترساند شما را با حجتهای واضحه بالغه و شمرد شما را شمردنی و تعیین نمود از برای شما مدتهای اعمار در مقرّ امتحان و اختبار و در سرای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امتحان شده گانید در دار فانی و حساب كرده شده گانید در آن به نعمت ها و زندگانی پس به درستی دنیا ناصاف است محل آب خوردن آن گل آلود است، محل آب برداشتن آن تعجب میآورد در نظر جاهلان تماشاگاه آن و هلاك مي سازد محل آزمایش آن در وقت التذاذ به لذات آن و آن فریبندهای است تغییر یابنده و صاحب حسنی است فرورونده و سایه ای است زایل شونده و تكیه گاهی است میل نماینده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كه انس گیرد به او نفرت كننده از او و خاطر جمع شود به او انكار كننده او، برجهد به پاهای خود كه بیندازد او را بر زمین مذلت و شكار كند او را به دامهای خود تا گرفتار شود به مشقت و محنت و برساند به او تیرهای مرگ و هلاكت در حالتی كه كشنده باشد او را به ضیق و تنگی خوابگاه و وحشت بازگشت و به مشاهده كردن جای جزا و ثواب كردار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است حال پس آیندگان بعد از پیش رفتگان و رحلت نمایندگان نه امساک می كند مرگ از استیصال نمودن و نه باز می ایستند باقی ماندگان از جرم و گناه كردن بلكه اقتدا میكنند بر مثال گذشتگان گذرند پیاپی تا به غایت نهایت كه عبارت است از موت و عاقبت امر كه عبارت است از فنا و فوت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تصَرّمتِ الأُمُورُ، وتَقَضَّتِ الدُّهُورُ، وأزفَ النُّشُورُ، أَخْرَجَهُمْ مِنْ ضَرائِح القبور، وأَوْكَارِ الطُّيُورِ، وأَوْجِرَةِ السّباع، ومطارح المهالك، سراعاً إلى أَمْرِه مُهْطِعِينَ إلى مَعادِه، رَعيلاً صُمُوتاً، قياماً صُفُوفاً، يَنْفَذُهُمُ الْبَصَرُ، ويُسْمِعُهُمُ الدّاعي، عَلَيْهِمْ لَبُوسُ الإستِكانَةِ، وضَرَعُ الإِستسلام وَالذُّلَّةِ، قَدْ ضَلَّتِ الحِيَلُ، وَانْقَطَعَ الأَمَلُ، وهَوَتِ الأَفْئِدَةُ كاظِمَةً، وخَشَعَتِ الأَصْواتُ مُهَيْمَةٌ، وأَلْجَمَ الْعَرَقُ وعَظُمَ الشَّفَقُ، وأَرْعِدَتِ الأَسْماعُ لِزَبْرَةِ الداعي إلى فَضلِ الخطابِ، ومُقايَضَةِ الْجَزاءِ ونَكالِ الْعِقابِ، ونَوالِ الثَّوابِ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صرمت</w:t>
      </w:r>
      <w:r>
        <w:rPr>
          <w:rFonts w:ascii="Amiri" w:hAnsi="Amiri" w:eastAsia="Amiri" w:cs="Amiri"/>
          <w:color w:val="111111"/>
          <w:sz w:val="28"/>
          <w:sz w:val="28"/>
          <w:szCs w:val="28"/>
          <w:rtl w:val="true"/>
          <w:lang w:bidi="ar-SA"/>
        </w:rPr>
        <w:t xml:space="preserve"> النخل قطعته وانصرم الليل وتصرّم ذهب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يقضّه قطعه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شخوص فلان يازف ازفا من باب تعب قرب ودنا ومنه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الآزفة، أي قربت القيامة ودنت سميت بذلك لأنّ كلّ ما هو آت قريب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الموتى نشوراً من باب قعد حيوا ونشرهم الله يتعدّي ولا يتعدى، وقد يتعدي بالهمزة يقال انشرهم الله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وثُمّ إِذَا شَاءَ أنشَرَهُ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أحياه بعد إماتته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الضريح الشق في وسط القبر في جانب فعيل بمعنى مفعول،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السباع جمع وجاء بالكسر وهو جحرها الذي تأوى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يهطع من باب منع أسرع مقبلاً وأهطع في عدوه أسرع،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مُهْطِعِينَ إِلَى الدَّاع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أي مسرعين إليه في 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الرعيل القطعة من الخيل والجماعة من الناس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صامت كالصمت والضمات مصدر بمعنى السكوت من صمت يصمت من باب قتل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اللبوس</w:t>
      </w:r>
      <w:r>
        <w:rPr>
          <w:rFonts w:ascii="Amiri" w:hAnsi="Amiri" w:eastAsia="Amiri" w:cs="Amiri"/>
          <w:color w:val="111111"/>
          <w:sz w:val="28"/>
          <w:sz w:val="28"/>
          <w:szCs w:val="28"/>
          <w:rtl w:val="true"/>
          <w:lang w:bidi="ar-SA"/>
        </w:rPr>
        <w:t xml:space="preserve"> 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يلبس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وَعَلَّمْتَهُ صَنْعَةَ لَبوس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الدرع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يضرع من باب منع ضراعة ذلّ وخضع وضرع ضرعاً من باب تعب لغة وضرع ضرعاً وزان شرف ضعف، وتضرع إلى الله ابتهل،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يكظم كظماً من باب ضرب وسكت ورجل كظيم ومكظوم مكروب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الهينمة الصوت الخفي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الفم فصار كاللجام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الشفق</w:t>
      </w:r>
      <w:r>
        <w:rPr>
          <w:rFonts w:eastAsia="Amiri" w:cs="Amiri" w:ascii="Amiri" w:hAnsi="Amiri"/>
          <w:color w:val="111111"/>
          <w:sz w:val="28"/>
          <w:szCs w:val="28"/>
          <w:rtl w:val="true"/>
          <w:lang w:bidi="ar-SA"/>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ارعدت الاسماع بالبناء على المجهول أخذتها الرّعدة،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زبره زيراً من باب ضرب زجره ونهره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بالياء المثناة التحتانية عارضته عرضاً بعرض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تنكيلاً صنع به صنعاً يحذر غيره، والتكال اسم منه أو هو العقوبة،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سراعاً، منتصب على الحال من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المنصوبات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ولبوس الاستكانة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على الابتداء قدّم عليه خبره للتوسع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بالداعي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إعلم أن هذا الفصل من الكلام قد ساقه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لبيان ما يحل على الناس بعد الموت، ويلحق بهم من شدائد القيامة، وأهوالها وأشار به إلى النشر والمعاد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تصرمت الأمور وتقضت الدهور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تعطلت أمور الناس بموتهم وانقضت الأزمان وتقطعت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وأزف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دنى وقرب وقت إحيائهم بعد إماتتهم أمر الله سبحانه بنفخ الصوّر فنشرهم وحشرهم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أخرجهم من ضرائح القبور</w:t>
      </w:r>
      <w:r>
        <w:rPr>
          <w:rFonts w:ascii="Amiri" w:hAnsi="Amiri" w:eastAsia="Amiri" w:cs="Amiri"/>
          <w:color w:val="111111"/>
          <w:sz w:val="28"/>
          <w:sz w:val="28"/>
          <w:szCs w:val="28"/>
          <w:rtl w:val="true"/>
          <w:lang w:bidi="ar-SA"/>
        </w:rPr>
        <w:t xml:space="preserve"> إن كانوا مدفونين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واوكار الطيور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كانوا أكيل 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وأوجرة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كانوا فريسة 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ومطارح 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قتلوا في معركة حرب ونحو ذلك، وبالجملة ينشرهم الله ويأتي بهم جميعاً أينما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سراعاً إلى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وقضائه غير لابثين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مهطعين إلى معاده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مماكسين كما قال تعالى في سورة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تَشَقَّقُ الْأَرْضُ عَنهُم سِراعا ذلك حشر عَلَيْنَا يَسِيرٌ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أي يسرعون إلى أمره بلا مكث وتأخير، وفي سورة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فَتَوَلَّ عَنْهُم يَوْمَ يَدْعُ الدَّاعِ إِلَى شَيْءٍ 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خُشَعًا أَبْصَرُهُم يَخْرُجُونَ مِنَ الْأَبْدَاثِ كَأَنهم جَراد منتَشِرُ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رعيلاً صموتاً قياماً صفوفاً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ساكتين قائمين صافين لا يقدرون على الكلام ولا يرخص لهم في القعود كما قال تعالى في سورة النبأ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يَقُومُ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آدم على أحد التفاسير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وَالْمَلَائكَةُ صَفًّا لَا يَتَكَلَّمُونَ إِلَّا مَنْ أَذِنَ لَهُ الرَّحْمَنُ وَقَالَ صَوَاباً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يُنفَخُ فِي الصُّورِ فَتأْتُونَ أَفْوَاجًا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أنه سئل عن هذه الآية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عشرة أصناف</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أمتي أشتاتاً قد ميّزهم الله من المسلمين وبدل صورهم، فبعضهم على صورة القردة وبعضهم على صورة الخنازير، وبعضهم منكوسون أرجلهم من فوق ووجوههم من تحت ثمّ يسحبون عليها، وبعضهم عمى يترددون، وبعضهم صم بكم لا يعقلون، وبعضهم يمضغون ألسنتهم يسيل القيح من أفواههم لعاباً يتقذرهم أهل الجمع وبعضهم مقطعة أيديهم وأرجلهم، وبعضهم مصلبون على جذوع من النار، وبعضهم أشد نتناً من الجيف، وبعضهم يلبسون جبابا سابغة من قطران لازقة بجلودهم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فأما الذين على صورة القردة فالقادة من النّاس، وأما الذين على صورة الخنازير فأهل السحت، وأمّا المنكوسون على رؤوسهم فآكلة الرّبا والعمى الجائرون في الحكم، والصمّ البكم المعجبون بأعمالهم، والذين يمضغون ألسنتهم العلماء والقضاة الذين خالف أعمالهم أقوالهم، والمقطعة أيديهم وأرجلهم الذين يؤذون الجيران، والمصليون على جذوع من نار فالسعاة بالنّاس إلى السلطان، والذين أشدّ نتناً من الجيف فالذين يتمتعون بالشهوات واللذات ويمنعون حق الله في أموالهم والذين هم يلبسون الجباب فأهل الفخر والخيلاء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ينفذهم البصر بصر الجبّار تعالى أي لا يخفى أحد منهم مع كثرتهم عن إدراكه سبحانه ولا يعزب عن علمه كما قال في سورة الحاقة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يَومَئذٍ تُعْرَضُونَ لا تَخفَى مِنكُم خَافِيةٌ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ويسمعهم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أنّهم أنهم مع مع هذه الكثرة أيضاً يشملهم ويحيط بهم عموم آخرهم، كما يسمع أولهم نداء المنادي إلى الموقف دعاء الداعي إلى فصل الخطاب ويسمع والحساب، وإليه الإشارة بقوله تعالى في سورة 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وَاسْتَمِعْ يَوْمَ يُنَادِ الْمُنَادِ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من مكان قريب؛ لأنه يسمعه الخلائق كلهم على حد واحد فلا يخفى على أحد قريب ولا بعيد فكأَنهم نودوا من مكان يقرب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لبوس الخضوع والخشوع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الاستكانة وضرع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التذلل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الاستسلام والذلة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هول هذا اليوم وفزعه كما قال سبحانه في سورة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وَعَنَتِ الْوُجُوهُ لِلْحَيِّ الْقَيُّومُ وَقَدْ خَابَ مَنْ حَمَلَ ظُلْمًا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خضعت وذلت خضوع الأسير في يد من قهره والمراد خضع أرباب الوجوه واستسلموا لحكم الحي الذي لم يمت ولا يموت وإنما أسند الفعل إلى الوجوه لأن أثر الذل يظهر عليها،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بالوجوه الرؤساء والقادة والملوك أي يذلون وينسلخون عن ملكهم وعزّهم، وفي سورة المعارج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يَخْرُجُونَ مِنَ الْأَجْدَاثِ سِرَاعًا كَأَنَّهُمْ إِلَى نُصْبٍ يُوفِضُونَ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أَبْصَرُهُمْ تَرْهَقُهُمْ ذِلَّةٌ ذَلِكَ الْيَوْمُ الَّذِي كَانُوا يُوعَدُونَ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يخرجون من القبور مسرعين كأَنهم يسعون إلى علم نصب لهم خاضعة أبصارهم لا يستطيعون النظر من هول ذلك اليوم، وتغشيهم المذلة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ضلت 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الحيل الدنيوية فلا يستطيعون الخلاص مما هم فيه بالحيلة والتدبير كما كانوا يخلصون من بعض آلام الدنيا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وانقطع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أملهم في الدنيا لامتناع عودهم إليها و انقطاع طمعهم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وهوت الأفئدة كاظمة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من الفرح والسرور بل وفي كل شيء حال كونها ساكتة أو مكروبة ومخروبة وهو مأخوذ من قوله تعالى في سورة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مُهْطِعِينَ مُقْنِعِي رُءُوسِهِمْ لَا يَرْتَدُّ إِلَيْهِمْ طَرْفُهُمْ وَأَقفئدَتهُمْ 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مهطعين أي مسرعين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دائمي النظر إلى ما يرون لا يطرفون مقنعي رؤوسهم،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رافعي رؤوسهم إلى السماء حتى لا يرى الرجل مكان قدمه من شدّة رفع الرأس، وذلك من هول يوم القيامة، وقال مورج ناكسي رؤوسهم بلغة قريش لا يرتد إليهم طرفهم أي لا ترجع إليهم أعينهم ولا يطبقونها ولا يغمضونها، وإنما هو نظر دائم وأفئدتهم هواء أي قلوبهم خالية من كل شيء،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خالية من كل سرور وطمع في الخير لشدّة ما يرون من الأهوال كالهواء الذي بين السماء والأرض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وأفئدتهم زائلة عن مواضعها قد ارتفعت إلى حلوقهم لا تخرج ولا تعود إلى أماكنها بمنزلة الشيء الذاهب في جهات مختلفة المتردّد في الهواء، وقيل معناه خالية عن عقولهم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وخشعت الأصوات مهينمة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كونها ذات هيئمة وخفاء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وَخَشَعَتِ الْأَصْوَاتُ لِلرَّحْمَنِ فَلَا تَسْمَعُ إِلَّا هَمْسًا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خضعت الأصوات بالسكون لعظمة الرحمن، والهمس هو صوت الأقدام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 من صوت الأقدام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 من صوت أقدامهم إلا صوتاً خفياً كما يسمع من أخفاف الإبل عند سيرها،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الهمس إخفاء الكلام،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 الأصوات العالية بالأمر والنهي في الدنيا ينخفض ويذلّ أصحابها فلا يسمع منهم إلا الهمس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أفواههم، 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أن العرق ليجري منهم حتى أن منهم من يبلغ ركبتيه، ومنهم من يبلغ صدره، ومنهم من يلجمه وهم أعظمهم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الإرشاد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الغني ليوقف للحساب ويسيل منه العرق حتى لو شرب منه أربعون بعيراً لصدر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لهذا مزيد 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المائة والتاسع والثمانين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وعظم الشفق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 الروايات أنّ شعر رأس الناس وبدنهم يبيض من شدّة الخوف والإشفاق </w:t>
      </w:r>
      <w:bookmarkStart w:id="347" w:name="pg20766_218495"/>
    </w:p>
    <w:p>
      <w:pPr>
        <w:pStyle w:val="BookText"/>
        <w:rPr/>
      </w:pPr>
      <w:bookmarkEnd w:id="347"/>
      <w:r>
        <w:rPr>
          <w:rFonts w:ascii="Amiri" w:hAnsi="Amiri" w:eastAsia="Amiri" w:cs="Amiri"/>
          <w:color w:val="111111"/>
          <w:sz w:val="28"/>
          <w:sz w:val="28"/>
          <w:szCs w:val="28"/>
          <w:rtl w:val="true"/>
          <w:lang w:bidi="ar-SA"/>
        </w:rPr>
        <w:t xml:space="preserve">بعد ما كان 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وأرعدت الأسماع لزبرة الداعي إلى 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أخذتها الرّعدة والاضطراب من زجر الدّاعي ونهره وهيبة صوته، قال الطبرسي في تفسير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وَاسْتَمِعْ يَوْمَ يُنَادِ الْمُنَادِ مِن مَكَانٍ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يناد المناد من صخرة بيت المقدس أيتها العظام البالية والأوصال المنقطعة واللحوم المتمزقة قومي لفصل القضاء وما أعد الله لكم من الجزاء،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المنادي هو إسرافيل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قوموا للحساب،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ومقايضة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مبادلتها ومعاوضتها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ونكال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كسبت يداه في الدنيا 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ونوال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اقترف فيها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524762_3531895371"/>
      <w:bookmarkStart w:id="349" w:name="_Toc141"/>
      <w:bookmarkEnd w:id="348"/>
      <w:r>
        <w:rPr>
          <w:rtl w:val="true"/>
        </w:rPr>
        <w:t>تنبيه وتحقيق</w:t>
      </w:r>
      <w:bookmarkEnd w:id="349"/>
    </w:p>
    <w:p>
      <w:pPr>
        <w:pStyle w:val="BookText"/>
        <w:rPr/>
      </w:pPr>
      <w:r>
        <w:rPr>
          <w:rFonts w:ascii="Amiri" w:hAnsi="Amiri" w:eastAsia="Amiri" w:cs="Amiri"/>
          <w:color w:val="111111"/>
          <w:sz w:val="28"/>
          <w:sz w:val="28"/>
          <w:szCs w:val="28"/>
          <w:rtl w:val="true"/>
          <w:lang w:bidi="ar-SA"/>
        </w:rPr>
        <w:t>اعلم أنّ هذا الفصل من الخطبة كبعض الخطب الآتية نص صريح في ثبوت المعاد الجسماني، وعليه قد دلت الآيات القرآنية مما ذكرناها وما لم يذكر، والسنن النبوية المتواترة بل هو ضروري الدين وعليه إتفاق المسلمين ومع ذلك كله لا يعبأ بخلاف الحكماء، ومنعهم منه بناء على امتناع إعادة المعدوم من حيث امتناع عود أسبابه بعينها من الوقت والدورة الفلكية المعيّنة وغيرهما، وربّما قال بعض الحكماء أي حكماء الإسلام بجواز عود المثل، وربما قلد بعضهم ظاهر الشريعة في أمر المعاد الجسماني، وإثبات السعادة والشقاوة البدنية مع الروحانية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الصدر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الهداية للميبدي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قد زعمت الفلاسفة الطبيعيون وأوساخ الدهرية الذين لا اعتداد بأقوالهم وآرائهم في الملة ولا في الفلسفة إنكار المعاد مطلقاً للإنسان زعماً منهم أنّه متكون من مزج وامتزاج لهذا الهيكل المحسوس بما له من القوى والأعراض، وذلك يفنى بالموت ولا يبقى فيه إلا المواد العنصرية ولا إعادة للمعدوم فمهما فسد لا يرجى له عائدة فحكموا بأنه إذا مات مات ونيل سعادته أو شقاوته قد فات كما حكى الله عنهم في كتابه المجيد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هى إلا حياتنا الدُّنْيَا نَمُوتُ﴾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العشب والمرعى فيصير غثاء أهوى فلهذا السبب أنكروا النبوة المنذرة بالبعث وفوائدها وأصروا صريحاً على منع نشر موائدها، وفي هذا تكذيب العقل على ما يراه المحققون من أهل الفلسفة والشرع على ما قرره المحققون من أهل الملة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واتفق المحققون من الفلاسفة والمليين على ثبوت المعاد وحقيته لكنهم اختلفوا في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جمهور المسلمين على أنه جسماني فقط، لأنّ الرّوح عندهم جسم سار في البدن سريان الزيت في الزيتون وماء الورد في الورد والنار في الفحم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جمهور الفلاسفة إلى أنه روحاني فقط، لأن البدن ينعدم بصوره وأعراضه فلا يعاد والنفس جوهر مجرّد باق لا سبيل إليه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تزيّن به كثير من علماء الإسلام كأصحابنا الإمامية والشيخ الغزالي والكعبي والحلبي والرّاغب الأصفهاني هو القول بالمعادين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الزوحاني والجسماني جميعاً ذهابا إلى أن النفس جوهر مجرد يعود إلى البدن، وهذا رأي كثير من الصوفية والكرامية وبه يقول جمهور النّصارى والتناسخية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الفرق أن المسلمين يقولون بحدوث الأرواح وردّها إلى البدن لا في هذا العالم بل في الآخرة والتناسخية بقدمها وردها إليه في هذا العالم وينكرون الآخرة والجنة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قال بالمعادين الشيخ الرئيس أبو علي بن سينا، قال في محكى كلامه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يعلم أنّ المعاد منه ما هو مقبول من الشرع ولا سبيل إلى إثباته إلا من طريق الشريعة وتصديق خبر النبوة وهو الذي للبدن عند البعث وخيرات البدن وشروره معلومة لا تحتاج أن تعلم وقد بسطت الشريعة الحقة التي أتانا بها سيدنا ومولانا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السعادة والشّقاوة اللتين بحسب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هو مدرك بالعقل والقياس البرهاني، وقد صدقه النبوة وهو السعادة والشقاوة البالغتان الثابتتان بالمقاييس اللتان للأنفس، وإن كانت الأوهام منا تقصر عن تصورها الآن، لما نوضح من العلل والحكماء الإلهيون رغبتهم في إصابة هذه السعادة أعظم من رغبتهم في إصابة السعادة البدنية بل كأنهم لا يلتفتون إلى تلك وإن أعطوها ولا يستعظمونها في جنب هذه السعادة التي هي مقاربة الحق الأول،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الشيرازي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الهداية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إعادة النفس إلى بدن مثل بدنها الذي كان لها في الدنيا مخلوق من سنخ هذا البدن بعد مفارقتها عنه في القيامة، كما نطقت به الشريعة من نصوص التنزيل وروايات كثيرة متظافرة لأصحاب العصمة والهداية غير قابلة للتأويل كقوله تعالى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لَنَا مَثَلًا وَنَسِي خَلَقَهُ قَالَ مَن يُحْيِ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وَهُوَ بِكُلِّ خَلْقٍ عَلِيمُ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هُم مِّنَ الْأَجْدَاثِ إِلَى رَبِّهِمْ </w:t>
      </w:r>
    </w:p>
    <w:p>
      <w:pPr>
        <w:pStyle w:val="BookText"/>
        <w:rPr/>
      </w:pPr>
      <w:r>
        <w:rPr>
          <w:rFonts w:ascii="Amiri" w:hAnsi="Amiri" w:eastAsia="Amiri" w:cs="Amiri"/>
          <w:color w:val="111111"/>
          <w:sz w:val="28"/>
          <w:sz w:val="28"/>
          <w:szCs w:val="28"/>
          <w:rtl w:val="true"/>
          <w:lang w:bidi="ar-SA"/>
        </w:rPr>
        <w:t>ينسلون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قَادِرِينَ عَلَى أَن نُسوى بَنَانَهُ﴾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ممكن غير مستحيل، فوجب التصديق بها لكونها من ضروريات الدين وإنكاره كفر مبين ولا استبعاد أيضاً فيها بل الاستبعاد والتعجب من تعلق النفس إليه في أوّل الأمر أظهر من تعجب عوده إليه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يضرنا أيضاً كون البدن المعاد غير البدن الأوّل بحسب الشخص لاستحالة كون المعدوم بعينه معاداً، وما شهد من النصوص من كون أهل الجنة جرداً مرداً، وكون ضرس الكافر مثل جبل أحد، وكذا ما روي من قوله يحشر بعض الناس يوم القيامة على صورة يحسن عندها القردة والخنازير يعضد ذلك، وكذا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نضجت جلودهم بدلناهم جلوداً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المثاب والمعاقب باللذات والآلام الجسمانية غير من صدرت منه الطاعات والخيرات، وارتكب المعاصي والشرور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في ذلك الجوهر المدرك وهو النفس، ولو بواسطة الآلات وهي باقية بعينها، وكذا المادة والسنخ كالأجزاء الأصلية في البدن أو غيرها، ولهذا يقال للشخص مع انتقاله من الصبا إلى الشيخوخيّة والتجددات والاستحالات الواقعة فيما بين أنه هو بعينه، وإن تبدلت الصور والهيئات وكثير من الأعضاء والآلات، ولا يقال لمن جنى في الشباب وعوقب في المشيب أنّه عقاب بغير الجاني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إذا أحطت خبراً بالأقوال في المسألة فلا بأس بالإشارة إلى بعض شبه المنكرين مع إبطال شبههم حسبما أشير إليه في الكتاب العزيز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ير الإِنساَنُ أَنَّا خَلَقْنَاهُ مِن نُّطْفَةٍ فَإِذَا هُوَ خَصِيمٌ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لَنَا مَثَلًا وَنَسِيَ خَلَقَهُ قَالَ مَن يُحْيِ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الَّذِى أَنشَأَهَا أَوَّلَ مَرَّةٍ وَهُوَ بِكُلِّ خَلْقٍ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أن أمية بن خلف أو العاص بن وائل السهمي أو أبي بن خلف وهو المروي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بعظم بال متفتت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أتزعم أنّ الله يبعث هذا؟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ويدخلك جهنّم فنزلت الآية، وهو المراد بالإنسان في الآية وإن كان الحكم جارياً في حق كل من ينكر البعث والحشر إذ العبرة بعموم اللفظ لا بخصوص السبب على ما تقرر في الأصول، فالمعنى</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أولم يعلم الإنسان أنا خلقناه من نطفة، ثم نقلناه من النطفة إلى العلقة ومن العلقة إلى المضغة، ومن المضغة إلى العظام، وكسونا العظام لحماً، ثم أنشأناه خلقاً آخر كامل العقل والفهم، فإذا كمل عقله وفهمه صار متكلماً مخاصماً، فمن قدر على مثل هذا فكيف لا يقدر على الإعادة والإحياء مع أنّها أسهل من الإنشاء والابتداء؟ </w:t>
      </w:r>
    </w:p>
    <w:p>
      <w:pPr>
        <w:pStyle w:val="BookText"/>
        <w:rPr/>
      </w:pPr>
      <w:r>
        <w:rPr>
          <w:rFonts w:ascii="Amiri" w:hAnsi="Amiri" w:eastAsia="Amiri" w:cs="Amiri"/>
          <w:color w:val="111111"/>
          <w:sz w:val="28"/>
          <w:sz w:val="28"/>
          <w:szCs w:val="28"/>
          <w:rtl w:val="true"/>
          <w:lang w:bidi="ar-SA"/>
        </w:rPr>
        <w:t>ثمّ أكد سبحانه الإنكار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لنا مثلاً، أي ضرب المثل في إنكار البعث بالعظم البالي وفته بيده ونسي خلقه، أي ترك النظر في خلق نفسه أنه مع من أدلّ الدلائل على جواز البعث وإمكانه لما ذكرناه من أنه مخلوق من نطفة متشابهة الأجزاء مع كونه مختلف الأعضاء إذ لو كان خلقه من أشياء مختلفة الصور لأمكن أن يقال العظم خلق من جنس صلب واللحم من جنس رخو، وكذلك الحال في كل عضو، ولما كان خلقه من متشابهة الأجزاء مع اختلاف صوره كان ذلك دليلا على كمال الاختيار والقدرة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القوة العاقلة والفاهمة والناطقة التي أعطاها الله له وأبدعها فيه، فقدر معها على المخاصمة والاحتجاج مع أن تلك القوة لم تكن في النطفة أصلاً ولم تكن من مقتضياتها، ودلالة ذلك على الاختيار والاقتدار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المنكرين للبعث منهم من لم يذكر فيه دليلاً ولا شبهة، وإنّما اكتفى بمجرد الاستبعاد، وادعى الضرورة والبداهة في استحالة المعاد وهم الأكثرون ويدلّ عليه ما حكاه تعالى عنهم في غير موضع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أنذا ضللنا في الأرض إنا لفي خلق جديد، إذا متنا وكنا تراباً وعظاماً فإنّا لمبعثون، إنّك لمن المصدقين إإذا متنا وكنا تراباً وعظاماً، إإنّا لمدينون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ما حكاه هنا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مَن يُحْيِي الْعِظَامَ وَهِيَ رَمِيمٌ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طريق الاستبعاد، وهو المراد بالمثل الذي ضربه الإنسان المذكور، ولما كان استبعاده من جهة التفتت والتفرق اختار العظم للذكر لبعده عن الحياة لعدم الإحساس فيه ووصفه بما يقوى جانب الاستبعاد من البلا والتفتت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رميم وقد دفع الله سبحانه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 خلقه، إذ لو كان تدبر في خلقه وعرف قدرة خالقه واختياره وعلمه لما استبعد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ذكر شبهة وإن كان مرجعها بالآخرة إلى الاستبعاد أيضاً وهي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العدم لا يبقى شيء فكيف يصح على المعدوم الحكم بالوجود ودفعها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يعني كما خلق الإنسان ولم يكن شيئاً مذكوراً كذلك يعيده وإن لم يبق شيئاً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تفرقت أجزاؤه في مشارق الأرض ومغاربها وصار بعضه في أبدان السباع، وبعضه في حدران الرباع وبعضه في ضرائح القبور، وبعضه في أوكار الطيور كيف يجمع</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وأبعد من ذلك أنه قد يأكل الإنسان سبع ويأكل السبع طائر، ويأكل الطائر إنسان آخر، ومن المعلوم أن أجزاء المأكول يصير جزء بدن الآكل، فإذا حشر الإنسان والحيوان على ما هو المذهب الحق، فتلك الأجزاء المفروضة إما أن تعاد في بدن الآكل أو في بدن المأكول أو هما </w:t>
      </w:r>
    </w:p>
    <w:p>
      <w:pPr>
        <w:pStyle w:val="BookText"/>
        <w:rPr/>
      </w:pPr>
      <w:r>
        <w:rPr>
          <w:rFonts w:ascii="Amiri" w:hAnsi="Amiri" w:eastAsia="Amiri" w:cs="Amiri"/>
          <w:color w:val="111111"/>
          <w:sz w:val="28"/>
          <w:sz w:val="28"/>
          <w:szCs w:val="28"/>
          <w:rtl w:val="true"/>
          <w:lang w:bidi="ar-SA"/>
        </w:rPr>
        <w:t>معاً، فإن أعيدت في بدن الآكل لزم أن لا يعاد المأكول، وإن أعيد المأكول لزم أن لا يعاد الأكل، وإن كان الثالث لزم المحال، لأنّ الجزء الواحد لا يكون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تعالى في إبطال هذه الشبهة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بِكُلِّ خَلْقٍ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وتوضيحه أن في بدن الأكل أجزاء أصليّة وأجزاء فضليّة، وفي المأكول كذلك، فإذا أكل الإنسان سبع صار الأصلي من أجزاء المأكول فضلياً من أجزاء الآكل والأجزاء الأصلية للأكل هي ما كان له قبل الأكل، والله بكل خلق عليم يعلم الأصلي من الفضلي فيجمع الأجزاء الأصلية للآكل، وينفخ فيها الأجزاء الأصلية للمأكول فينفخ فيها روحه، وكذلك يجمع الأجزاء المتفرقة روحه، ويجمع من البقاع والأصقاع بحكمته الشاملة وقدرته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بالغ سبحانه في إبطال إنكارهم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الَّذِى جَعَلَ لَكُم مِّنَ الشَّجَرِ الْأَخْضَرِ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أنتم منه توقدون، ووجه المبالغة هو أن الإنسان مشتمل على جسم يحس به وحياة سارية فيه وهي كحرارة جارية فيه، فإن استبعدتم وجود حرارة وحياة فيه فلا تستبعدوه فإن النار في الشجر الأخضر الذي يقطر منه الماء أعجب وأغرب وأنتم تشهدونه حيث إنكم منه توقدون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حققت ما ذكرناه ووضح لك صحة المعاد الجسماني وضوح 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لك فساد ما ربّما قيل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الآيات المشعرة بالمعاد الجسماني ليست أكثر وأظهر من الآيات المفيدة للتجسّم والتشبه والجبر والقدر ونحو ذلك، وقد وجب تأويلها قطعاً وصرفها عن ظواهرها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هذه الآيات أيضاً إلى بيان المعاد الروحاني وأحوال سعادة النفس وشقاوتها بعد مفارقة الأبدان والأجسام على وجه يفهمه العوام، فإنّ الأنبياء مبعوثون إلى كافة الخلق للإرشاد بقدر الاستعداد إلى سبيل الحق وتكميل النفوس بحسب القوة النظرية والعملية وتبقية النظام المفضي إلى صلاح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بالترغيب والترهيب بالوعد والوعيد والبشارة بما يعتقدونه لذة وكمالاً والإنذار عما تعدونه ألماً ونقصاناً، وأكثرهم عوام تقصر عقولهم لا يفهمون عالم الأشباح والمحسوسات عن ذات المبدأ الأوّل والشريعة تحاكيها بمثالاتها المأخوذة من المباديء الجمسانية وتحاكي الأفعال الإلهية بأفعال المباديء المدنية من الملوك والسلاطين القهارين،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فوجب أن يخاطبهم الأنبياء في باب المعاد بما هو مثال للمعاد الحقيقي ترغيباً وترهيباً للعوام وتتميماً للنظام، ولهذا قيل إنّ الكلام مثل وأشباح للفلسفة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ظهور الفساد أنّ الذهاب إلى المجاز إنّما هو عند تعذر إرادة الحقيقة والمصير إلى التأويل عند عدم إمكان الظاهر كما في آيات الجبر والقدر والتجسم، وما نحن فيه ليس من </w:t>
      </w:r>
      <w:bookmarkStart w:id="350" w:name="pg20766_218500"/>
    </w:p>
    <w:p>
      <w:pPr>
        <w:pStyle w:val="BookText"/>
        <w:rPr/>
      </w:pPr>
      <w:bookmarkEnd w:id="350"/>
      <w:r>
        <w:rPr>
          <w:rFonts w:ascii="Amiri" w:hAnsi="Amiri" w:eastAsia="Amiri" w:cs="Amiri"/>
          <w:color w:val="111111"/>
          <w:sz w:val="28"/>
          <w:sz w:val="28"/>
          <w:szCs w:val="28"/>
          <w:rtl w:val="true"/>
          <w:lang w:bidi="ar-SA"/>
        </w:rPr>
        <w:t>هذا القبيل إذ لا تعذر ههنا سيما على قول من يقول بكون البدن والمعاد مثل الأول لا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كلام الشريعة ونصوص الكتاب على الأمثال والأشباح والإشارة إلى معاد النفس والرعاية لمصلحة العامة التوجب </w:t>
      </w:r>
      <w:r>
        <w:rPr>
          <w:rStyle w:val="FootnoteAnchor"/>
          <w:rtl w:val="true"/>
        </w:rPr>
        <w:footnoteReference w:id="259"/>
      </w:r>
      <w:r>
        <w:rPr>
          <w:rFonts w:ascii="Amiri" w:hAnsi="Amiri" w:eastAsia="Amiri" w:cs="Amiri"/>
          <w:color w:val="111111"/>
          <w:sz w:val="28"/>
          <w:sz w:val="28"/>
          <w:szCs w:val="28"/>
          <w:rtl w:val="true"/>
          <w:lang w:bidi="ar-SA"/>
        </w:rPr>
        <w:t>نسبة المتصدعين للشرع إلى الكذب فيما يتعلق بالتبليغ والقصد إلى تضليل أكثر الخلائق والتعصب طول العمر لترويج الباطل وإخفاء الحق لأنّهم لا يفهمون من الكلام إلا ظاهره الذي لا حقيقة له على ما زعمه هذا القائل، وما هذه إلا فرية بينة وبهتان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كله ظهر أن ما 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تأويل بعض الفضلاء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الفصل على ما يناسب مذهب القائلين بالمعاد الروحاني مما لا طائل تحته بل تطويل الكتاب بمثل تلك التأويلات الباردة الفاسدة موجب لتفويت الوقت وتضييع القوة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عصمنا الله سبحانه من هفوات الجنان وعثرات اللسان بحق محمد وآله البررة الكرام عليه وعليهم السّلام إلى يوم البعث والقيام</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1524764_3531895371"/>
      <w:bookmarkStart w:id="352" w:name="_Toc142"/>
      <w:bookmarkEnd w:id="351"/>
      <w:r>
        <w:rPr>
          <w:rtl w:val="true"/>
        </w:rPr>
        <w:t>هداية وإرشاد</w:t>
      </w:r>
      <w:bookmarkEnd w:id="352"/>
    </w:p>
    <w:p>
      <w:pPr>
        <w:pStyle w:val="BookText"/>
        <w:rPr/>
      </w:pPr>
      <w:r>
        <w:rPr>
          <w:rFonts w:ascii="Amiri" w:hAnsi="Amiri" w:eastAsia="Amiri" w:cs="Amiri"/>
          <w:color w:val="111111"/>
          <w:sz w:val="28"/>
          <w:sz w:val="28"/>
          <w:szCs w:val="28"/>
          <w:rtl w:val="true"/>
          <w:lang w:bidi="ar-SA"/>
        </w:rPr>
        <w:t>في الإشارة إلى معنى الحشر على ما حققه صدر المتألهين في كتابه المسمى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وإيراد بعض الأخبار الواردة في ذلك وما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الزمان علة التغير والتعاقب والاحتجاب بوجه، والمكان علة التفرق والتكثر والاغتياب بوجه فهما سببان لاختفاء الموجودات واحتجاب بعضها عن بعض فإذا ارتفعا في القيامة ارتفع الحجب بين الخلائق فيجتمع الخلائق كلهم والأولون والآخرون قل إن الأولين والآخرين لمجموعون إلى ميقات يوم معلوم فهي يوم الجمع ذلك يجمعكم ليوم الجمع ذلك يوم التغابن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وبوجه آخر ذلك يوم الفصل لأن الدنيا دار مغالطة واشتباه يتشابك فيها الحق والباطل، ويتعانق فيها الوجود والعدم والخير والشر والنور والظلمة، وفي الآخرة يتقابل المتخاصمان ويتفرق المتخالفان ويوم تقوم الساعة يومئذ يتفرقون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يتميز المتشابهان ليميز الخبيث من الطيب ؛ وينفصل الخصمان ليحق الحق ويبطل الباطل ليهلك من هلك عن بيئة ويحيى من حى عن بينة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منافاة بین هذا الفصل وذلك الجمع بل هذا هذا يوجب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يَوْمُ الْفَصْلِ جَمْناكُم </w:t>
      </w:r>
    </w:p>
    <w:p>
      <w:pPr>
        <w:pStyle w:val="BookText"/>
        <w:rPr/>
      </w:pPr>
      <w:r>
        <w:rPr>
          <w:rFonts w:ascii="Amiri" w:hAnsi="Amiri" w:eastAsia="Amiri" w:cs="Amiri"/>
          <w:color w:val="111111"/>
          <w:sz w:val="28"/>
          <w:sz w:val="28"/>
          <w:szCs w:val="28"/>
          <w:rtl w:val="true"/>
          <w:lang w:bidi="ar-SA"/>
        </w:rPr>
        <w:t xml:space="preserve">و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والحشر أيضاً بمعنى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وَحَشَرْنَاهُمْ فَلَمْ تُقَادِرٌ مِنْهُمْ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ذلك فأقول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وَنُفِخَ فِي الصُّورِ فَصَعِقَ مَن فِي السَّمَاوَاتِ وَمَن فِي الْأَرْضِ إِلَّا مَن شَاءَ اللهُ ثُمَّ نُفِخَ فِيهِ أُخْرَى فَإِذَا هُم قِيَام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وَأَشْرَقَتِ الْأَرْضُ بِنُورِ رَبِّهَا وَوُضِعَ الْكِتَابُ وَجَایءَ بِالنَّبِيِّينَ وَالشُّهَدَاء وَقُضِيَ بَيْنَهُم بِالْحَقِّ وَهُمْ لَا يُظْلَمُونَ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وَوُفِّيَتْ كُلُّ نَفْسٍ مَا عَمِلَتْ وَهُوَ أَعْلَمُ بِمَا يَفْعَلُونَ﴾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في تفسير الصور وهو قرن ينفخ فيه إسرافيل ووجه الحكمة في ذلك أنها علامة جعلها الله ليعلم بها العقلاء أخر أمرهم في دار التكليف، ثم تجديد الخلق فشبه ذلك بما يتعارفونه من بوق الرحيل والنزول، ولا تتصوّره النفوس بأحسن من هذه الطريقة،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فصعق من في السموات ومن في الأرض، أي يموت من شدة تلك الصيحة التي تخرج من الصور جميع من السموات والأرض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صعق فلان إذا مات بحال هائلة شبيهة بالصيحة العظيمة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واختلف في المستثنى بقول إلا من شاء الله،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مرفوعاً هم جبرئيل وميكائيل وإسرافيل وملك الموت، وفي رواية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جبرئيل عن هذه الآية من ذا الذي لم يشاء الله أن يصعقهم؟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الشهداء متقلدون أسيافهم حول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نُفِخَ فِيهِ أُخْرَى فَإِذَا هُم قِيَام يَنظُرُونَ﴾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أراد النفخة الثانية ويسمّى النفخة الأولى بنفخة الصعق والثانية بنفخة البعث أي ثم نفخ فيه نفخة أخرى، فإذا هم قائمون من قبورهم يقلبون أبصارهم في الجوانب، وقال الطبرسي أي ينتظرون ما يفعل بهم وما يؤمرون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عليّ بن إبراهيم القمي بإسناده عن ثوير بن أبي فاخته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النفختين كم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ابن رسول الله كيف ينفخ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النفخة الأولى فإن الله يأمر إسرافيل فيهبط إلى الأرض ومعه الصور وللصور رأس واحد وطرفان وبين رأس كل طرف منهما إلى الآخر ما بين السماء والأرض، فإذا رأت الملائكة إسرافيل وقد هبط إلى الدّنيا ومعه الصور قالوا قد أذن الله في موت أهل الأرض وفي موت أهل السماء</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إسرافيل بحظيرة القدس وهو مستقبل الكعبة، فإذا رأوه أهل 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أذن الله عز وجل في موت أهل الأرض، فينفخ فيه نفخة فيخرج الصوت من الطرف الذي يلي الأرض فلا يبقى في الأرض ذو روح إلا صعق ومات، ويخرج الصوت من الطرف الذي </w:t>
      </w:r>
    </w:p>
    <w:p>
      <w:pPr>
        <w:pStyle w:val="BookText"/>
        <w:rPr/>
      </w:pPr>
      <w:r>
        <w:rPr>
          <w:rFonts w:ascii="Amiri" w:hAnsi="Amiri" w:eastAsia="Amiri" w:cs="Amiri"/>
          <w:color w:val="111111"/>
          <w:sz w:val="28"/>
          <w:sz w:val="28"/>
          <w:szCs w:val="28"/>
          <w:rtl w:val="true"/>
          <w:lang w:bidi="ar-SA"/>
        </w:rPr>
        <w:t>يلي السماوات، فلا يبقى في السماوات ذو روح إلا صعق ومات إلا إسرافيل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لإسرافيل يا إسرافيل مت، فيموت إسرافيل فيمكثون في ذلك ما شاء الله، ثم يأمر السماوات فتمور ويأمر بالجبال فتسير وهو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تَمُورُ السَّمَاءُ 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وَتَسِيرُ الْجِبَالُ سَيرا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يبسط ويبدل الأرض غير الأرض يعني بأرض لم تكسب عليها الذنوب بارزة ليس عليها جبال ولا نبات كما دحاها أوّل مرّة ويعيد عرشه على الماء، كما كان أول مرة مستقلاً بعظمته وقدرته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ينادي الجبّار جلّ جلاله بصوت من قبله جوهري </w:t>
      </w:r>
      <w:r>
        <w:rPr>
          <w:rStyle w:val="FootnoteAnchor"/>
          <w:rtl w:val="true"/>
        </w:rPr>
        <w:footnoteReference w:id="261"/>
      </w:r>
      <w:r>
        <w:rPr>
          <w:rFonts w:ascii="Amiri" w:hAnsi="Amiri" w:eastAsia="Amiri" w:cs="Amiri"/>
          <w:color w:val="111111"/>
          <w:sz w:val="28"/>
          <w:sz w:val="28"/>
          <w:szCs w:val="28"/>
          <w:rtl w:val="true"/>
          <w:lang w:bidi="ar-SA"/>
        </w:rPr>
        <w:t xml:space="preserve">يسمع أقطار السماوات والأرضين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الملك اليوم؟ فلا يجبه مجيب، فعند ذلك يقول الجبار عزّ وجلّ مجيباً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قهرت الخلائق كلهم وأمتهم إنّي أنا الله لا إله إلا أنا وحدي لا شريك لي ولا وزير وأنا خلقت خلقي بيدي وأنا أمتهم بمشيئتي وأنا أحييهم بقدرتي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فينفخ الجبّار نفخة أخرى في الصور فيخرج الصّوت من أحد الطرفين الذي يلي السماء، فلا يبقى في السماوات أحد إلا حي، وقام كما كان ويعود حملة العرش، ويحضر الجنة والنار ويحشر الخلائق للحساب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علي بن الحسين يبكي عند ذلك بكاء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فنت الأجساد وانعدمت الأجسام فما الفائدة في خطاب لمن الملك؟</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يصدر عن الحكيم العليم لا بد وأن يكون متضمناً للحكمة والمصلحة، وإن كانت مختفية عندنا، ويمكن أن يكون فيه اللطف بالنسبة إلى المكلفين من حيث إن المخبر الصادق إذا أخبرهم بوقوع ذلك الخطاب يوجب ذلك حقارة الدنيا في نظرهم وعدم اغترارهم بمكلها وسلطنتها، ويوجب زيادة علمهم بقدرة الله وعزته ويتفرده في تدبير العالم تعالى علواً كبيراً، هذا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عليّ بن إبراهيم أيضاً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جبرئيل رسول الله وأخذ بيده وأخرجه إلى البقيع فانتهى به إلى قبر فصوّت بصاحبه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بإذن الله فخرج منه رجل أبيض الرّأس واللحية يمسح التراب عن وجهه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والله أكبر، فقال جبرئيل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عد بإذن الله تعالى ثم انتهى به إلى قبر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بإذن الله فخرج منه رجل مسوّد الوجه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حسرتاه يا ثبوراه ثم قال له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إلى ما كنت فيه بإذن الله تعالى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هكذا يحشرون يوم القيامة، فالمؤمنون يقولون هذا القول وهؤلاء يقولون ما تری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الأنوار النعمانية للسيد الجزائري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شيخنا الكليني قدس الله روحه وتغمده الله برحمته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نعزيه بإسماعيل فترحم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نعى إلى نبيه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وإنهم ميتون، وكل نفس ذائقة الموت ثم 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يموت أهل الأرض حتى لا يبقى أحد، ثم يموت أهل السماء حتى لا يبقى أحد إلا ملك الموت وحملة العرش وجبرئيل وميكائيل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فيجيء ملك الموت حتى يقف بين يدي الله تعالى فيقول له من بقي؟ وهو أعلم،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لم يبق إلا ملك الموت وحملة العرش وجبرئيل وميكائيل فيقال له قل لجبرئيل وميكائيل فليموتا فتقول الملائكة عند ذلك يا ربّ رسوليك وأمينيك، فيقول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قضيت على كلّ نفس فيها الروح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يجيء ملك الموت حتى يقف بين يدي الله عزّ وجلّ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بقي؟ وهو أعلم،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لم يبق إلا ملك الموت وحملة العرش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لحملة العرش فليموتوا، ثم يجيء كثيباً حزيناً لا يرفع طرفه فيقول له من بقي؟ وهو أعلم،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يبق إلا ملك الموت،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يا ملك الموت، فيموت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يأخذ الأرض بيمينه والسّماوات بشماله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كانوا يدعون معي شريكاً؟ أين الذين يجعلون معي إلهاً آخر؟ </w:t>
      </w:r>
      <w:r>
        <w:rPr>
          <w:rStyle w:val="FootnoteAnchor"/>
          <w:rtl w:val="true"/>
        </w:rPr>
        <w:footnoteReference w:id="264"/>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إن النفخة الأولى هي اللتي للهلاك تأتي الناس بغتة وهم في أسواقهم وطلب معائشهم، فإذا سمعوا صوت الصور تقطعت قلوبهم وأكبادهم من شدّته فيموتوا دفعة واحدة، فيبقى الجبار جل جلاله فيأمر عاصفة فتقلع الجبال من أماكنها وتلقاها في البحار وتفور مياه البحار وكل ما في الأرض وتسطح الأرض كلها للحساب فلا يبقى جبل ولا شجر ولا بحر ولا وهدة ولا تلعة فتكون أرضاً بيضاء حتى أنه روى لو وضعت بيضة في المشرق رأيت في المغرب، فيبقى سبحانه على هذا الحال مقدار أربعين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أراد أن يبعث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أمطر السّماء على الأرض أربعين صباحاً، فاجتمعت الأوصال ونبتت اللحوم ويأمر الله تعالى ريحاً حتى تجمع التراب الذي كان لحماً، واختلط بعضه ببعض وتفرق في البراري والبحار وفي بطون السباع فتجمعه تلك الريح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يجيء إسرافيل وصوره معه ويأمره بالنفخة الثانية، وينفخ فيه النفخة الثانية، فإذا نفخ تركبت اللحوم والأعضاء وأعيدت الأرواح إلى أبدانها، وانشقت القبور فخرج الناس خائفين من تلك الصيحة ينفضون التراب عن روؤسهم فيجيء إلى كل واحد ملكان عند خروجه من القبر يقبض كلّ واحد منهما عضداً منه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رب العزّة، فيتحيّر من لقائهما ويأخذه الخوف والفزع حتى أنه في تلك الساعة يبيض شعر رأسه وبدنه بعد ما كان 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 ذلك تكثر في الأرض الزلزال حتى يخرج ما فيها من الأثقال ويشيب كل الأطفال وتضع كل ذات حمل حملها، وترى الناس سكارى وما هم بسكارى ولكن عذاب الله شدید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ثوير بن 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أنه سمع أباه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بعث الله تبارك وتعالى الناس من حفرهم عزلاً مها مهلاً جرداً في صعيد واحد يسوقهم النور وتجمعهم الظلمة حتى يقفوا على عقبة المحشر، فيركب بعضهم بعضاً ويزدحمون دونها فيمنعون من المضي فيشتد أنفاسهم ويكثر عرقهم وتضيق بهم أمورهم، ويشتد ضجيجهم ويرتفع أصواتهم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هول من أهوال القيامة،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فيشرف الجبار تبارك وتعالى عليهم من فوق عرشه في ظلال من الملائكة فيأمر ملكاً من الملائكة فينادي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أنصتوا واستمعوا مناد الجبّار قال فيسمع آخرهم كما يسمع أولهم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فتنكسر أصواتهم عند ذلك وتخشع أبصارهم وتضطرب فرائضهم وتفزع قلوبهم ويرفعون رؤوسهم إلى ناحية الصوت مهطعين إلى الداعي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يقول الكافر هذا يوم عسر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فيشرف الجبار عزّ ذكره عليهم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لا إله إلا أنا الحكم العدل الذي لا يجور اليوم أحكم بينكم بعدلي وقسطي لا يظلم اليوم عندي أحد اليوم آخذ للضعيف من </w:t>
      </w:r>
    </w:p>
    <w:p>
      <w:pPr>
        <w:pStyle w:val="BookText"/>
        <w:rPr/>
      </w:pPr>
      <w:r>
        <w:rPr>
          <w:rFonts w:ascii="Amiri" w:hAnsi="Amiri" w:eastAsia="Amiri" w:cs="Amiri"/>
          <w:color w:val="111111"/>
          <w:sz w:val="28"/>
          <w:sz w:val="28"/>
          <w:szCs w:val="28"/>
          <w:rtl w:val="true"/>
          <w:lang w:bidi="ar-SA"/>
        </w:rPr>
        <w:t>القوي بحقه ولصاحب المظلمة بالمظلمة بالقصاص من الحسنات والسيئات، وأثيب على الهبات ولا يجوز هذه العقبة عندي ظالم ولا أحد عنده مظلمة إلا مظلمة يهبها لصاحبها، وأثيبه عليها وآخذ له بها عند الحساب فتلازموا أيها الخلائق واطلبوا بمظالمكم عند من ظلمكم بها في الدنيا، وأنا شاهد لكم عليهم وكفى لي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فيتعارفون ويتلازمون فلا يبقى لأحد له عند أحد مظلمة أو حق إلا لزمه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فيمكثون ما شاء الله فيشتد حالهم ويكثر عرقهم ويشتد غمهم وترتفع أصواتهم بضجيج شديد فيتمنون المخلص منه بترك مظالمهم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ويطلع الله عزّ وجلّ على جهدهم فينادي مناد من عند الله تبارك يسمع آخرهم كما يسمع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انصتوا الداعي الله تبارك وتعالى واسمعوا إن الله تبارك وتعالى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الوهاب إن أحببتم أن تواهبوا فواهبوا، وإن لم تواهبوا أخذت لكم بمظالمكم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فيفرحون بذلك لشدّة جهدهم وضيق مسلكهم وتزاحمهم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فيهب بعضهم مظالمهم رجاء أن يتخلصوا مما هم فيه ويبقى بعضهم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رب مظالمنا أعظم من أن نهبها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فينادي مناد من تلقاء العرش أين رضوان خازن الجنان جنان الفردوس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فيأمر الله عزّ وجل أن يطلع من الفردوس قصر من فضة بما فيه من الآنية والخدم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فيطلعه عليهم في حفافة القصر الوصائف والخدم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فينادي مناد من عند الله تبارك وتعالى يا معشر الخلائق ارفعوا رؤوسكم فانظروا إلى هذا القصر قال فيرفعون رؤوسهم فكلهم يتمناه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فينادي مناد من عند الله، يا معشر الخلائق هذا لكل من عفى من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فيعفون كلهم إلا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 وجل لا يجوز إلى جنتي اليوم ظالم ولا يجوز إلى ناري اليوم ظالم، ولا أحد من المسلمين عنده مظلمة حتى يأخذها منه عند الحساب أيها الخلائق استعدوا للحساب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يخلى سبيلهم فينطلقون إلى العقبة يلوذ بعضهم بعضاً حتى ينتهوا إلى العرصة والجبار تبارك وتعالى على العرش قد نشرت الدواوين ونصبت الموازين، أخضَرَ النبيون والشهداء وهم الأئمة يشهد كل إمام على أهل عالمه بأنهم قد قام فيهم بأمر الله عزّ وجل ودعاهم إلى سبيل الله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من قريش يا بن رسول الله إذا كان للرّجل المؤمن عند الرجل الكافر مظلمة أي شيء يأخذ من الكافر وهو من أهل 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بن الحسين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تطرح من المسلم من سيئاته بقدر ما له على الكفار فيعذب الكفار بها مع عذابه بكفره عذاباً بقدر ما للمسلم قبله من 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المظلمة لمسلم عند مسلم كيف يؤخذ مظلمته من المسلم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للمظلوم من الظالم من حسناته بقدر حق المظلوم فيزاد على حسنات المظلوم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للظالم حسنات قال للمظلوم سيئات يؤخذ من سيئات المظلوم فتزاد على سيئات الظالم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353" w:name="pg20766_218507"/>
    </w:p>
    <w:p>
      <w:pPr>
        <w:pStyle w:val="Heading4"/>
        <w:numPr>
          <w:ilvl w:val="3"/>
          <w:numId w:val="1"/>
        </w:numPr>
        <w:rPr/>
      </w:pPr>
      <w:bookmarkStart w:id="354" w:name="__RefHeading___Toc1524766_3531895371"/>
      <w:bookmarkStart w:id="355" w:name="_Toc143"/>
      <w:bookmarkEnd w:id="353"/>
      <w:bookmarkEnd w:id="354"/>
      <w:r>
        <w:rPr>
          <w:rtl w:val="true"/>
        </w:rPr>
        <w:t>الترجمة</w:t>
      </w:r>
      <w:bookmarkEnd w:id="355"/>
    </w:p>
    <w:p>
      <w:pPr>
        <w:pStyle w:val="BookText"/>
        <w:rPr/>
      </w:pPr>
      <w:r>
        <w:rPr>
          <w:rFonts w:ascii="IRNazanin" w:hAnsi="IRNazanin" w:eastAsia="IRNazanin"/>
          <w:color w:val="111111"/>
          <w:sz w:val="28"/>
          <w:sz w:val="28"/>
          <w:szCs w:val="28"/>
          <w:rtl w:val="true"/>
          <w:lang w:bidi="fa-IR"/>
        </w:rPr>
        <w:t>تا آن كه چون بریده شود كارها و به سرآید روزگارها و نزديك شود زنده شدن مرده ها، خارج می نماید ایشان را خدای تبارك و تعالی از میانهای قبرها و از آشیانهای مرغها و مأواهای درندهها و محل افتادن و هلاك شدن آنها در حالتی كه شتابان باشند به سوی امر پروردگار سرعت كننده باشند به معاد آفریدگار، جمع شوندگان، ساكت شدگان ایستادگان و صف كشیدگان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نافذ میشود شود در ایشان نظر ربّ الارباب، میشنواند ایشان را خوانندهای به سوى فصل خطاب بر ایشان است لباس خضوع و فروتنی و زاری تسلیم و خواری، به تحقیق كه كم شده باشد در آن روز حیلها و بریده شود آرزوها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خالی میشود قلبها از فرح و سرور در حالتی كه ساكت باشند و ترسان باشد صوتها در حالتی كه نهان باشند و رسیده شود عرق به دهان و بزرگ شود ترس از گناهان و مضطرب میباشد گوشها به جهت زجر و هیبت صوت نداكننده به سوی حكم و خطاب فاصل در میان حق و باطل و به عوض دادن جزا به آن چه كردهاند از خیر و شر در دنیا و گرفتار شدن حذرناك عذاب و عقاب و عطا كردن اصناف ثواب</w:t>
      </w:r>
      <w:r>
        <w:rPr>
          <w:rFonts w:eastAsia="IRNazanin" w:cs="IRNazanin"/>
          <w:color w:val="111111"/>
          <w:sz w:val="28"/>
          <w:szCs w:val="28"/>
          <w:rtl w:val="true"/>
          <w:lang w:bidi="fa-IR"/>
        </w:rPr>
        <w:t xml:space="preserve">. </w:t>
      </w:r>
      <w:bookmarkStart w:id="356" w:name="pg20766_218508"/>
    </w:p>
    <w:p>
      <w:pPr>
        <w:pStyle w:val="Heading3"/>
        <w:numPr>
          <w:ilvl w:val="2"/>
          <w:numId w:val="1"/>
        </w:numPr>
        <w:rPr/>
      </w:pPr>
      <w:bookmarkStart w:id="357" w:name="__RefHeading___Toc1524768_3531895371"/>
      <w:bookmarkStart w:id="358" w:name="_Toc144"/>
      <w:bookmarkEnd w:id="356"/>
      <w:bookmarkEnd w:id="357"/>
      <w:r>
        <w:rPr>
          <w:rtl w:val="true"/>
        </w:rPr>
        <w:t>الفصل الرابع</w:t>
      </w:r>
      <w:bookmarkEnd w:id="358"/>
    </w:p>
    <w:p>
      <w:pPr>
        <w:pStyle w:val="Heading4"/>
        <w:numPr>
          <w:ilvl w:val="3"/>
          <w:numId w:val="1"/>
        </w:numPr>
        <w:rPr/>
      </w:pPr>
      <w:bookmarkStart w:id="359" w:name="__RefHeading___Toc1524770_3531895371"/>
      <w:bookmarkStart w:id="360" w:name="_Toc145"/>
      <w:bookmarkEnd w:id="359"/>
      <w:r>
        <w:rPr>
          <w:rtl w:val="true"/>
        </w:rPr>
        <w:t>إشارة</w:t>
      </w:r>
      <w:r>
        <w:rPr>
          <w:rtl w:val="true"/>
        </w:rPr>
        <w:t>:</w:t>
      </w:r>
      <w:bookmarkEnd w:id="360"/>
    </w:p>
    <w:p>
      <w:pPr>
        <w:pStyle w:val="BookText"/>
        <w:rPr/>
      </w:pPr>
      <w:r>
        <w:rPr>
          <w:rFonts w:ascii="Amiri" w:hAnsi="Amiri" w:eastAsia="Amiri" w:cs="Amiri"/>
          <w:color w:val="111111"/>
          <w:sz w:val="28"/>
          <w:sz w:val="28"/>
          <w:szCs w:val="28"/>
          <w:rtl w:val="true"/>
          <w:lang w:bidi="ar-SA"/>
        </w:rPr>
        <w:t xml:space="preserve">عِبادٌ مَخْلوْقُونَ اقْتِداراً، ومَرْبُوبُونَ اقْتِساراً، ومَقْبُوضُونَ احْتِضاراً، ومُضَمَّنُونَ أجداثاً، وكائِنُونَ رُفاتاً، ومَبْعُوثُونَ أفراداً، ومَدينُونَ جَزاء، ومُمَيَّزُونَ حِساباً، قَدْ أُمْهِلُوا في طَلَب الْمَخْرَج، وهُدُوا سَبيلَ الْمَنْهج، وعُمْرُوا مَهْلَ المُسْتَعْتِبَ، وكشِفَتْ عَنْهُمْ سُدَفُ الرَّيْبِ، وخلوا لِمضمار الجياد، ورَوِيَّةِ الإرتيادِ، وأَناةِ الْمُقْتَبِسِ المُرتادِ في مُدّةِ الأَجَلٍ، ومُضْطَرِبَ الْمَهْلِ، فَيا لَها أَمْثالاً صائبَةٌ ومَواعِظَ شافِيَةٌ، لو صادَفَتْ قُلُوباً زاكِيَةً، وأَسْماعاً واعِيةً، وآراء عازِمَةً، وأَلْباباً حازمةً، فَاتَّقُوا الله تَقِيَّة مَنْ سَمِعَ فَخَشَعَ واقْتَرَف فاعترف ووجل فعمل حاذر فبادر، وأيقن فأحسن، وعُبَّر فاعتبر، وحُذّرَ فَازْدَجَرَ، وأَجابَ فَأَناب، وراجَعَ فَتابَ واقْتَدى فَاحتذى، وأُرِيَ فَرَأَى، فَأَسْرَعَ طالباً، ونَجا هارباً، فَأَفادَ ذَخِيرَةً، وأَطابَ سَرِيرَةً، وعَمَرَ مَعاداً، وَاسْتَظْهَرَ زاداً، لِيَوْمٍ رَحيلِهِ، وَوَجْهِ سَبيلِه، وحال حاجتِه، ومَوْطِن فاقتِه، وقَدَّمَ أَمامَهُ لِدارِ مُقامِه، فَاتَّقُوا اللهَ عِبادَ الله جَهَةَ ما خَلَقَكُمْ لَهُ، وَاحْذَرُوا مِنْهُ كُنْهَ ما حَذّرَكُمْ مِنْ نَفْسِه، وَاسْتَحِقُوا مِنْهُ ما أَعَدَّ لَكُمْ بِالتَّنجّزِ لِصِدْقِ ميعادِه، وَالْحَذَرِ مِنْ هَوْلِ مَعادِهِ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1" w:name="__RefHeading___Toc1524772_3531895371"/>
      <w:bookmarkStart w:id="362" w:name="_Toc146"/>
      <w:bookmarkEnd w:id="361"/>
      <w:r>
        <w:rPr>
          <w:rtl w:val="true"/>
        </w:rPr>
        <w:t>اللغة</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الأمر قسراً من باب ضرب قهره واقتسره كذلك،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واحتضره أشرف عليه فهو في النزع وهو محضور محتضر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الطريحي وفي الحديث ذكر الاحتضار وهو السوق سمّي به قيل لحضور الموت والملائكة الموكلين به وإخوانه وأهله عنده وفلان محتضر أي قريب من الموت، ومنه إذا احتضر الإنسان وجه يعني جهة القبلة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الجدث كأسباب وسبب وهو القبر، وهذه لغة أهل تهامة، وأما أهل نجد فيقولون جدف بالفاء،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كالفتات بالضم ومعناً وهو ما تناشر من كل شيء،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كالنهج والمنهاج الطريق الواضح،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الرّضا واستعتبه أعطاه العتبى كأعتبه وطلب إليه العتبى من الأضداد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 عليه عتباً من بابي ضرب، وقيل لامه في تسخط وأعتبني الهمزة للسبب أي أزال الشكوى والعتاب واستعتب طلب الأعتاب والعتبى اسم من الأعتاب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سدقة، كغرفة وغرف وهي الظلمة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ضموراً من باب قعد جمع وضمر ضمراً من باب قرب، قَلَّ لحمه وهزل، وضمرته وأضمرته أعددته للسباق وهو أن تعلفه </w:t>
      </w:r>
      <w:bookmarkStart w:id="363" w:name="pg20766_218509"/>
    </w:p>
    <w:p>
      <w:pPr>
        <w:pStyle w:val="BookText"/>
        <w:rPr/>
      </w:pPr>
      <w:bookmarkEnd w:id="363"/>
      <w:r>
        <w:rPr>
          <w:rFonts w:ascii="Amiri" w:hAnsi="Amiri" w:eastAsia="Amiri" w:cs="Amiri"/>
          <w:color w:val="111111"/>
          <w:sz w:val="28"/>
          <w:sz w:val="28"/>
          <w:szCs w:val="28"/>
          <w:rtl w:val="true"/>
          <w:lang w:bidi="ar-SA"/>
        </w:rPr>
        <w:t>قوتاً بعد السمن،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يعلف حتى يسمن، ثمّ يرد إلى قوته الأوّل ليخف لحمه وذلك في أربعين يوماً، والمضمار الموضع الذي تضمر فيه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والتدبر وهي كلمة جرت على ألسنتهم بغير همز تخفيفاً وهي من روات في الأمر بالهمز،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تمكث ولم يعجل، والإناة وزان حصاة اسم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كالقابس هو طالب العلم والنار،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الغرض صوباً من باب قال وصابه يصيبه من باب باع كأصابه وصل الغرض، وما أخطأه، وفي المثل وفي الخواطي سهم صائب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رأيه حزماً أتقنه،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كالتقوى اسم من اتقيت الله اتقاء،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لأهله اقترافاً اكتسب من مال حلال أو حرام،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وحاذره خافه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يراد من حاذر كثرة الخوف بناء على أن زيادة المبنى تدل على زيادة المعنى،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أرى العبر كثيراً بناء على أن التشديد دليل المبالغة،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زجراً منعه ونهاه كازدجر فانزجر وازدجر، فازدجر يستعمل مطاوع ازدجر وهو غريب،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استفاده وأعطاه وهو من الأضداد و استظهرت به استعنت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مصدر كالإقامة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بالمكان إقامة ومقاماً،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حقيقته وغايته ونهايته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عرفته كنه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نجزاً من باب قتل تعجل، والنّجز مثل قفل اسم منه، ويعدى بالهمزة والحرف فيقال أنجزته ونجزت به إذا أعجلته واستنجز حاجته وتنجزها طلب قضاءها ممن وعده إياها</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1524774_3531895371"/>
      <w:bookmarkStart w:id="365" w:name="_Toc147"/>
      <w:bookmarkEnd w:id="364"/>
      <w:r>
        <w:rPr>
          <w:rtl w:val="true"/>
        </w:rPr>
        <w:t>الإعراب</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مبتدأ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واقتداراً واقتساراً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منصوبان على التميز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واحتضاراً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الحال المؤكدة من قبيل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مدبراً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فيؤل بالمشتق أي مقبوضون محتضرين، مثل قولهم اجتهد وحدك أي منفرداً،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وأجداثاً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فيه وهو وإن لم يكن من ظروف المكان المبهمة أعني الجهات الست وما أشبهها من عند ولدي ونحوهما إلا أنه قد انتصب بفي مقدّرة لما في الكلام من معنى الاستقرار كما قال الرّضي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قعدت مقعده وجلست مكانه ونمت مبيته فلكونه متضمناً لمصدر معناه الاستقرار في ظرف فمضمونه مشعر بكونه ظرفاً لحدث بمعنى الاستقرار،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لمضمونه بخلاف نحو المضرب والمقتل فلا جرم لم ينصبه على الظرفية إلا ما فيه معنى الاستقرار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وإفراداً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الحال كانتصاب فرداً في قوله تعالى </w:t>
      </w:r>
      <w:r>
        <w:rPr>
          <w:rFonts w:eastAsia="Amiri" w:cs="Amiri" w:ascii="Amiri" w:hAnsi="Amiri"/>
          <w:color w:val="111111"/>
          <w:sz w:val="28"/>
          <w:szCs w:val="28"/>
          <w:rtl w:val="true"/>
          <w:lang w:bidi="ar-SA"/>
        </w:rPr>
        <w:t xml:space="preserve">: </w:t>
      </w:r>
      <w:bookmarkStart w:id="366" w:name="pg20766_218510"/>
    </w:p>
    <w:p>
      <w:pPr>
        <w:pStyle w:val="BookText"/>
        <w:rPr/>
      </w:pPr>
      <w:bookmarkEnd w:id="3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وکلهُمْ ءَاتِيهِ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على غير لفظ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بنزع الخافض وما قاله البحراني أنه من مصدر منصوب بغير فعله ليس بشيء، وفي طلب المخرج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للظرفية المجازية كما في قولهم في نفس المؤمنة مات من الإبل أي في قتلها فالسبب الذي هو القتل متضمن للذية تضمن الظرف للمظروف، وهذه هي التي يقال إنها للسببية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ومهل المستعتب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الموصوف مفعول مطلق مجازي من غير المصادر أي أمهلوا وعمروا مثل مهل المستعتب وما توهمه الشارح البحراني من أنه مصدر فاسد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مدة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لها أمثالاً صائبة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منادي تفخيم وتعجب،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أمثالاً على التميز من الضمير المبهم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التميز من شرح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الاسم في نفسه تاماً لا لشيء آخر، أعني لا يجوز إضافته فينصب عنه التميز وذلك في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الضمير وهو الأكثر، وذلك في الأغلب فيما فيه معنى المبالغة والتفخيم كواضع التعجب نحو يا له رجلاً ويا لها قصة، ويا لك ليلاً، إلى آخر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وذخيرة وسريرة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منصوبان على المفعول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جهة ما خلقكم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المعتزلي، نصب جهة بفعل مقدر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واقصدوا جهة ما خلقكم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العبادة، فحذف الفعل واستغنى عنه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التقوى ملازمة لقصد المكلف العبادة فذلت عليه واستغنى بها عن إظهاره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انتصابها على الظرفية أي اجعلوا تقواكم في تلك الجهة أي نظراً إلى تلك الجهة لا للرّياء والسمعة،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التنجز</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1524776_3531895371"/>
      <w:bookmarkStart w:id="368" w:name="_Toc148"/>
      <w:bookmarkEnd w:id="367"/>
      <w:r>
        <w:rPr>
          <w:rtl w:val="true"/>
        </w:rPr>
        <w:t>المعنى</w:t>
      </w:r>
      <w:bookmarkEnd w:id="368"/>
    </w:p>
    <w:p>
      <w:pPr>
        <w:pStyle w:val="BookText"/>
        <w:rPr/>
      </w:pPr>
      <w:r>
        <w:rPr>
          <w:rFonts w:ascii="Amiri" w:hAnsi="Amiri" w:eastAsia="Amiri" w:cs="Amiri"/>
          <w:color w:val="111111"/>
          <w:sz w:val="28"/>
          <w:sz w:val="28"/>
          <w:szCs w:val="28"/>
          <w:rtl w:val="true"/>
          <w:lang w:bidi="ar-SA"/>
        </w:rPr>
        <w:t>إعلم أن هذا الفصل مسوق لشرح حال الناس والكشف عن أوصافهم والتنبيه على ما خلقوا لأجله وما يصير أمرهم إليه، واستدرج ذلك بمواعظ شافية ونصائح وافية، والمقصود بذلك كله تنبههم عن نوم الغفلة والجهالة وإفاقتهم من سكر الحيرة والضلالة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مخلوقون اقتداراً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الناس الذين شرحنا حالهم وذكرنا كيفية حشرهم ومعادهم هم عباد خلقهم الله سبحانه من قدرته التامة الكاملة وحكمته الجامعة البالغة، وليس خلقهم لذواتهم ومن اتصف بذلك لا يجوز له العصيان لخالقه وبارثه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ومربوبون اقتساراً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مملوكون من قهر وغلبة وربّاهم الله سبحانه من صغرهم إلى كبرهم لا عن اختيار منهم حتى يكون لهم الخيرة في معصية ربّهم ومالكهم،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ومقبوضون احتضاراً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مقبوضون بالموت محتضرين إلى حضرة ذي العزة فيجازيهم بالحسنة والسيئة،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ومضمنون أجداثاً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قبور هي دار الوحدة والوحشة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وكائنون رفاتاً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وعظاماً فتاتاً أي أجزاء شتاتاً،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ومبعوثون أفراداً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وحداناً لا مال لهم ولا ولد كما فسر بذلك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جِئْتُمُونَا فَرَادَى كَمَا خَلَقْناكُمْ أَوَّلَ مَرَّةٍ وَتَرَكْتُم مَّا خَوَلْناكُم وَرَاء ظهورِكُمْ وَمَا نَرَى مَعَكُمْ شُفَعَاءَكُمُ الَّذِينَ زَعَمْتُمْ أَنَّهُمْ فِيكُمْ شُرَكَوا لَقَد تَقَطَّعَ بَيْنَكُمْ وَضَلَّ عَنكُم مَّا كُنتُمْ تَزْعُمُونَ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جئتمونا وحداناً لا مال لكم ولا حول ولا ولد ولا حشم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واحداً على حده،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منكم منفرداً من شريكه في الغي وشفيقه كما خلقناكم أوّل مرّة أي خلقناكم في بطون أمهاتكم لا ناصر لكم ولا معين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تحشرون حفاة عراة غرلاً، والغرل عراةً غرلاً، والغرل هم الغلف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إن عائشة قالت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سمعت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واسوأتاه ينظر بعضهم إلى سوءة بعض من الرّجال والنساء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امرء منهم يومئذٍ شأن يغنيه، ويشغل بعضهم عن بعض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وتركتم ما خوّلناكم وراء ظهوركم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تركتم ما ملكناكم في الدنيا مما كنتم تتباهون به من الأموال خلف ظهوركم والمراد تركتم الأموال في الدنيا وحملتم من الذنوب الأحمال واستمتع غيركم بما خلفتم وحوسبتم عليه فيا لها حسرة ومدينون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مجزيون بأعمالهم جزاء إن خيراً فخيراً وإن شراً فشراً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وَمَن جَاءَ بِالسَّيِّئَةِ فَلَا يُجْزَى إِلَّا مِثْلَهَا وَهُمْ لَا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ومميزون 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حساب يعني يتميز المؤمن من المجرم والتقي من الشقي والجيّد من الرديء في يوم الحساب، ومقام المحاسبة كما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وَامْتَازُوا الْيَوْمَ أَيُّهَا الْمُجْرِمُونَ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اعتزلوا من أهل الجنة وكونوا فرقة على حدة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أنه إذا جمع الله الخلق يوم القيامة بقوا قياماً على أقدامهم حتى يلجمهم العرق، فينادون يا ربنا حاسبنا ولو إلى النار فيبعث الله رياحاً فتضرب بينهم وينادي مناد وامتازوا اليوم أيها المجرمون، فتميزوا بينهم فصار المجرمون إلى النار ومن كان في قلبه إيمان صار إلى الجنة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أمهلوا في طالب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الله سبحانه أمهلهم في دار الدنيا لطلب نجاتهم وخلاصهم من الظلمات إلى النور وخروجهم من الضلالة إلى السداد ومن الغواية إلى الرشاد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وهدوا سبيل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هداهم الله تعالى بما جعل لهم من العقول وبعث إليهم من الأنبياء والرّسل إلى المنهج القويم والصراط المستقيم الموصل لسالكه إلى حظيرة القدس وجنة الفردوس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وعمروا مهل المستعتب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أعطاهم الله العمر وأمهلهم في الدنيا مثل مهل من يطلب رضاءه وأعتابه أي إزالة اللوم والشكوى عنه، ولما كان من يطلب إزالة اللوم عنه ويقصد رجوعه عن غيه بمهل طويلاً ويداري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مهلة الله لخلقه مذة أعمارهم ليرجعوا إلى طاعته ويعملوا صالحاً بذلك، فافهم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وكشف عنهم سدف الزيب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أزيلت عنهم ظلمات الشكوكات والشبهات بما منهم من الله العقول مؤيداً بالرّسل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وخلوا المضمار الجياد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خلاهم الله وتركهم في الدنيا ليضمروا أنفسهم ويستعدّوا السباق في الآخرة كما يترك الجياد من الخيل في المضمار وتضمر ليحصل لها الاستعداد للمسابقة ويحاز بها قصب السبق ويؤخذ بها 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الإتيان بلفظة الجياد تنبيه على أن يكونوا من جياد مضمارهم، وقد مرّ توضيح تشبيه الدنيا بالمضمار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الخطبة السابعة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خلوا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الارتياد وإناة المقتبس المرتاد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للتفكر في طلب الحق وليتأنوا أناة المتعلم للعلوم الحقة المحتاج في تعلمه إلى التأني والمهلة الطالب للأنوار الإلهية ليهتدي بها في ظلمات الجهل والغفلة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مدة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عينه سبحانه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ومضطرب 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قدّر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كمال كلامه وفضل موعظته وعرض على عدم القلوب الحاملة لها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لها أمثالاً صائبة ومواعظ 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أمثالاً مطابقة لممثلانها متصفة بالصواب خالية عن الأخطاء ومواعظ شافية لأمراض الجهل مبرءة عن آلام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صادفت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الأمثال والمواعظ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زاكية وأسماعاً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قلوباً مستعدة لقبول الهداية وأسماعاً قابلة لحفظ النّصيحة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وآراء عازمة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قاصدة على الرشد والسداد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وألباباً حازمة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متقنة لما فيه الصلاح والرّشاد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 أن تنتظر فرصتك وتعاجل ما أمكنك</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 بضاعة والتواني إضاعة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الظفر بالحزم والحزم بإجالة الرأي والرأي بتحصين الأسرار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بعض شرّاح الحديث أشار إلى أسباب الظفر القريب والمتوسط والبعيد فالحزم أن تقدم العمل للحوادث الممكنة قبل وقوعها بما هو أبعد عن الغرور وأقرب إلى السلامة، وهو السبب الأقرب للظفر بالمطالب والمتوسط هو إجالة الرأي وإعماله في تحصيل الوجه الأحزم وهو سبب أقرب للحزم والأبعد هو أسرار ما يطلب وهو سبب أقرب للرأي الصالح إذ قل ما يتم رأي، ويظفر بمطلوب مع ظهور إرادته،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 والرحمة والغلظ في الكبد، والحياء في الرّية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التنبيه على فضل موعظته والإشارة إلى أسباب قبول الموعظ حثّ على التقوى أيضاً ورغب فيها لكونها الغرض الأصلي من هذه الخطبة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 من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نخشع قلبه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الإثم والشقاء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بالتقصير والخطأ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 اتعاظ واعتبار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له إنابة وانزجار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بالسخط والنكال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وانزجر عن سوء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الداع إذا 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 حين ناداه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عقله وتفكر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فرط وقصر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حذو عباد الله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في الآفاق والأنفس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بعيان الحس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فأفاد ذخيرة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لسلوك سبيل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وأطاب سريرة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الرجس ودنس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وعمر معاداً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بصالح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واستظهر زاداً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التقي ومكارم 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ليوم رحيله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ووجه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العقبى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وحال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الحشر والمعاد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ومواطن فاقته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 فاتقوا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واقصدو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ما خلقكم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تحصيل العرفان واليقين وتكميل الإخلاص في الدين كما قال عز من قائل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خَلَقْتُ الجِنَّ وَالْإِنسَ إِلَّا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واحذروا منه كنه ما حذركم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فَلْيَحْذَرِ الَّذِينَ يُخَالِفُونَ عَنْ أَمْرِهِ أَن تُصِيبَهُمْ فِتْنَةٌ فِتْنَةٌ أَوْ يُصِيبَهُمْ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لَتُسْلُنَّ يَوْمَئذٍ عَنِ النَّعِيمِ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واستحقوا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وهيأه في حقكم ويشير به بقوله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اتَّقَوْا عِندَ رَبِّهِمْ جَنَّاتٌ تَجْرِى مِن تَحْتِهَا الْأَنْهَارُ خَالِدِينَ فِيهَا وَأَزْوَاجٌ مُطَهَّرَةٌ وَرِضْوَان من الله وَاللهُ بَصِيرًا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واستحقاق ذلك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بالتنجز لصدق ميعاده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بطلب انجاز وعده الصادق والتماس وفائه بالجزاء اللائق وذلك الطلب إنما هو بعد الإقبال بالطاعات والاجتهاد في إتيان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الحذر من هول معاده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إنما يكون بالارتداع من الخطيئات والازدجار عن السيئات وفقنا الله سبحانه للإقبال والابتهال وللانتهار والانزجار، وأنى لنا بذلك مع ما نحن عليه من الاغترار بالدنيا ولذاتها والافتتان بشهواتها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كأنا نرى أن لا نشور وانتا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سدى مالنا بعد الفناء بصائر</w:t>
      </w:r>
    </w:p>
    <w:p>
      <w:pPr>
        <w:pStyle w:val="BookText"/>
        <w:rPr/>
      </w:pPr>
      <w:r>
        <w:rPr>
          <w:rFonts w:ascii="Amiri" w:hAnsi="Amiri" w:eastAsia="Amiri" w:cs="Amiri"/>
          <w:color w:val="111111"/>
          <w:sz w:val="28"/>
          <w:sz w:val="28"/>
          <w:szCs w:val="28"/>
          <w:rtl w:val="true"/>
          <w:lang w:bidi="ar-SA"/>
        </w:rPr>
        <w:t xml:space="preserve">ألا لا ولكنّا نغر نفوسنا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وتشغلنا اللذات عما تحاذر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يلذ العيش من هو موقن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بموقف عدل حين تبلى السرائر </w:t>
      </w:r>
      <w:bookmarkStart w:id="369" w:name="pg20766_218515"/>
    </w:p>
    <w:p>
      <w:pPr>
        <w:pStyle w:val="Heading4"/>
        <w:numPr>
          <w:ilvl w:val="3"/>
          <w:numId w:val="1"/>
        </w:numPr>
        <w:rPr/>
      </w:pPr>
      <w:bookmarkStart w:id="370" w:name="__RefHeading___Toc1524778_3531895371"/>
      <w:bookmarkStart w:id="371" w:name="_Toc149"/>
      <w:bookmarkEnd w:id="369"/>
      <w:bookmarkEnd w:id="370"/>
      <w:r>
        <w:rPr>
          <w:rtl w:val="true"/>
        </w:rPr>
        <w:t>الترجمة</w:t>
      </w:r>
      <w:bookmarkEnd w:id="371"/>
    </w:p>
    <w:p>
      <w:pPr>
        <w:pStyle w:val="BookText"/>
        <w:rPr/>
      </w:pPr>
      <w:r>
        <w:rPr>
          <w:rFonts w:ascii="IRNazanin" w:hAnsi="IRNazanin" w:eastAsia="IRNazanin"/>
          <w:color w:val="111111"/>
          <w:sz w:val="28"/>
          <w:sz w:val="28"/>
          <w:szCs w:val="28"/>
          <w:rtl w:val="true"/>
          <w:lang w:bidi="fa-IR"/>
        </w:rPr>
        <w:t>ایشان بندگانند مخلوق شده از روی قدرت فاعل مختار و مملوك از روی قهر و جبر بی اختیار و قبض كرده شده در حالتی كه محتضرند و مرتحل به دار قرار و نهاده شده اند در درون قبور و گردیده اند اجزاء متفرقه چون هباء منثور و مبعوث شدهاند در حالتی كه منفردند از اهل و مال و جزا داده شدهاند جزادادنی به حسب اعمال و تمیز داده شدهاند در مقام حساب ربّ الارباب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كه مهلت داده شده اند در دنیا به جهت طلب خروج از ظلمت جهالت و راه نموده شده اند به راه راست رشادت و معمّر شدهاند و مهلت داده شده همچو مهلت كسی كه طلب كننده باشد رضا و ازاله ملامت حضرت عزّت را از خود به توبه و انابت و زایل گردانیده شده است از ایشان ظلمات شك و گمان با بینه و برهان و واگذاشته شدهاند در دنیا از برای ریاضت دادن نفس اماره بهواسطه حمل كردن به اسباب تقوی و اثقال طاعت چون ریاضت دادن و لاغر نمودن اسبهای خوب از برای سبقت در میدان مسابقت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واگذاشته شدهاند از برای تفكر در طلب حق و از برای همچو تأنّی كردن تأنی كردن طالب نور الهی به تحصیل سعادت و جوینده آن به كسب كمالات در مدت اجلی كه معین شده است برایشان و محل اضطراب مهلتی كه مقدر شده است در حق ایشان، پس ای قوم تعجب نمایید از این پندها از حیثیت مثلهای موصوفه به درستی و صواب و نصیحتهای شفادهنده به امراض نادانی و جهالت اگر برسد به قلوب متصفه به جودت و ذكاوت و به گوشهای حفظ كننده نصیحت و به رأیهای صاحب عزم و علو همت و به عقلهای صاحب حزم و بلند مرتبت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بپرهیزید از خدا همچو پرهیز نمودن كسی كه شنید امر خدا را، پس فروتنی نمود به خدا و كسب گناه كرد، پس اعتراف به تقصیر نمود و ترسید از آخرت پس عمل شایسته نمود، و حذر نمود از عقوبت پس بشتافت به سوی طاعت و یقین كرد به اجل، پس نیكو كرد عمل را و عبرت داده شد پس قبول عبرت نمود و ترسانیده شد از عذاب و سخط پس منزجر شد از معصیت و اجابت </w:t>
      </w:r>
    </w:p>
    <w:p>
      <w:pPr>
        <w:pStyle w:val="BookText"/>
        <w:rPr/>
      </w:pPr>
      <w:r>
        <w:rPr>
          <w:rFonts w:ascii="IRNazanin" w:hAnsi="IRNazanin" w:eastAsia="IRNazanin"/>
          <w:color w:val="111111"/>
          <w:sz w:val="28"/>
          <w:sz w:val="28"/>
          <w:szCs w:val="28"/>
          <w:rtl w:val="true"/>
          <w:lang w:bidi="fa-IR"/>
        </w:rPr>
        <w:t>نمود دعوت را پس رجوع نمود به زبان معذرت و مراجعه نمود به عقل خود، پس توبه كرد از خطیئت و اقتدا نمود به انبیا و مرسلین پس تابع شد به سلف 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نموده شد به وی آیات قدرت، پس معرفت رساند به حقیقت پس سرعت كرد به سوی خیر در حالتی كه طالب و راغب بود و نجات یافت از شر در حالتی كه گریزان و هارب بود، پس كسب نمود ذخیره را از برای سلوك سبيل رحمان و پاكیزه نمود باطن خود را از رجس و شرك شيطان و معمور نمود معاد خود را به صالح اعمال و پشت قوی كرد به توشه برداشتن از تقوی و محاسن خصال از برای رحلت خود در دنیا و جهت راه خود به عقبی و برای حال احتیاج خود و موضع درویشی خود و فرستاد پیش از خود، توشه طاعت از برای سرای اقامت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بپرهیزید از خدا ای بندگان خدا و قصد نمایید جهت آن چه را كه خلق نمود شما را از برای آن كه عبارت است از تحصیل معرفت و عبادت با اخلاص نیت و بترسید از خدا به نهایت آن چه ترسانید شما را از نفس خود و استحقاق پیدا كنید از او آن چیزی را كه مهیا كرده است از برای شما با طلب وفا نمودن مروعده صادق او را و با حذر نمودن از هول معاد او</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است كه این طلب وفا و این حذر متصوّر نمی شود مگر با اقبال به طاعات و با ارتداع از سيئات؛ اللهم وفقنا بحق محمد سيد السادات</w:t>
      </w:r>
      <w:r>
        <w:rPr>
          <w:rFonts w:eastAsia="IRNazanin" w:cs="IRNazanin"/>
          <w:color w:val="111111"/>
          <w:sz w:val="28"/>
          <w:szCs w:val="28"/>
          <w:rtl w:val="true"/>
          <w:lang w:bidi="fa-IR"/>
        </w:rPr>
        <w:t xml:space="preserve">. </w:t>
      </w:r>
      <w:bookmarkStart w:id="372" w:name="pg20766_218517"/>
    </w:p>
    <w:p>
      <w:pPr>
        <w:pStyle w:val="Heading3"/>
        <w:numPr>
          <w:ilvl w:val="2"/>
          <w:numId w:val="1"/>
        </w:numPr>
        <w:rPr/>
      </w:pPr>
      <w:bookmarkStart w:id="373" w:name="__RefHeading___Toc1524780_3531895371"/>
      <w:bookmarkStart w:id="374" w:name="_Toc150"/>
      <w:bookmarkEnd w:id="372"/>
      <w:bookmarkEnd w:id="373"/>
      <w:r>
        <w:rPr>
          <w:rtl w:val="true"/>
        </w:rPr>
        <w:t>الفصل الخامس</w:t>
      </w:r>
      <w:bookmarkEnd w:id="374"/>
    </w:p>
    <w:p>
      <w:pPr>
        <w:pStyle w:val="Heading4"/>
        <w:numPr>
          <w:ilvl w:val="3"/>
          <w:numId w:val="1"/>
        </w:numPr>
        <w:rPr/>
      </w:pPr>
      <w:bookmarkStart w:id="375" w:name="__RefHeading___Toc1524782_3531895371"/>
      <w:bookmarkStart w:id="376" w:name="_Toc151"/>
      <w:bookmarkEnd w:id="375"/>
      <w:r>
        <w:rPr>
          <w:rtl w:val="true"/>
        </w:rPr>
        <w:t>إشارة</w:t>
      </w:r>
      <w:r>
        <w:rPr>
          <w:rtl w:val="true"/>
        </w:rPr>
        <w:t>:</w:t>
      </w:r>
      <w:bookmarkEnd w:id="376"/>
    </w:p>
    <w:p>
      <w:pPr>
        <w:pStyle w:val="BookText"/>
        <w:rPr/>
      </w:pPr>
      <w:r>
        <w:rPr>
          <w:rFonts w:ascii="Amiri" w:hAnsi="Amiri" w:eastAsia="Amiri" w:cs="Amiri"/>
          <w:color w:val="111111"/>
          <w:sz w:val="28"/>
          <w:sz w:val="28"/>
          <w:szCs w:val="28"/>
          <w:rtl w:val="true"/>
          <w:lang w:bidi="ar-SA"/>
        </w:rPr>
        <w:t xml:space="preserve">جَعَلَ لَكُمْ أَسْماعاً لِتَعِي ما عَناها وأَبْصاراً لِتَجْلُو عَنْ عَشاها، وأشلاء جامِعَةً لأعضائها، مُلائِمَةً لأَحْنائِها، في تَرْكِيبٍ صُوَرِها، ومُدَدِ عُمُرِها بأبدان قائِمَةِ بِأَزْفاقِها، وقلوب رائِدَةٍ لأرزاقها، في مُجَلّلاتِ نِعَمِهِ، ومُوجِباتِ مِنَنِهِ، وحواجز عافِيَتِهِ، وقَدّرَ لَكُمْ أَعْماراً سَتَرَها عَنْكُمْ، وخَلَّفَ لَكُمْ عِبَراً مِنْ آثَارِ الْمَاضِين قَبْلَكُمْ مِنْ مُسْتَمْتَعِ خَلاقِهِمْ، وَمُسْتَفْسَحٍ خِناقِهِم، أرْهَقَتْهُمُ الْمَنايا دُونَ الآمال، وشَذَّ بِهِمْ عَنْها تَخَرُّمُ الآجالِ، لَمْ يُمَهْدُوا في سلامة الأَبْدانِ، ولَمْ يَعْتَبِرُوا فِي أُنْفِ الأَوانِ، فَهَلْ يَنتَظِرُ أَهْلُ بَصَاضَةِ الشَّبابِ إِلا حَوانِيَ الْهَرَمِ، َوأَهْلُ غَضارَةِ الصَّحَّةِ إِلا نَوازِلَ السَّقَم، وأهْلُ مُدَّةِ البقاء إلا آوِنَةَ الْفَناءِ مَعَ قُرْبِ الزّيالِ، وَأَزُوفِ الإِنتِقالِ، وعَلَز الْقَلَقِ، وألم المَضْض، وغُصَص الجَرَض، وتَلَفَّتِ الإستِغاثَةِ بِنُصْرَةِ الحَفَدَةِ والأَقْرَباءِ، والأَعِزَّةِ وَالقُرَناءِ، فَهَلْ دَفَعَتِ الأَقارِبُ؟ أوْ نَفَعَتِ النَّواحِبَ؟ وقَدْ غُودِرَ فِي مَحَلَّةِ الأَمْواتِ رهيناً، وفي ضيق الْمَضْجَع وحيداً، قَدْ هَتَكتِ الهَوامُ جِلْدَتَهُ، وَأَبْلَتِ النَّواهِكُ جِدَّتَهُ، وعَفتِ الْعَواصِفُ آثارَهُ، ومَحَى الْحَدَثانُ مَعالِمَهُ، وصارَتِ الأَجْسادُ شَحِبَةً بَعْد بَضَّتها، وَالْعِظامُ نَخِرَةَ بَعْدَ قُوتِها، وَالأَرْواحُ مُرتَهِنَةً بِثِقْل أعْبائِها، مُوقِنَةً بِغَيْبِ أنْبائِها، لا تُسْتَزادُ مِنْ صَالِحٍ عَمَلِها، ولا تُسْتَعْتِبُ مِنْ سَيّءٍ زَلَلِها، أَوَلَسْتُمْ أبْناءَ الْقَوْمِ وَالآباء؟ وإِخْوانَهُمْ والأَقْرَباءَ؟ تَحْتَذُونَ أمْثِلَتَهُمْ، وتَرْكَبُونَ قِدّتَهُمْ وتَطَاوُنَ جادَّتَهُمْ، فَالقُلُوبُ قاسِيَةٌ عَنْ حَظِّها، لاهِيَة عَنْ رُشْدِها، سالِكةً في غَير مضمارِها كَأَنَّ الْمَعْني سواها وكَأَنَّ الرَّشْدَ في إِحْرازِ دُنْياها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 w:name="__RefHeading___Toc1524784_3531895371"/>
      <w:bookmarkStart w:id="378" w:name="_Toc152"/>
      <w:bookmarkEnd w:id="377"/>
      <w:r>
        <w:rPr>
          <w:rtl w:val="true"/>
        </w:rPr>
        <w:t>اللغة</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عنياً من باب رمي قصدته وعناه الأمر أهمه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عشا من باب تعب ضعف بصره وأبصر نهاراً ولم يبصر ليلاً فهو أعشى والمرأة عشواء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الشلو مثل أحمال وحمل وهو العضو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الشلو بالكسر العضو والجسد من كل شيء</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والكسر كل ما فيه اعوجاج من البدن كعظم الحجاج واللحى والضلع ومن غيره كالقف والحقف وكل عود معوج في القتب والرحل والسرج والحنو أيضاً الجانب، وعن النهاية ملائمة لاحنائها أي معاطفها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النفع يقال ارتفقت به أي انتفعت وقال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بالكسر ما استعین به، ويروى بارماقها بدل بإرفاقها وهو جمع الرمق بقية الزوح</w:t>
      </w:r>
      <w:r>
        <w:rPr>
          <w:rFonts w:eastAsia="IRNazanin" w:cs="IRNazanin"/>
          <w:color w:val="111111"/>
          <w:sz w:val="28"/>
          <w:szCs w:val="28"/>
          <w:rtl w:val="true"/>
          <w:lang w:bidi="fa-IR"/>
        </w:rPr>
        <w:t xml:space="preserve">. </w:t>
      </w:r>
      <w:bookmarkStart w:id="379" w:name="pg20766_218518"/>
    </w:p>
    <w:p>
      <w:pPr>
        <w:pStyle w:val="BookText"/>
        <w:rPr/>
      </w:pPr>
      <w:bookmarkEnd w:id="3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مجللات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تعم الخلق من جلل الشيء تجليلاً أي عم، ومنه السحاب المجلل وهو الذي يجلل الأرض بماء المطر،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يعمه وفي حديث الكافي والعيون الإمام كالشمس الطالعة المجلّلة بنورها للعالم،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مكان من استمتعت بكذا انتفعت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النصيب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الفسحة وهي السعة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ككتاب الحبل الذي يخنق به يقال خنقه يخنقه خنقاً ككتف إذا عصر حلقه حتى يموت فهو خانق وخناق، وربما يطلق الخناق على الحلق يقال أخذه بخناقه ومخنقه أي بحلقه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ارهقت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أدركته وأرهقت الرّجل أمراً يتعدّى إلى مفعولين أعجلته وكلفته حمله،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أوّل الأمر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بالفتح والكسر بضاضة وبضوضة فهو بض أي رخص الجسد رقيق الجلد ممتلىء،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الحانية وهي العلة التي تحنى شطاط </w:t>
      </w:r>
      <w:r>
        <w:rPr>
          <w:rStyle w:val="FootnoteAnchor"/>
          <w:rtl w:val="true"/>
        </w:rPr>
        <w:footnoteReference w:id="272"/>
      </w:r>
      <w:r>
        <w:rPr>
          <w:rFonts w:ascii="Amiri" w:hAnsi="Amiri" w:eastAsia="Amiri" w:cs="Amiri"/>
          <w:color w:val="111111"/>
          <w:sz w:val="28"/>
          <w:sz w:val="28"/>
          <w:szCs w:val="28"/>
          <w:rtl w:val="true"/>
          <w:lang w:bidi="ar-SA"/>
        </w:rPr>
        <w:t xml:space="preserve">الجسد وتمنعه عن الاستقامة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أقصى الكبر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العيش والسعة والنعمة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أوان كأزفة وزمان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خفة وهلع يصيب المريض والأسير والمحتضر ورجل علز أي هلع لا ينام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وجع 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بريقه ابتلعه بالجهد على هم وحزن وأجرضه الله بريقه أغصه،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والالتفات بمعنى وهو الانصراف يقال التفت إلي التفاتا انصرف بوجهه نحوي والتلفت أكثر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الأعوان والخدم، وقيل أولاد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اللاتي يرفعن أصواتهن بالبكاء من من التحب وهو شدة البكاء، ويروى النوادب بدلها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مغادرة تركه وبقاه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 وغيره جذبه فقطعه من موضعه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الحيوان ماله سم يقتل كالحيات والجمع الهوام كدابة ودواب، وربما يطلق على ما لا يقتل كالحشرات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نهكا من باب ضرب هزلته وجدته وأضنته، ونهكه السلطان بالغ في عقوبته والناهك والنهيك المبالغ في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مصدر يقال جد يجد من باب ضرب يضرب جدة إذا صار جديداً وهو ضد البلى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ويروى بالتشديد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لونه من باب جمع ونصر وكرم شحوباً وشحوبة تغير من هزال أو جوع أو سفر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على المفعول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والدال المهملة الطريقة،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والمعنى والمعناة والمعنية بمعنى واحد</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1524786_3531895371"/>
      <w:bookmarkStart w:id="381" w:name="_Toc153"/>
      <w:bookmarkEnd w:id="380"/>
      <w:r>
        <w:rPr>
          <w:rtl w:val="true"/>
        </w:rPr>
        <w:t>الإعراب</w:t>
      </w:r>
      <w:bookmarkEnd w:id="38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لتجلو عن عشاها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زائدة أو بمعنى بعد كما جوزه الشارح المعتزلي مستشهداً بقول الشاعر لعجب حرب وائل عن حيال أي بعد حيال فيكون قد حذف </w:t>
      </w:r>
      <w:bookmarkStart w:id="382" w:name="pg20766_218519"/>
    </w:p>
    <w:p>
      <w:pPr>
        <w:pStyle w:val="BookText"/>
        <w:rPr/>
      </w:pPr>
      <w:bookmarkEnd w:id="382"/>
      <w:r>
        <w:rPr>
          <w:rFonts w:ascii="Amiri" w:hAnsi="Amiri" w:eastAsia="Amiri" w:cs="Amiri"/>
          <w:color w:val="111111"/>
          <w:sz w:val="28"/>
          <w:sz w:val="28"/>
          <w:szCs w:val="28"/>
          <w:rtl w:val="true"/>
          <w:lang w:bidi="ar-SA"/>
        </w:rPr>
        <w:t xml:space="preserve">المفعول والتقدير لتجلو الأذى بعد عشاها، والأظهر ما قاله الشارح البحراني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بزائدة لأنّ الجلاء يستدعي مجلواً والمجلو عنه فذكر المجلو وأقامه مقام المجلو عنه 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لتجلو عن قواها عشاها، وفي تركيب صورها متعلق بملائمة،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بجعل والباء للمصاحبة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بإرفاقها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للصّلة وعلى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بإرماقها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للسببية أو للاستعانة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مجللات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بمقدر 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ضمير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لكم الأسماع حال كونكم في مجللات نعمه،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مستمتع 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للعبر، ودون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عند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النصب على الحال من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أرهقتهم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ينتظر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إنكاري توبيخي من قبيل 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أتعبدون ما تنحتون، 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المواقع الثلاثة أعني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حواني الهرم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نوازل السقم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أوبة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كانت للاستثناء فيتوجه عليه أن الاستثناء المفرّغ غير جائز في الكلام الموجب وإن كانت بمعنى غير كما يظهر من شرح البحراني ففيه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حذف موصوفها كما يجوز حذف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جاءني غير زيد ولا يصح أن يقال جاءني إلا زید كما صرّح به ابن هشام وغيره، وبذلك فرّقوا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توجيهه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وأن جواز التفريغ هنا لاستقامة المعنى وحصول الفائدة كما جوزوه في قولهم قرأت إلا يوم كذا معللين بأنّه لا يبعد أن يقرء في جميع الأيام إلا اليوم المعين فعلى هذا التوجيه يكون المراد بالكلام أنه ينتظر هؤلاء جميع اللذائذ الدنيوية والشهوات النفسانية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حواني الهرم ونوازل السقم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بنصرة الحفدة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متعلق بالاستغاثة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دفعت 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إبطالي على حد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أَفَأَصْفَكُمْ رَبُّكُم بِالْبَنِينَ﴾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غودر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النصب على الحال والعامل نفعت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رهيناً ووحيداً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منتصبان على الحال، والعامل غودر، وهكذا جملة قد هتكت وأبلت وعفت ومحى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غودر،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النصب أيضاً على الحالية،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تقريري</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1524788_3531895371"/>
      <w:bookmarkStart w:id="384" w:name="_Toc154"/>
      <w:bookmarkEnd w:id="383"/>
      <w:r>
        <w:rPr>
          <w:rtl w:val="true"/>
        </w:rPr>
        <w:t>المعنى</w:t>
      </w:r>
      <w:bookmarkEnd w:id="38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 أن صدر هذا الفصل تذكير لعباد الله بضروب نعم الله سبحانه ومنته عليهم، وتنبيه على الغاية من تلك النّعم، وذيله مسوغ لبيان حال السلف ليعتبر به الخلف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لكم أسماعاً لتعي ما عناها وأبصاراً لتجلو عن عشاها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ما هو الغرض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فالمقصود أنه سبحانه خلق لانتفاعكم قوّة سامعة لتحفظ ما أهمها، وقوة باصرة لتجلو العشاعن الأبصار، فعلى هذا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وأبصاراً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الاستخدام حيث أريد بالأبصار القوة وبضمير عشاها الراجع إليه العضو المحسوس المخلوق من الشحم المركب من السواد والبياض، فبتلك القوة حصل له الإدراك والأبصار بعد ما لم يكن في نفسه مبصراً مدركاً فكانت جلاء عن عشاها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ويوضح ذلك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المناقب لابن شهر آشوب مما أجاب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بحضرة المأمون لضباع بن نصر الهندي وعمران الصابي عن مسائلهما قال عمران العين نور مركبة أم الروح تبصر الأشياء من منظرها؟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شحمة وهو البياض والسواد والنظر للروح دليله إنك تنظر فيه وترى صورتك في وسطه والإنسان لا يرى صورته إلا في ماء أو مرآة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ضباع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عميت العين كيف صارت الرّوح قائمة والنظر ذاهب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طالعة يغشاها الظلام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 الروح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أين يذهب الضوء الطالع من الكوة في البيت إذا سدّت الكوة،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لنا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مسكنها في الدماغ وشعاعها منبث في الجسد بمنزلة الشمس دارتها في السماء وشعاعها منبسط على الأرض، فإذا غابت الدارة فلا شمس وإذا قطعت الرأس فلا روح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غرض السائل أنّ المدرك هو العضو أم الروح تبصر الأشياء، وهذا منظره، فاختار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وعلله بأنّ العضو مثل سائر الأجسام الصقيلة يري فيها الوجه كالماء والمرآة، فكما أنّها ليست مدركة لما ينطبع فيها، فكذا العين وغيرها من المشاعر،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أشير إلى منافع السمع والبصر وبعض حكمهما في حديث المفضل المعروف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يا مفضّل إلى هذه الحواس الخمس التي خص بها الإنسان في خلقه وشرف بها على غيره كيف جعلت العينان في الرّأس كالمصابيح فوق المنارة ليتمكن من مطالعة الأشياء ولم تجعل في الأعضاء التي تحتهن كاليدين والرجلين فتعرضها الآفات ويصيبها من مباشرة العمل والحركة ما يعللها ويؤثر فيها وينقص منها، ولا في الأعضاء التي وسط البدن كالبطن والظهر فيعسر تقلبها وإطلاعها نحو الأَشياء</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لم يكن لها في شيء من هذه الأعضاء موضع كان الرأس أسنى المواضع للحواس </w:t>
      </w:r>
    </w:p>
    <w:p>
      <w:pPr>
        <w:pStyle w:val="BookText"/>
        <w:rPr/>
      </w:pPr>
      <w:r>
        <w:rPr>
          <w:rFonts w:ascii="Amiri" w:hAnsi="Amiri" w:eastAsia="Amiri" w:cs="Amiri"/>
          <w:color w:val="111111"/>
          <w:sz w:val="28"/>
          <w:sz w:val="28"/>
          <w:szCs w:val="28"/>
          <w:rtl w:val="true"/>
          <w:lang w:bidi="ar-SA"/>
        </w:rPr>
        <w:t>وهو بمنزلة الصومعة لها، فجعل الحواس خمساً تلقى خمساً لكي لا يفوتها شيء من المحسوسات، فخلق البصر ليدرك الألوان فلو كانت الألوان ولم يكن بصر يدركها لم يكن فيها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وخلق السمع ليدرك الأصوات فلو كانت الأصوات ولم يكن سمع يدركها لم يكن فيها أرب، وكذلك سائر الحواس، ثمّ يرجع هذا متكافئاً فلو كان بصر، ولم يكن الألوان لما كان للبصر معنى ولو كان سمع ولم يكن أصوات لم يكن للسمع موضع، فانظر كيف قدر بعضها يلقي بعضاً فجعل لكلّ حاسة محسوساً يعمل فيه، ولكل محسوس حاسة تدركه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فقد جعلت أشياء متوسطة بين الحواس والمحسوسات لا يتم الحواس إلا بها كمثل الضياء والهواء، فإنّه لو لم يكن ضياء يظهر اللون للبصر لم يكن البصر يدرك اللون، ولو لم يكن هواء يؤدي الصوت إلى السمع لم يكن يدرك الصوت</w:t>
      </w:r>
    </w:p>
    <w:p>
      <w:pPr>
        <w:pStyle w:val="BookText"/>
        <w:rPr/>
      </w:pPr>
      <w:r>
        <w:rPr>
          <w:rFonts w:ascii="Amiri" w:hAnsi="Amiri" w:eastAsia="Amiri" w:cs="Amiri"/>
          <w:color w:val="111111"/>
          <w:sz w:val="28"/>
          <w:sz w:val="28"/>
          <w:szCs w:val="28"/>
          <w:rtl w:val="true"/>
          <w:lang w:bidi="ar-SA"/>
        </w:rPr>
        <w:t>فهل يخفى على من صح نظره وأعمل فكره إنّ مثل هذا الذي وصفت من تهيئة الحواس والمحسوسات بعضها يلقى بعضاً، وتهيئة أشياء أخرى بها يتم الحواس لا يكون إلا بعمد وتقدير من لطيف خبير؟</w:t>
      </w:r>
    </w:p>
    <w:p>
      <w:pPr>
        <w:pStyle w:val="BookText"/>
        <w:rPr/>
      </w:pPr>
      <w:r>
        <w:rPr>
          <w:rFonts w:ascii="Amiri" w:hAnsi="Amiri" w:eastAsia="Amiri" w:cs="Amiri"/>
          <w:color w:val="111111"/>
          <w:sz w:val="28"/>
          <w:sz w:val="28"/>
          <w:szCs w:val="28"/>
          <w:rtl w:val="true"/>
          <w:lang w:bidi="ar-SA"/>
        </w:rPr>
        <w:t>فكر يا مفضل فيمن عدم البصر من الناس وما يناله من الخلل في أموره فإنّه لا يعرف موضع قدمه ولا يبصر ما بين يديه، فلا يفرق بين الألوان وبين المنظر الحسن والقبيح، فلا يرى حفرة إن هجم عليها ولا عدوّاً إن هوى إليه بسيف ولا يكون له سبيل إلى أن يعمل شيئاً من هذه الصناعات مثل الكتابة والتجارة والصياغة حتى أنه لولا نفاد ذهنه لكان كالحجر الملقى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من عدم السمع يختل في أمور كثيرة، فإنّه يفقد روح المخاطبة والمحاورة ويعدم لذة الأصوات واللحون الشجية المطربة، وتعظم المؤنة على الناس في محاورته حتى تبرموا به ولا يسمع شيئاً من أخبار الناس وأحاديثهم حتى يكون كالغائب حتى يكون كالغائب وهو شاهد وكالميت وهو حي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وأشلاء جامعة لأعضائها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بالشّلو هنا العضو وليس كناية عن الجسد كما زعمه البحراني إذ الأبدان مذكورة بعد ذلك، فيلزم التكرار مع أن إرادة الجسد على تقدير صحتها لا حاجة فيها إلى الكناية لما قد عرفت من اشتراكه لغة بين الجسد والعضو</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العضو ينافيها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جامعة لأعضائها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الشيء لا يجمع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توجيهه بما وجهه الشارح المعتزلي من جعل المراد بالأشلاء الأعضاء الظاهرة، وبالأعضاء الأعضاء الباطنة ولا ريب أن الأعضاء الظاهرة تجمع الأعضاء الباطنة،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ملائمة لإحنائها في تركيب صورها ومدد 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الأعضاء مناسبة موافقة للجهات والجوانب التي جعلت فيها ملائمة لها في صورها التركيبية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جعل اليدين في اليمين واليسار أنسب من كونهما في الرّأس، وكون العينين في الرّأس أولى من كونهما في الظهر أو البطن، وكذلك كون ثقب الأنف في أسفله أنسب وأحسن من كونه في أعلاه، وكون المثانة والمعدة في أسافل البدن أليق، وهكذا وقد مرّ حكمة بعض ذلك في رواية المفضل، وستعرف البعض في التبصرة الآتية مضافاً إلى الحسن والبهجة والالتئام والمناسبة المقررة في هذه الصور المجعولة، ألا ترى أن من لم يكن له حاجب فوق عينه أو سقطت الأشفار من طرف عينه كيف يكون قبيح الصورة كريه المنظر؟ وهكذا سائر الأعضاء، هذا كله لو كان الحنو في كلامه بمعنى الجانب والجهة، ولو جعلناه بمعنى العضو المعوج فيكون المراد أنه تعالى جعل الأعضاء المستقيمة من البدن ملائمة للأعضاء المعوجة في صورها المركبة فلا يناسب المستقيمة موضع المعوّجة ولا المعوّجة موضع المستقيمة ولا يصادم حسن الاستقامة للاعوجاج ولا الاعوجاج للاستقامة، إذ كلّ منهما في موقعهما حسن، وأحسن فتبارك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ومدد عمرها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أنه أراد به أن الله جعل مدد عمر كلّ من الأعضاء ملائمة للآخر مقارنة له بحيث لا يفنى بعض الأعضاء قبل فناء الآخر فيكون الكلام محمولاً على الغالب،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بأبدان قائمة بإرفاقها وقلوب رائدة لإرزاقها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بمصالحها ومنافعها أو أن قوامها باستعانة أرواحها على الرّواية الأخرى السالفة في بيان اللغة وقلوب طالبة لأرزاقها جالبة لها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والضمير في أرزاقها يحتمل رجوعه إلى الأبدان، ورجوعه إلى نفس القلوب، وعلى الأوّل فالمراد بالرّزق الرّزق الجسماني، وعلى الثاني فالمراد به الرزق الروحاني أعني العلوم الحقة والمعارف الشرعية والعقائد الإلهية الموجبة للسعادة في الدارين والمحصلة للعزّة في النشأتين، فإنّ القلب هو الطالب الجالب لتلك الأرزاق إلى نفسها كما أنّه هر الطالب الجالب للأرزاق إلى البدن ولو يتوسط الآلات البدنية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هو العالم بالله، وهو المتقرب إلى الله، وهو المحصل لرضوان الله، وهو الساعي إلى الآلات الله وهو المكاشف بما عند الله، وهو في الحقيقة سلطان مملكة البدن يستخدم والجوارح يأمرها وينهيها ويستعملها استعمال المالك لعبده، والسلطان لرعيته، وتحقيق ذلك </w:t>
      </w:r>
    </w:p>
    <w:p>
      <w:pPr>
        <w:pStyle w:val="BookText"/>
        <w:rPr/>
      </w:pPr>
      <w:r>
        <w:rPr>
          <w:rFonts w:ascii="Amiri" w:hAnsi="Amiri" w:eastAsia="Amiri" w:cs="Amiri"/>
          <w:color w:val="111111"/>
          <w:sz w:val="28"/>
          <w:sz w:val="28"/>
          <w:szCs w:val="28"/>
          <w:rtl w:val="true"/>
          <w:lang w:bidi="ar-SA"/>
        </w:rPr>
        <w:t>موقوف على شرح حال القلب ومعرفة عجائب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القلب كما حققه الغزالي يطلق على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الصنوبري الشكل المودع في الجانب الأيسر من الصدر، وهو لحم مخصوص وفي باطنه تجويف وفي ذلك التجويف دم أسود هو منبع الزوح ومعدنه، وهو بهذا المعنى موجود للإنسان والحيوان والحي والميت ومرئي بحس العيان ويدركه الحيوان بحاسة البصر كما يدركه الإنسان ولا يتعلق به غرضنا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جوهرة لطيفة ربانية نورانية روحانية لها تعلق بالقلب الجسماني الذي ذكرناه وهي حقيقة الإنسان وبها تمامه وكماله وهو المدرك العالم العارف وهو المخاطب والمطالب، وله جنود وأعوان وأنصار فمن تلك الجنود ما يرى بالأبصار كالأعضاء الظاهرة من اليد والزجل والعين والأذن واللسان ونحوها، وما لا يرى بالأبصار كالحواس الباطنة والشهوة والغضب ونحوها، فجميعها خادمة للقلب منقادة لحكمه مسخرة له، وقد خلقت مجبولة على طاعته لا تستطيع له خلافاً ولا عليه تمرداً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أمر العين بالانفتاح انفتحت وبالانطباق انطبقت، والرّجل بالحركة تحركت وبالسكون امتثلت واللسان بالكلام تكلّم، وبالسكوت أمسك، وكذا سائر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افتقر إلى هذه الجنود من حيث افتقاره إلى المركب والزاد لسفره الذي يجب له سلوكه، ولأجل مسيره خلق، وهو السفر إلى الله وقطع المنازل إلى لقائه ومركبه البدن وزاده المعرفة، والأسباب التي توصله إلى الزاد وتمكنه من التزود هو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يمكن العبد أن يصل إلى الله ما لم يسكن البدن ولم يجاوز الدنيا، فإنّ المنزل الأدنى لا بدّ من قطعه للوصول إلى المنزل الأقصى، فالدنيا مزرعة الآخرة وهي منزل من منازل الهدى، وإنّما سمّيت الدنيا لكونها أدنى المنزلتين فاضطر إلى أن يتزوّد من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فالبدن مركبه الذي يصل به إلى هذا العالم، فافتقر إلى تعهد البدن وحفظه وإنّما يحفظ البدن بأن يجلب إليه ما يوافقه من الغذاء ويطلب له ما يناسبه من الرّزق، وأن يدفع عنه ما ينافيه ويضارّه من أسباب الهلاك، فافتقر لأجل جلب الغذاء إلى جندين باطن وهو الشهوة، وظاهر وهو الأعضاء الجالبة للغذا من اليد ونحوها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فخلق في القلب من الشهوات ما كان محتاجاً إليه وخلقت الأعضاء لكونها آلة للشّهوة وافتقر لأجل دفع المضار والمهلكات أيضاً إلى جندين باطن وهو الغضب الذي به يدفع المهلكات وينتقم من الأعداء، وظاهر وهو الجوارح التي بها يعمل بمقتضى الغضب من اليد والرّجل ونحوهما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المحتاج إلى الغذاء ما لم يعرف الغذاء لم تحصل له شهوة الغذاء فافتقر للمعرفة إلى جندين باطن وهو إدراك السمع والبصر والشم واللمس والذوق وظاهر وهو العين والأذن والأنف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فجملة جنود القلب منحصرة في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باعث ومستحث إما إلى جلب النافع الموافق كالشهوة وإما إلى دفع الضار المنافي كالغضب وقد يعبر عن هذا الباعث بالإرادة، والصنف الثاني هو المحرك للأعضاء إلى تحصيل هذه المقاصد، ويعبر عنه بالقدرة وهي مبثوثة في سائر الأعضاء لا سيما العضلات منها والأوتار والصنف الثالث هو المدرك المتعرف للأشياء كالجواسيس وهي قوة البصر والسمع والشم والذوق واللمس المبثوثة في الأعضاء المعينة وقوة التخيل والتحفظ والتفكر ونحوها المودعة في تجاويف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كلها مما قد أنعم الله بها على سائر أصناف الحيوان سوى الآدمي إذ للحيوان أيضاً الشهوة والغضب والحواس الظاهرة والباطنة فكلاهما شريكان فيها، وإنّما اختصّ الإنسان بما لأجله عظم شرفه وعلا قدره واستأهل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راجع إلى علم وإرادة، أما العلم فهو العلم بالأمور الدنيوية والأخروية والحقائق العقلية، وهذه أمور وراء المحسوسات ولا تشاركه فيها الحيوانات بل العلوم الكلية الضرورية من خواص العقل إذ يحكم الإنسان بأن الشخص الواحد لا يتصور أن يكون في مكانين في حالة واحدة، وهذا حكم منه على كل شخص ومعلوم أنه لم يدرك بالحس إلا بعض الأشخاص، فحكمه على الجميع زائد على ما أدركه الحس، وإذا فهمت هذا في العلم الظاهر الضّروري فهو في سائر النظريات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الإرادة فإنّه إذا أدرك بالعقل عاقبة الأمر وجهة المصلحة فيه انبعث من ذاته شوق إلى جهة المصلحة وإلى تعاطي أسبابها والإرادة لها، وذلك غير إرادة الشهوة وإرادة الحيوانات، بل ربما يكون على ضدّ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الشهرة تنفر عن الفصد والحجامة، والعقل يريدها ويطلبها ويبذل لها المال والشهوة تميل حين المرض إلى لذائذ الأطعمة والعقل يردعها عنها، ولو خلق الله العقل العارف بعواقب الأمور ولم يخلق هذا الباعث المحرك للأعضاء على العمل بمقتضى حكم العقل لكان حكم العقل ضائعاً على التحقيق</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اختص قلب الإنسان بعلم وإرادة يمتاز بهما من سائر الحيوان، ومن هذه الجملة ظهر أن خاصية الإنسان العلم والحكمة وللعلم مراتب ودرجات لا تحصى من حيث كثرة المعلومات وقلتها، وشرف المعلوم وخسته ومن حيث إن حصوله قد يكون بالهام ربّاني على سبيل المكاشفة كما للأنبياء والأولياء، وقد يكون بطريق الكسب والاستدلال وفي الكسب أيضاً قد يكون سريع الحصول وقد يكون بطيء الحصول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هذا المقام تتباين منازل العلماء والحكماء والأولياء والأنبياء، فدرجات الترقي غير محصورة إذ معلومات الله سبحانه غير متناهية ومراقي هذه الدرجات هي منازل السائرين إلى الله ولا حصر لتلك المنازل، وإنما يعرف كل سالك منزله الذي بلغه في سلوكه فيعرفه ويعرف ما خلفه من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بين يديه فلا يحيط به علماً كما لا يعرف الجنين حال الطفل، ولا الطفل حال المميز ولا المميز حال المراهق ولا المراهق حال العاقل، وما اكتسبه من العلوم النظرية، فكذا لا يعرف العاقل ما افتتح الله على أوليائه وأنبيائه من مزايا لطفه ورحمته،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يفتح الله لِلنَّاسِ مِن رَّحْمَةٍ فَلَا مُمْسِكَ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الرّحمة مبذولة بحكم الجود والكرم من الله سبحانه غير مضنون بها على أحد ولكن إنّما تظهر في القلوب المتعرضة لنفحات الرحمة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لزبكم في أيام دهركم لنفحات ألا فتعرضوها</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والتعرض لها إنما هو بتطهير القلب وتزكيته من الكدر والخبث الحاصلين من الأخلاق المذمومة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بذلك معنى تمام الإنسان وكماله وخاصته التي بها امتاز عن سائر أفراد الحيوان وتحقق أنّ البدن مركب للقلب والقلب محل للعلم والعلم هو مقصود الإنسان وأنّ العلم والمعرفة هو الذي خلق الإنسان لأجله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ليعرفون كما ظهر لك معنى رزق البدن وزاد القلب، واتضح أن القلب هو الطالب الجالب للرّزق والزاد لإصلاح المعاش والمعاد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مجللات نعمه وموجبات مننه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بمنزلة التفسير يعني أنكم متنعمون بنعمة العامة الشاملة وآلائه التامة الكاملة الموجبة لمنته سبحانه عليكم فالمراد بمجللات النعم ما أنعم بها على جميع الموجودات والمخلوقات بمقتضى رحمته الرّحمانية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أَعْطَى كُلَّ شَيْءٍ خَلَقَهُ ثُمَّ 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وبموجبات المنن أن تلك النّعم موجبة لمنة الله سبحانه عليهم، فلا بد أن يقوم العبد أن بلوازم الشكر والامتنان ولا يقابل بالطغيان والكفران وأعظم ما من الله به على عباده هداهم للإسلام والإيمان وأرشدهم إلى سلوك سبيل الجنان وبعث فيهم رسولاً يدلهم على الهدى وينجيهم من الرّدى كما قال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يَتْلُوا عَلَيْهِمْ وَايَتِهِ، وَيُزَكِّيهِمْ يُعَلّمُهُمُ الْكِتَابَ وَالْحِكْمَةَ وَإِن كَانُوا مِن قَبْلُ لَفِي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وحواجز عافيته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عافية تحجز وتمنع عنكم المضار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كون الإضافة من قبيل إضافة الصفة إلى الموصوف، والأظ والأظهر الأقوى أن الإضافة لامية، والمراد والموانع التي تمنع العافية عن الزوال والعدم، وتكون عائقة عن طريان المضار والآلام وعروض الأوجاع والأسقام على الأبدان والأجسام، وعلى أت تقدير فالمراد بها نعمة الصحة والسلامة التي هي من أعظم نعم الله سبحانه، بل هي رأس كل نعمة وبها يدرك كل لذة وبهجة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 لكم أعماراً سترها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من أعظم ما أنعم الله تعالى به على خلقه إذ في إظهار مدة العمر عليهم مفاسد لا تحصى كما أنّ في إخفائها منافع جاوزت حد الاستقصاء كما أشار إليها سادس الأئمة وصادق الأمة أبو عبد الله جعفر بن محمد سلام الله عليهما وعلى آبائهما وأولادهما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في حديث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الآن يا مفضل ما ستر عن الإنسان علمه من مدة حياته، فإنّه لو عرف مقدار عمره وكان قصيراً لم يتهنّا بالعيش مع ترقب الموت وتوقعه لوقت قد أعرفه، بل كان يكون بمنزلة من قد فني ماله أو قارب الفناء، فقد استشعر الفقر والوجل من فناء ماله وخوف الفقر على أن الذي يدخل على الإنسان من فناء العمل أعظم مما يدخل عليه من فناء المال، لأن من يقل ماله يأمل أن يستخلف منه فيسكن إلى ذلك، ومن أيقن بقناء العمر استحكم عليه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طويل العمر ثم عرف ذلك وثق بالبقاء وانهمك في اللذات والمعاصي وعمل على أنه يبلغ من ذلك شهوته، ثمّ يتوب في آخر عمره، وهذا مذهب لا يرضاه الله من عباده ولا يقبله ألا ترى لو أنّ عبداً لك عمل على أنه يسخطك سنة ويرضيك يوماً أو شهراً لم تقبل ذلك منه، ولم يحلّ عندك محل العبد الصالح دون أن يضمر طاعتك ونصحك في كل الأمور في كل الأوقات على تصرف الحالات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يقيم الإنسان على المعصية حيناً، ثم يتوب قبل توبته؟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شيء يكون من الإنسان لغلبة الشهوات له وتركه مخالفتها من غير أن يقدره في نفسه ويبني عليه أمره فيصفح الله عنه ويتفضل عليه بالمغفرة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من قدر أمره على أن يعصي ما بداله ثم يتوم ما بداله ثم يتوب اخر ذلك فإنّما يحاول خديعة من لا يخادع، أن يتسلف التلذذ في العاجل ويعد ويمنى نفسه التوبة في الآجل، ولأنّه لا يفي بما يعد من ذلك، فإن النزوع من الترفه والتلذذ ومعاناة التوبة ولا سيما عند الكبر وضعف البدن أمر صعب، ولا يؤمن على الإنسان مدافعة التوبة أن أن يرهقه الموت فيخرج من الدنيا غير تائب كما قد يكون على الواحد دين وقد يقدر على قضائه فلا يزال يدافع بذلك حتى يحل الأجل، وقد نفد المال فيبقى الدين قائماً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خير الأشياء للإنسان أن يستر عنه مبلغ عمره فيكون طول عمره يترقب الموت، فيترك المعاصي ويؤثر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الآن قد ستر عنه مقدار حياته وصار يترقب الموت في كل ساعة يقارف الفواحش وينتهك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التدبير في هذا الباب هو الذي جرى عليه الأمر فيه فإن كان الإنسان مع ذلك لا يرعوي ولا ينصرف عن المساوىء، فإنّما ذلك من مرحه ومن قساوة لا خطأ من في التدبير، كما أن الطبيب قد يصف للمريض ما ينتفع به فإن كان المريض مخالفاً لقول الطبيب لا يعمل بما أمره ولا ينتهي عمّا ينهاه عنه، ولم ينتفع بصفته لم تكن الإساءة في ذلك للطبيب بل للمريض حيث لم يقبل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كان الإنسان مع ترقبه الموت كل ساعة لا يمتنع عن المعاصي، فإنّه لو وثق بطول البقاء كان أحرى أن يخرج إلى الكبائر الفظيعة فترقب الموت على كل حال خير له من الثقة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صنف من الناس ينهون عنه ولا يتعظون به فقد يتعظ به صنف آخر منهم، وينزعون عن المعاصي ويؤثرون العمل الصالح ويجودون بالأموال والعقائل النفسية والصدقة على الفقراء والمساكين، فلم يكن من العدل أن يحرم هؤلاء الانتفاع بهذه الخصلة ليضيع أولئك حظهم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فقد وضح، واتضح كل الوضوح أن ستر مدد الأعمار عن الخلق من جلائل النعم وأعظم ما من الله سبحانه به عليهم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نعمة أخرى هي أيضاً من أسبغ الآلاء وأسنى النعماء من حيث كونها موجبة للتجافي عن دار الغرور جاذبة إلى دار السرور باعثة على السعادة الأبدية موقعة في العناية السرمدية،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لكم عبراً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تعتبرون بها، وأبقى أثاراً تتذكرون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آثار الماضين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الأهلين والأقربين والأولين والآخرين، وممن كان أطول منكم أعماراً </w:t>
      </w:r>
    </w:p>
    <w:p>
      <w:pPr>
        <w:pStyle w:val="BookText"/>
        <w:rPr/>
      </w:pPr>
      <w:r>
        <w:rPr>
          <w:rFonts w:ascii="Amiri" w:hAnsi="Amiri" w:eastAsia="Amiri" w:cs="Amiri"/>
          <w:color w:val="111111"/>
          <w:sz w:val="28"/>
          <w:sz w:val="28"/>
          <w:szCs w:val="28"/>
          <w:rtl w:val="true"/>
          <w:lang w:bidi="ar-SA"/>
        </w:rPr>
        <w:t xml:space="preserve">وأشدّ بطشاً وأعمر دياراً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مستمتع خلاقهم ومستفسح خناقهم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التي كانت محل استمتاعهم بخلاقهم وانتفاعهم بحظوظهم وانصبائهم ومحل الفسحة لأعناقهم من ضيق حبائل الموت ودار أمهالهم من انشاب مخالب الفناء والفوت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فأنتم فيها كالذين من قبلكم كانوا أشد منكم قوة، وأكثر أموالاً وأولاداً فاستمتعوا بخلاقهم فاستمتعتم بخلاقكم كما استمتع الذين من قبلكم بخلافهم، وخضتم كالذي خاضوا أولئك حبطت أعمالهم في الدنيا والآخرة، وأولئك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أهرقتهم المنايا دون الآمال وشذبهم عنها تخرم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متهم أيدي المنون من قرون بعد قرون، فحالت بينهم وبين الآمال وفرقتهم من الأولاد والأموال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تخرمهم ريب المنون فلم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لتنفعهم جنّاتهم والحدائق</w:t>
      </w:r>
    </w:p>
    <w:p>
      <w:pPr>
        <w:pStyle w:val="BookText"/>
        <w:rPr/>
      </w:pPr>
      <w:r>
        <w:rPr>
          <w:rFonts w:ascii="Amiri" w:hAnsi="Amiri" w:eastAsia="Amiri" w:cs="Amiri"/>
          <w:color w:val="111111"/>
          <w:sz w:val="28"/>
          <w:sz w:val="28"/>
          <w:szCs w:val="28"/>
          <w:rtl w:val="true"/>
          <w:lang w:bidi="ar-SA"/>
        </w:rPr>
        <w:t xml:space="preserve">ولا حملتهم حين ولوا بجمعهم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نجائبهم والصافنات السوابق</w:t>
      </w:r>
    </w:p>
    <w:p>
      <w:pPr>
        <w:pStyle w:val="BookText"/>
        <w:rPr/>
      </w:pPr>
      <w:r>
        <w:rPr>
          <w:rFonts w:ascii="IRNazanin" w:hAnsi="IRNazanin" w:eastAsia="IRNazanin"/>
          <w:color w:val="111111"/>
          <w:sz w:val="28"/>
          <w:sz w:val="28"/>
          <w:szCs w:val="28"/>
          <w:rtl w:val="true"/>
          <w:lang w:bidi="fa-IR"/>
        </w:rPr>
        <w:t xml:space="preserve">وزاحوا عن الأموال صفراً وخلفوا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دخائرهم بالرّغم منهم وفارقوا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يمهدوا في سلامة الأبدان ولم يعتبروا في أنف الأوان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يهيئوا في حال الصحة والسلامة ليوم المعاد ولم يعتبروا في أوّل الأزمنة بالعبر النافعة بل الكل مال عنها وحاد، فالشباب للهرم والصّحة للسّقم والوجود للعدم بذلك جرى في اللوح القلم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ينتظر أهل بضاضة الشباب الأحواني الهرم، وأهل غضارة الصحة إلا نوازل السقم، وأهل مدة البقاء إلا أونة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والعدم استفهام على سبيل الإنكار والتوبيخ عما ينتظر الشبان الناعمة الجسد الرقيقة الجلد غير حواني الهرم التي تحنى ظهورهم وعما ينتظر أهل النعمة والصحة غير نوازل السقم التي تنزل عليهم، وعمّا ينتظر المعمرون بطول أعمارهم غير الفناء والعدم الذي يفنيهم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وبخهم على ذلك لأن من كان مصير أمره إلى الهرم والسقم والفناء والزوال ينبغي أن يأخذ العدة والذخيرة لنفسه، وينتظر ما يصير أمره إليه ويراقبه ولا يشتغل بغيره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لما قصروا هممهم في غير ذلك وأوقعوا أنفسهم في مطارح المهالك وبخهم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وأكد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قرب الزيال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وازوف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وقربه وعلز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وألم المضض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وغصص الجرض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وتلفت الاستغاثة بنصرة الحفدة والأقرباء والأعزة والقرناء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أنّهم في حال سكرات الموت يلتفتون إلى أهلهم وأولادهم، ويقلبون وجوههم ذات اليمين وذات الشمال إلى أحبتهم وعوادهم يستغيثونهم ويستنصرونهم فلا يقدرون على النصرة والإغاثة، ويستعينوهم ويستنجدونهم فلا يستطيعون الانجاد والإعانة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أحاطت به أفاته وهمومه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وأبلس </w:t>
      </w:r>
      <w:r>
        <w:rPr>
          <w:rStyle w:val="FootnoteAnchor"/>
          <w:rtl w:val="true"/>
        </w:rPr>
        <w:footnoteReference w:id="277"/>
      </w:r>
      <w:r>
        <w:rPr>
          <w:rFonts w:ascii="IRNazanin" w:hAnsi="IRNazanin" w:eastAsia="IRNazanin"/>
          <w:color w:val="111111"/>
          <w:sz w:val="28"/>
          <w:sz w:val="28"/>
          <w:szCs w:val="28"/>
          <w:rtl w:val="true"/>
          <w:lang w:bidi="fa-IR"/>
        </w:rPr>
        <w:t>لما أعجزته المعاذر</w:t>
      </w:r>
    </w:p>
    <w:p>
      <w:pPr>
        <w:pStyle w:val="BookText"/>
        <w:rPr/>
      </w:pPr>
      <w:r>
        <w:rPr>
          <w:rFonts w:ascii="Amiri" w:hAnsi="Amiri" w:eastAsia="Amiri" w:cs="Amiri"/>
          <w:color w:val="111111"/>
          <w:sz w:val="28"/>
          <w:sz w:val="28"/>
          <w:szCs w:val="28"/>
          <w:rtl w:val="true"/>
          <w:lang w:bidi="ar-SA"/>
        </w:rPr>
        <w:t xml:space="preserve">فليس له من كربة الموت فارج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 مما يحاذر ناصر</w:t>
      </w:r>
    </w:p>
    <w:p>
      <w:pPr>
        <w:pStyle w:val="BookText"/>
        <w:rPr/>
      </w:pPr>
      <w:r>
        <w:rPr>
          <w:rFonts w:ascii="Amiri" w:hAnsi="Amiri" w:eastAsia="Amiri" w:cs="Amiri"/>
          <w:color w:val="111111"/>
          <w:sz w:val="28"/>
          <w:sz w:val="28"/>
          <w:szCs w:val="28"/>
          <w:rtl w:val="true"/>
          <w:lang w:bidi="ar-SA"/>
        </w:rPr>
        <w:t>وقد حشات خوف المنية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ترندها دون اللهاة الحناجر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دفعت الأقارب أو نفعت النواحب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انتفع بسلطانه أو ذب الموت عنه جنوده وأعوانه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صرفت كف المنيّة إذ أتت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مبادرة تهوى إليه الذخائر</w:t>
      </w:r>
    </w:p>
    <w:p>
      <w:pPr>
        <w:pStyle w:val="BookText"/>
        <w:rPr/>
      </w:pPr>
      <w:r>
        <w:rPr>
          <w:rFonts w:ascii="Amiri" w:hAnsi="Amiri" w:eastAsia="Amiri" w:cs="Amiri"/>
          <w:color w:val="111111"/>
          <w:sz w:val="28"/>
          <w:sz w:val="28"/>
          <w:szCs w:val="28"/>
          <w:rtl w:val="true"/>
          <w:lang w:bidi="ar-SA"/>
        </w:rPr>
        <w:t xml:space="preserve">ولا دفعت عنه الحصون التي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وحفٌ بها أنهارها والدساكر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ولا قارعت عنه المنيّة خيله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طمعت في الذب عنه العساكر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غودر في محلة الأموات رهيناً، وفي ضيق المضجع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 بمن مضى من أسلافه ومن وارته الأرض من الافك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وأضحوا رميماً في التراب وأقفرت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منهم عطلت ومقاصر</w:t>
      </w:r>
    </w:p>
    <w:p>
      <w:pPr>
        <w:pStyle w:val="BookText"/>
        <w:rPr/>
      </w:pPr>
      <w:r>
        <w:rPr>
          <w:rFonts w:ascii="Amiri" w:hAnsi="Amiri" w:eastAsia="Amiri" w:cs="Amiri"/>
          <w:color w:val="111111"/>
          <w:sz w:val="28"/>
          <w:sz w:val="28"/>
          <w:szCs w:val="28"/>
          <w:rtl w:val="true"/>
          <w:lang w:bidi="ar-SA"/>
        </w:rPr>
        <w:t xml:space="preserve">وحلوا بدار لا تزاور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وأنى لسكّان القبور التزاور</w:t>
      </w:r>
    </w:p>
    <w:p>
      <w:pPr>
        <w:pStyle w:val="BookText"/>
        <w:rPr/>
      </w:pPr>
      <w:r>
        <w:rPr>
          <w:rFonts w:ascii="Amiri" w:hAnsi="Amiri" w:eastAsia="Amiri" w:cs="Amiri"/>
          <w:color w:val="111111"/>
          <w:sz w:val="28"/>
          <w:sz w:val="28"/>
          <w:szCs w:val="28"/>
          <w:rtl w:val="true"/>
          <w:lang w:bidi="ar-SA"/>
        </w:rPr>
        <w:t xml:space="preserve">فما أن ترى إلا جثى قد ثووا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مسنمة تسفى عليه الأعاصر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هتكت الهوام جلدته وأبلت النواهك جدته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قطع هوام الأرض جلده وصار طعمة العقارب والحيات والحشرات المؤذيات وأخلقت مبالعات الذهر التى أجهدته وأضنته وهزلته جدته ونضرة شبابه، فصار خلقاً بالياً بعد ما كان جديداً غضيضاً طرياً بمصائب الدهر ونوائبه وأوصابه وأتعابه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العواصف آثاره ومحى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النوائب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الحدثان معالمه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في وجه الأرض منه خبر ولا عن قبره عين ولا أثر حيث فقدته العيون وتوالت عليه السنون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وصارت الأجساد شحبة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متغيّرة هزلة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ونعومتها وامتلائها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والعظام نخرة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بالية متفتتة،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والأرواح مرتهنة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بثقل أعمالها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وأحمالها كما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أَمْرِي بِمَا كَسَبَ رَهِينٌ﴾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محبوس بعمله حتى يعامل بما يستحقه ويجازي بما عمله إن عمل طاعة أثيب وإن عمل معصية عوقب وفي سورة المدثر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أَصْحَب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مرهونة بعملها محبوسة به مطالبة بما كسبته من طاعة أو معصية، فالرهن أخذ الشيء بأمر على أن لا يرد إلا بالخروج منه، فكذلك هؤلاء الضلال قد أخذوا برهن لافكاك له والكسب هو كلّ ما يجتلب به نفع أو يدفع به ضرر ويدخل فيه الفعل وإلا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استثنى سبحانه أصحاب اليمين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أَصْحَب 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يعطون كتبهم بأيمانهم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وشيعتنا أصحاب اليمين </w:t>
      </w:r>
      <w:r>
        <w:rPr>
          <w:rStyle w:val="FootnoteAnchor"/>
          <w:rtl w:val="true"/>
        </w:rPr>
        <w:footnoteReference w:id="280"/>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موقنة بغيب أنبائها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متيقنة بالأخبار الغيبية التي أخبر بها الرسل وأنبأ بها الكتب من أخبار القيامة من البرزخ والبعث والحساب والكتاب والجنة والنار وسائر ما كانت غائبة عنه مختفية له، حتى رآها بحس العين فحصل له اليقين بعد ما كانت منها في ريب وظنّ كما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إِنَّ وَعْدَ اللَّهِ حَقٌّ وَالسَّاعَةُ لَا رَيْبَ فِيهَا قُلْتُمُ مَا نَدْرِى مَا السَّاعَةُ إِن نَظُنُّ إِلَّا ظَنَّا وَمَا نحن بِمُسْتَيْقِنِينَ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حكاية عن الكفار والمجرمين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نكذب يوم الجزاء حتى جاءنا العلم اليقين بأن عايناه، وقال سبحانه في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يُؤْمِنُونَ بالغيب ويقيمون الصَّلوةَ وَمِمَّا رَزَقْنَهُمْ يُفِقُونَ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يُؤْمِنُونَ بِمَا أُنزِلَ الَّذِينَ إِلَيْكَ وَمَا أُنزِلَ مِن قَبْلِكَ وَبِالْآخِرَةِ هُمْ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خصهم بالايقان بالآخرة، وإن كان الإيمان بالغيب قد شملها لما كان من كفر المشركين بها وجحدهم إياها في نحو ما حكى عنهم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مَا هِيَ إِلَّا حَيَاتُنَا الدُّنْيا نَمُوتُ وَنَحيا﴾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في تخصيصهم بذلك مدح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تستزاد من صالح عملها ولا تستعتب من سيىء زللها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يطلب منها زيادة في العمل الصالح ولا يطلب منها التوبة من العمل القبيح، كما كان يطلب ذلك منها في الدنيا، وذلك لأنّ التكليف والعمل إنّما هو في الدنيا والآخرة دار الجزاء لا تكليف فيها كما قال تعالى في سورة الجاثية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فَالْيَوْمَ لَا يُخْرَجُونَ مِنْهَا وَلَا هُمْ يُسْتَعْتبُونَ﴾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يخرجون من النار ولا يطلب منهم الاعتاب والاعتذار لما قلناه من أن التكليف قد زال، وفي سورة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فيَوْمَئذٍ لَّا يَنفَعُ الَّذِينَ ظَلَمُوا مَعْذِرَتُهُمْ وَلَا هُمْ يُسْتَعْتُبُونَ﴾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أنّهم لا يطلب منهم التوبة والمعذرة، فكذلك لا ينفعهم الاعتذار والإنابة كما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يَصْبِرُوا فَالنَّارُ مَثْوَى لَهمْ وَإِن يَسْتَعْتِبُوا فَمَا هُم مِنَ الْمُعْتَبِينَ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يطلبوا إزالة اللوم والعقوبة ويسألوا رضا الله عنهم فليس لهم طريق إلى الأعتاب ولا لهم نجاة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أوردته بعد عزّ ومنعة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سوء سا هن مصادر</w:t>
      </w:r>
    </w:p>
    <w:p>
      <w:pPr>
        <w:pStyle w:val="BookText"/>
        <w:rPr/>
      </w:pPr>
      <w:r>
        <w:rPr>
          <w:rFonts w:ascii="Amiri" w:hAnsi="Amiri" w:eastAsia="Amiri" w:cs="Amiri"/>
          <w:color w:val="111111"/>
          <w:sz w:val="28"/>
          <w:sz w:val="28"/>
          <w:szCs w:val="28"/>
          <w:rtl w:val="true"/>
          <w:lang w:bidi="ar-SA"/>
        </w:rPr>
        <w:t>فلما رأى أن لا نجاة وأنه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الموت لا ينجيه منه الموازر</w:t>
      </w:r>
    </w:p>
    <w:p>
      <w:pPr>
        <w:pStyle w:val="BookText"/>
        <w:rPr/>
      </w:pPr>
      <w:r>
        <w:rPr>
          <w:rFonts w:ascii="Amiri" w:hAnsi="Amiri" w:eastAsia="Amiri" w:cs="Amiri"/>
          <w:color w:val="111111"/>
          <w:sz w:val="28"/>
          <w:sz w:val="28"/>
          <w:szCs w:val="28"/>
          <w:rtl w:val="true"/>
          <w:lang w:bidi="ar-SA"/>
        </w:rPr>
        <w:t xml:space="preserve">تندم لو يغنيه طول ندامة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وأبكته الذنوب الكبائر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ارْجِعُونِ، لَعَلّي أَعْمَلُ صَالِحًا فِيمَا تَرَكْتُ كَلَّا إِنَّهَا كَلِمَةٌ هُوَ قَائِلُهَا وَمِن وَرَائِهِم بَرْزَخٌ إِلَى يَوْمِ يُبْعَثونَ﴾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أولستم أبناء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وصفنا حالهم وشرحنا 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والآباء وإخوانهم والأقرباء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في بطون الأرض بعد ظهورها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محاسنهم فيها بوال دوائر</w:t>
      </w:r>
    </w:p>
    <w:p>
      <w:pPr>
        <w:pStyle w:val="BookText"/>
        <w:rPr/>
      </w:pPr>
      <w:r>
        <w:rPr>
          <w:rFonts w:ascii="Amiri" w:hAnsi="Amiri" w:eastAsia="Amiri" w:cs="Amiri"/>
          <w:color w:val="111111"/>
          <w:sz w:val="28"/>
          <w:sz w:val="28"/>
          <w:szCs w:val="28"/>
          <w:rtl w:val="true"/>
          <w:lang w:bidi="ar-SA"/>
        </w:rPr>
        <w:t>خلت دورهم منهم وأقوت عراصهم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وساقتهم نحو المنايا المقادر</w:t>
      </w:r>
    </w:p>
    <w:p>
      <w:pPr>
        <w:pStyle w:val="BookText"/>
        <w:rPr/>
      </w:pPr>
      <w:r>
        <w:rPr>
          <w:rFonts w:ascii="Amiri" w:hAnsi="Amiri" w:eastAsia="Amiri" w:cs="Amiri"/>
          <w:color w:val="111111"/>
          <w:sz w:val="28"/>
          <w:sz w:val="28"/>
          <w:szCs w:val="28"/>
          <w:rtl w:val="true"/>
          <w:lang w:bidi="ar-SA"/>
        </w:rPr>
        <w:t>وخلوا عن الدنيا وما جمعوا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وضمّنهم تحت التراب الحفائر</w:t>
      </w:r>
    </w:p>
    <w:p>
      <w:pPr>
        <w:pStyle w:val="BookText"/>
        <w:rPr/>
      </w:pPr>
      <w:r>
        <w:rPr>
          <w:rFonts w:ascii="Amiri" w:hAnsi="Amiri" w:eastAsia="Amiri" w:cs="Amiri"/>
          <w:color w:val="111111"/>
          <w:sz w:val="28"/>
          <w:sz w:val="28"/>
          <w:szCs w:val="28"/>
          <w:rtl w:val="true"/>
          <w:lang w:bidi="ar-SA"/>
        </w:rPr>
        <w:t>فلكم اليوم بالقوم اعتبار وسوف تحلون مثلهم دار البوار، فالبدار البدار والحذار الحذار من الدنيا ومكائدها وما نصبت لكم من مصائدها وتجلى لكم من زينتها واستشرف لكم من فتنتها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دون ما عاينت من فجعاتها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رفضها داع وبالزهد آمر</w:t>
      </w:r>
    </w:p>
    <w:p>
      <w:pPr>
        <w:pStyle w:val="BookText"/>
        <w:rPr/>
      </w:pPr>
      <w:r>
        <w:rPr>
          <w:rFonts w:ascii="Amiri" w:hAnsi="Amiri" w:eastAsia="Amiri" w:cs="Amiri"/>
          <w:color w:val="111111"/>
          <w:sz w:val="28"/>
          <w:sz w:val="28"/>
          <w:szCs w:val="28"/>
          <w:rtl w:val="true"/>
          <w:lang w:bidi="ar-SA"/>
        </w:rPr>
        <w:t xml:space="preserve">فجد ولا تغفل فعيشك زائل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إلى دار المنية صائر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يحرص عليها لبيب، أو يسرّ بلذتها أريب، وهو على ثقة من فنائها وغير طامع في بقائها، أم كيف تنام عين من يخشى البيات أو تسكن نفس من يتوقع الممات، أم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تحتذون أمثلتهم وتركبون قدتهم وتطأون جادتهم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تفعلون مثل أفعالهم وتقتفون آثارهم وتسلكون مسالكهم وتقولون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آباءنا على أمّة وإنا على آثارهم مقتدون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فالقلوب </w:t>
      </w:r>
    </w:p>
    <w:p>
      <w:pPr>
        <w:pStyle w:val="BookText"/>
        <w:rPr/>
      </w:pPr>
      <w:r>
        <w:rPr>
          <w:rFonts w:ascii="Amiri" w:hAnsi="Amiri" w:eastAsia="Amiri" w:cs="Amiri"/>
          <w:color w:val="111111"/>
          <w:sz w:val="28"/>
          <w:sz w:val="28"/>
          <w:szCs w:val="28"/>
          <w:rtl w:val="true"/>
          <w:lang w:bidi="ar-SA"/>
        </w:rPr>
        <w:t>قاسية عن حظها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جافية عن إدراك نصيبها الذي ينبغي لها إدراكه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لاهية عن رشدها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غافلة عن طلب هدايتها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سالكة في غير مضمارها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يلزم عليها سلوكه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أن اللازم على القلوب تحصيل المعارف اليقينية والعقائد الحقة والتفكر في آثار الجبروت والقدرة والاتعاظ بالحكم والموعظة الحسنة فهي لقسوتها وجفاوتها بكثرة الذنوب التي اقترفتها لم يبق لها قابلية واستعداد لإدراك حظها ونصيبها الذي ذكرناه وغفلت عن الاهتداء بالأنوار الإلهية وسلكت في غير جادة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بالأحكام الشرعيّة والتكاليف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سواها وكان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إحراز دنياها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عاقلاً راحلاً ولبيباً جاهلاً ومتيقظاً غافلاً، ما هذه الحيرة والسبيل واضح والمشير ناصح والصواب لائح، عقلت فأغفلت وعرفت فأنكرت وعلمت فأمهلت </w:t>
      </w:r>
      <w:r>
        <w:rPr>
          <w:rStyle w:val="FootnoteAnchor"/>
          <w:rtl w:val="true"/>
        </w:rPr>
        <w:footnoteReference w:id="281"/>
      </w:r>
      <w:r>
        <w:rPr>
          <w:rFonts w:ascii="Amiri" w:hAnsi="Amiri" w:eastAsia="Amiri" w:cs="Amiri"/>
          <w:color w:val="111111"/>
          <w:sz w:val="28"/>
          <w:sz w:val="28"/>
          <w:szCs w:val="28"/>
          <w:rtl w:val="true"/>
          <w:lang w:bidi="ar-SA"/>
        </w:rPr>
        <w:t xml:space="preserve">هذا هو الداء الذي عز دواؤه، والمرض الذي لا يرجى شفاؤه إلى كم ذا التشاغل بالتجائر والأرباح، إلى كم ذا التهور بالسرور والأفراح وحتام التغرير بالسلامة في مراكب النياح، كيف تتهنأ بحياتك وهي مطيتك إلى مماتك أم كيف تسيغ طعامك وأنت منتظر حمامك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تتزوّد للرحيل وقد 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على حال وشيكاً مسافر</w:t>
      </w:r>
    </w:p>
    <w:p>
      <w:pPr>
        <w:pStyle w:val="BookText"/>
        <w:rPr/>
      </w:pPr>
      <w:r>
        <w:rPr>
          <w:rFonts w:ascii="Amiri" w:hAnsi="Amiri" w:eastAsia="Amiri" w:cs="Amiri"/>
          <w:color w:val="111111"/>
          <w:sz w:val="28"/>
          <w:sz w:val="28"/>
          <w:szCs w:val="28"/>
          <w:rtl w:val="true"/>
          <w:lang w:bidi="ar-SA"/>
        </w:rPr>
        <w:t xml:space="preserve">تخرب مايبقى وتعمر فانياً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ذاك موفور ولا ذاك عامر</w:t>
      </w:r>
    </w:p>
    <w:p>
      <w:pPr>
        <w:pStyle w:val="BookText"/>
        <w:rPr/>
      </w:pPr>
      <w:r>
        <w:rPr>
          <w:rFonts w:ascii="Amiri" w:hAnsi="Amiri" w:eastAsia="Amiri" w:cs="Amiri"/>
          <w:color w:val="111111"/>
          <w:sz w:val="28"/>
          <w:sz w:val="28"/>
          <w:szCs w:val="28"/>
          <w:rtl w:val="true"/>
          <w:lang w:bidi="ar-SA"/>
        </w:rPr>
        <w:t xml:space="preserve">وهل لك إن وافاك حتفك بغتة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تكتسب خير لدى الله عاذر</w:t>
      </w:r>
    </w:p>
    <w:p>
      <w:pPr>
        <w:pStyle w:val="BookText"/>
        <w:rPr/>
      </w:pPr>
      <w:r>
        <w:rPr>
          <w:rFonts w:ascii="Amiri" w:hAnsi="Amiri" w:eastAsia="Amiri" w:cs="Amiri"/>
          <w:color w:val="111111"/>
          <w:sz w:val="28"/>
          <w:sz w:val="28"/>
          <w:szCs w:val="28"/>
          <w:rtl w:val="true"/>
          <w:lang w:bidi="ar-SA"/>
        </w:rPr>
        <w:t xml:space="preserve">أترضى بأن تفنى الحياة وتنقضي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ودينك منقوص ومالك وافر</w:t>
      </w:r>
    </w:p>
    <w:p>
      <w:pPr>
        <w:pStyle w:val="BookText"/>
        <w:rPr/>
      </w:pPr>
      <w:r>
        <w:rPr>
          <w:rFonts w:ascii="Amiri" w:hAnsi="Amiri" w:eastAsia="Amiri" w:cs="Amiri"/>
          <w:color w:val="111111"/>
          <w:sz w:val="28"/>
          <w:sz w:val="28"/>
          <w:szCs w:val="28"/>
          <w:rtl w:val="true"/>
          <w:lang w:bidi="ar-SA"/>
        </w:rPr>
        <w:t xml:space="preserve">فيا ويح نفسي كم أسوّف توبتي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وعمري فياويح ري فإن والردى لي ناظر</w:t>
      </w:r>
    </w:p>
    <w:p>
      <w:pPr>
        <w:pStyle w:val="BookText"/>
        <w:rPr/>
      </w:pPr>
      <w:r>
        <w:rPr>
          <w:rFonts w:ascii="Amiri" w:hAnsi="Amiri" w:eastAsia="Amiri" w:cs="Amiri"/>
          <w:color w:val="111111"/>
          <w:sz w:val="28"/>
          <w:sz w:val="28"/>
          <w:szCs w:val="28"/>
          <w:rtl w:val="true"/>
          <w:lang w:bidi="ar-SA"/>
        </w:rPr>
        <w:t xml:space="preserve">وكل الذي أسلفت في الصحف مثبت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يجازي عليه عادل الحكم قاهر</w:t>
      </w:r>
    </w:p>
    <w:p>
      <w:pPr>
        <w:pStyle w:val="BookText"/>
        <w:rPr/>
      </w:pPr>
      <w:r>
        <w:rPr>
          <w:rFonts w:ascii="IRNazanin" w:hAnsi="IRNazanin" w:eastAsia="IRNazanin"/>
          <w:color w:val="111111"/>
          <w:sz w:val="28"/>
          <w:sz w:val="28"/>
          <w:szCs w:val="28"/>
          <w:rtl w:val="true"/>
          <w:lang w:bidi="fa-IR"/>
        </w:rPr>
        <w:t>مليك عزيز لا يردّ قضاؤه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 حكیم نافذ الأمر قادر</w:t>
      </w:r>
    </w:p>
    <w:p>
      <w:pPr>
        <w:pStyle w:val="BookText"/>
        <w:rPr/>
      </w:pPr>
      <w:r>
        <w:rPr>
          <w:rFonts w:ascii="Amiri" w:hAnsi="Amiri" w:eastAsia="Amiri" w:cs="Amiri"/>
          <w:color w:val="111111"/>
          <w:sz w:val="28"/>
          <w:sz w:val="28"/>
          <w:szCs w:val="28"/>
          <w:rtl w:val="true"/>
          <w:lang w:bidi="ar-SA"/>
        </w:rPr>
        <w:t>عنسى كل ذي عز بعزة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عزيز للمهيمن صاغر</w:t>
      </w:r>
    </w:p>
    <w:p>
      <w:pPr>
        <w:pStyle w:val="BookText"/>
        <w:rPr/>
      </w:pPr>
      <w:r>
        <w:rPr>
          <w:rFonts w:ascii="Amiri" w:hAnsi="Amiri" w:eastAsia="Amiri" w:cs="Amiri"/>
          <w:color w:val="111111"/>
          <w:sz w:val="28"/>
          <w:sz w:val="28"/>
          <w:szCs w:val="28"/>
          <w:rtl w:val="true"/>
          <w:lang w:bidi="ar-SA"/>
        </w:rPr>
        <w:t xml:space="preserve">لقد خشعت واستسلمت و تضالت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لعزة ذي العرش الملوك الجبابر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 الهنا نستجير يا عليم يا خبير من نؤمل لفكاك رقابنا غيرك، ومن ترجو بغفران ذنوبنا سواك، وأنت المتفضل المنان القائم الديان العائد علينا بالإحسان بعد الإسالة منا والعصيان، يا ذا العزة والسلطان والقوة والبرهان أجرنا من سكان عذابك الأليم واجعلنا من دار النعيم يا أرحم الراحمين</w:t>
      </w:r>
      <w:r>
        <w:rPr>
          <w:rFonts w:eastAsia="Amiri" w:cs="Amiri" w:ascii="Amiri" w:hAnsi="Amiri"/>
          <w:color w:val="111111"/>
          <w:sz w:val="28"/>
          <w:szCs w:val="28"/>
          <w:rtl w:val="true"/>
          <w:lang w:bidi="ar-SA"/>
        </w:rPr>
        <w:t xml:space="preserve">. </w:t>
      </w:r>
      <w:bookmarkStart w:id="385" w:name="pg20766_218533"/>
    </w:p>
    <w:p>
      <w:pPr>
        <w:pStyle w:val="Heading4"/>
        <w:numPr>
          <w:ilvl w:val="3"/>
          <w:numId w:val="1"/>
        </w:numPr>
        <w:rPr/>
      </w:pPr>
      <w:bookmarkStart w:id="386" w:name="__RefHeading___Toc1524790_3531895371"/>
      <w:bookmarkStart w:id="387" w:name="_Toc155"/>
      <w:bookmarkEnd w:id="385"/>
      <w:bookmarkEnd w:id="386"/>
      <w:r>
        <w:rPr>
          <w:rtl w:val="true"/>
        </w:rPr>
        <w:t>تبصرة</w:t>
      </w:r>
      <w:bookmarkEnd w:id="387"/>
    </w:p>
    <w:p>
      <w:pPr>
        <w:pStyle w:val="BookText"/>
        <w:rPr/>
      </w:pPr>
      <w:r>
        <w:rPr>
          <w:rFonts w:ascii="Amiri" w:hAnsi="Amiri" w:eastAsia="Amiri" w:cs="Amiri"/>
          <w:color w:val="111111"/>
          <w:sz w:val="28"/>
          <w:sz w:val="28"/>
          <w:szCs w:val="28"/>
          <w:rtl w:val="true"/>
          <w:lang w:bidi="ar-SA"/>
        </w:rPr>
        <w:t>لما كان صدر هذا الفصل متضمناً للإشارة إلى بعض الحكم والمصالح فيما جعله الله سبحانه للإنسان من الأعضاء والجوارح، وكان توضيح ذلك موقوفاً على التشريح أحببت أن أورد هنا شطراً يسيراً من ذلك مما صدر عن مصدر الولاية إذ تشريح جميع الأعضاء على ما حققه الحكماء والأطباء مما يوجب الطول ويخرج عن الغرض، وفيما نورده هداية للمسترشد وكفاية للطالب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العلل والخصال عن محمد بن إبراهيم الطالقاني عن الحسن بن علي العدوي عن عباد بن صهيب بن عباد بن صهيب عن أبيه عن جده عن الربيع صاحب المنصور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المنصور يوماً وعنده رجل من الهند يقرأ كتب الطب، فجعل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ينصت لقراءته، فلما فرغ الهندي قال له يا أبا عبد الله أتريد ممّا معي شيئاً؟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فإن معي ما هو خير مما معك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أداوي الحار بالبارد والبارد بالحارّ، والرطب باليابس واليابس بالرطب ؛ وأورد الأمر كله إلى الله عزّ وجل واستعمل 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المعدة بيت الداء والحمية هي الدواء، وأعود البدن ما اعتاد فقال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الطب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أفتراني من كتب الطب أخذت؟ قال 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أخذت إلا عن الله سبحانه، فأخبرني أنا أعلم بالطب أم أنت؟ قال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أنا،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فأسألك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 هندي لم كان في الرأس شئون </w:t>
      </w:r>
      <w:r>
        <w:rPr>
          <w:rStyle w:val="FootnoteAnchor"/>
          <w:rtl w:val="true"/>
        </w:rPr>
        <w:footnoteReference w:id="2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 الشعر عليه من فوق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خلت الجبهة من الشعر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كان لها تخطيط وأسارير؟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كان الحاجبان من فوق العينين؟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 العينان كاللوزتين؟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الأنف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كان ثقب الأنف في أسفله؟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جعلت الشفة والشارب من فوق الفم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أحد السن وعرض الضرس والناب؟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جعلت اللحية للرجال؟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خلت الكفار من الشعر؟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خلا الظفر والشعر من الحياة؟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أعلم،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كان القلب كحب الصنوبر؟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كانت الرئة قطعتين وجعل حركتها في موضعها؟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كانت الكبد حدباء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كانت الكلية كحب اللوبيا؟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طي الركبة إلى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قال فلم انحضرت </w:t>
      </w:r>
      <w:r>
        <w:rPr>
          <w:rStyle w:val="FootnoteAnchor"/>
          <w:rtl w:val="true"/>
        </w:rPr>
        <w:footnoteReference w:id="284"/>
      </w:r>
      <w:r>
        <w:rPr>
          <w:rFonts w:ascii="Amiri" w:hAnsi="Amiri" w:eastAsia="Amiri" w:cs="Amiri"/>
          <w:color w:val="111111"/>
          <w:sz w:val="28"/>
          <w:sz w:val="28"/>
          <w:szCs w:val="28"/>
          <w:rtl w:val="true"/>
          <w:lang w:bidi="ar-SA"/>
        </w:rPr>
        <w:t>القدم؟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الرأس شئون لأن المجوف إذا كان بلا فصل أسرع إليه الصداع، فإذا جعل ذا فصول كان الصداع منه أبعد وجعل الشعر من فوقه ليوصل بوصوله الأدهان إلى الدماغ، ويخرج بأطرافه البخار منه ويرد الحر والبرد الواردين عليه، وخلت الجبهة من الشعر لأنها مصبّ النور إلى العينين، وجعل فيها التخطيط والأسارير ليحبس العرق الوارد من الرّأس عن العين قدر ما يميطه الإنسان من نفسه كالأنهار في الأرض التي تحبس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الحاجبان من فوق العينين ليوردا من النور عليهما قدر الكفاية ألا ترى يا هندي إنّ من غلبه النور جعل يده بين عينيه ليرد عليهما قدر كفايتهما منه، وجعل الأنف فيما بينهما ليقسم النور قسمين إلى كل عين سواء وكانت العين كاللوزة ليجري فيها الميل بالدواء ويخرج منها الداء، ولو كانت مربعة أو مدورة ما جرى فيها الميل وما وصل إليها دواء ولا خرج منها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ثقب الأنف في أسفله لينزل منه الأوداء المنحدرة من الدماغ ويصعد فيها الأرابيح إلى المشام ولو كان في أعلاه لما ينزل داء ولا وجد رائحة وجعل الشارب والشفة فوق الفم لحبس ما ينزل من الدماغ عن الفم لئلا يتنغص على الإنسان طعامه وشرابه فيميطه عن نفسه وجعلت اللحية للرجل ليستغنى بها عن الكشف في المنظر ويعلم بها الذكر والأنثى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السن حاداً لأنّ به يقع العض وجعل الضرس عريضاً لأنّ به يقع الطحن والمضغ وكان الناب طويلاً ليشدّ الأضراب والأسنان كالأسطوانة في البناء، وخلا الكفان من الشعر لأن بهما يقع اللمس فلو كان بهما شعر ما دري الإنسان ما يقابله ويلمسه، وخلا الشعر والظفر من الحياة، لأن طولهما سمج بقبح وقصهما حسن فلو كان فيهما حياة لألم الإنسان لقصهما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القلب كحب الصنوبر لأنه منكس فجعل رأسه رقيقاً ليدخل في الرئة فيتروح عنه ببردها لئلا يشيط الدماغ بحره، وجعلت الرّئة قطعتين ليدخل مصاعظها </w:t>
      </w:r>
      <w:r>
        <w:rPr>
          <w:rStyle w:val="FootnoteAnchor"/>
          <w:rtl w:val="true"/>
        </w:rPr>
        <w:footnoteReference w:id="285"/>
      </w:r>
      <w:r>
        <w:rPr>
          <w:rFonts w:ascii="Amiri" w:hAnsi="Amiri" w:eastAsia="Amiri" w:cs="Amiri"/>
          <w:color w:val="111111"/>
          <w:sz w:val="28"/>
          <w:sz w:val="28"/>
          <w:szCs w:val="28"/>
          <w:rtl w:val="true"/>
          <w:lang w:bidi="ar-SA"/>
        </w:rPr>
        <w:t>فتروح عنه بحركتها، وكانت الكبد حدباء ليثقل المعدة وتقع جميعه عليها فتعصرها فيخرج ما فيها من البخار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وجعلت الكلية كحب اللوبيا لأن عليها مصب المني نقطة بعد نقطة، فلو كانت مربعة أو مدورة لاحتبست النقطة الأولى الثانية فلا يلتذ بخروجها الحي إذ المني ينزل من فقار الطهر إلى الكلية فهي كالدودة تنقبض وتنبسط ترميه أوّلاً فأولاً إلى المثانة كالبندقة من 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طيّ الرّكبة إلى خلف لأن الإنسان يمشي إلى ما بين يديه فتعدل الحركات ولولا ذلك لسقط في المشي، وجعلت القدم متحضرة لأنّ الشيء إذا وقع على الأرض جميعه نقل ثقل حجر الرحى، وإذا كان على حرفه دفعه الصبي، وإذا وقع على وجهه صعب ثقله على الرجل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هذا العلم؟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عن آبائي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جبرئيل عن رب العالمين جل جلاله الذي خلق الأجساد والأرواح، فقال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وأنا أشهد أن لا إله إلا الله وأن محمداً رسول الله، وأنك أعلم من أهل زمانك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388" w:name="pg20766_218536"/>
    </w:p>
    <w:p>
      <w:pPr>
        <w:pStyle w:val="Heading4"/>
        <w:numPr>
          <w:ilvl w:val="3"/>
          <w:numId w:val="1"/>
        </w:numPr>
        <w:rPr/>
      </w:pPr>
      <w:bookmarkStart w:id="389" w:name="__RefHeading___Toc1524792_3531895371"/>
      <w:bookmarkStart w:id="390" w:name="_Toc156"/>
      <w:bookmarkEnd w:id="388"/>
      <w:bookmarkEnd w:id="389"/>
      <w:r>
        <w:rPr>
          <w:rtl w:val="true"/>
        </w:rPr>
        <w:t>الترجمة</w:t>
      </w:r>
      <w:bookmarkEnd w:id="390"/>
    </w:p>
    <w:p>
      <w:pPr>
        <w:pStyle w:val="BookText"/>
        <w:rPr/>
      </w:pPr>
      <w:r>
        <w:rPr>
          <w:rFonts w:ascii="IRNazanin" w:hAnsi="IRNazanin" w:eastAsia="IRNazanin"/>
          <w:color w:val="111111"/>
          <w:sz w:val="28"/>
          <w:sz w:val="28"/>
          <w:szCs w:val="28"/>
          <w:rtl w:val="true"/>
          <w:lang w:bidi="fa-IR"/>
        </w:rPr>
        <w:t>گردانید حق سبحانه و تعالی از برای شما گوشها را تا این كه حفظ نمایند و نگه بدارند آن كه مهم باشد ایشان را و ضروری و آفرید چشمها را تا این كه روشنی بخشند از شب كوری و خلق فرمود اعضاء ظاهره كه جمع كننده اعضای باطنه بودند در حالتی كه مناسب و موافق بودند با اطراف و جوانب متناهیه خود در تركیب صورتهای آنها و مدتهای عمرهای آنها با بدنهایی كه قائمند به منافع خود و با قلبهایی كه طالبند مررزقهای خود را در حالتی كه شما در توی نعمتهای كامله میباشید و اسباب منتهای شامله و موانع صحت بدن از امراض و محن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مقدر فرمود از برای شما عمرها كه پوشانید آنها را از شما و باقی گذاشت از برای شما عبرتها از آثار گذشتگان پیش از شما از محل لذت یافتن ایشان با نصیب خودشان و از مكان گشاده بودن ریسمان مرگ از گردن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شتاب نمود ایشان را مرگها بی رسیدن به آرزوها و متفرق ساخت ایشان را از آرزوها بریده شدن اجل ها، در حالتی كه مهیا نساختند از عملهای شایسته در سلامتی بدنها و عبرت نگرفتند از عبرتهای نافعه در اول زمانها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انتظار می كشند اهل قوت و امتلاء جوانی مگر قد خم كننده های پیری و ناتوانی را و اهل خوشی و صحت و تن درستی مگر نازل شوندههای بیماری را و اهل مدت بقا مگر زمانهای فنا و نابودی را با وجود نزدیكی مفارقت و قرب انتقال به سوی آخرت و با وجود جزع اضطراب و درد مصیبت و بسیار به گلو ماندن آب دهان از اندوه و محنت و با وجود این طرف و آن طرف نگریستن برای فریادرس خواستن به یاری دادن اعوان و خویشان و اولاد و عزیزان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آیا دفع نمود مرگ را از او خویشان یا نفع بخشید گریه گریه كنندگان و حال آن كه ترك كرده شد در محله مردگان محبوس گناه و در تنگی خوابگاه بی یار و همراه به تحقیق كه پاره نمود حشرات الارض پوست تن او را و كهنه نمود لاغركنندگان تازگی بدن او را و مندرس نمود بادهای سخت جهنده اثرهای او را و </w:t>
      </w:r>
    </w:p>
    <w:p>
      <w:pPr>
        <w:pStyle w:val="BookText"/>
        <w:rPr/>
      </w:pPr>
      <w:r>
        <w:rPr>
          <w:rFonts w:ascii="IRNazanin" w:hAnsi="IRNazanin" w:eastAsia="IRNazanin"/>
          <w:color w:val="111111"/>
          <w:sz w:val="28"/>
          <w:sz w:val="28"/>
          <w:szCs w:val="28"/>
          <w:rtl w:val="true"/>
          <w:lang w:bidi="fa-IR"/>
        </w:rPr>
        <w:t>محو نمود حوادث روزگار علامتهای او را و بگردید بدنهای متغیر و لاغر بعد از تازگی و قوت و استخوانها پوسیده و متفرق بعد از توانایی و شدت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روح ها گرد كرده شد به بار گران گناهان در حالتی كه یقین كننده باشند به اخبار غایبه از ایشان، طالب نمیشود از آنها زیاده كردن از اعمال صالحه و طلب نمیشود از ایشان راضی كردن حق از اعمال باطله آیا نیستید شما پسران قوم خود و پدران ایشان و برادران قوم خود و خویشان ایشان؟ اندازه خویشان ایشان؟ اندازه میگیرید در كارها بر مثلهای آنها و سوار میشوید بر طریقه ایشان در اقوال و افعال و سلوك میكنید در راههای ایشان به همه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قلبها سختند از قبول بهره سودمند خود غافلند، از طلب هدایت خود سالكند، در غیر میدان با منفعت خود گویا كه مخاطب و مقصود به اوامر و نواهی غیر از آن دلها است و گویا كه رشادت و مصلحت آنها در حفظ متاع متاع دنیا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آخر الجزء الخامس من هذه الطبعة الجديدة الثمنية القيمة؛ تم تصحيحه وتهذيبه وترتيبه بيد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إبراهيم الميانجي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عنه وعن والديه ووقع الفراغ في العشر الأول من شهر رجب الأصب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ويليه إن شاء الله الجزء السادس وأوله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السادس من المختار الثاني والثمانين والحمد لله رب العالمين</w:t>
      </w:r>
      <w:r>
        <w:rPr>
          <w:rFonts w:eastAsia="Amiri" w:cs="Amiri" w:ascii="Amiri" w:hAnsi="Amiri"/>
          <w:color w:val="111111"/>
          <w:sz w:val="28"/>
          <w:szCs w:val="28"/>
          <w:rtl w:val="true"/>
          <w:lang w:bidi="ar-SA"/>
        </w:rPr>
        <w:t xml:space="preserve">. </w:t>
      </w:r>
      <w:bookmarkStart w:id="391" w:name="pg20766_218538"/>
    </w:p>
    <w:p>
      <w:pPr>
        <w:pStyle w:val="Heading2"/>
        <w:numPr>
          <w:ilvl w:val="1"/>
          <w:numId w:val="1"/>
        </w:numPr>
        <w:rPr/>
      </w:pPr>
      <w:bookmarkStart w:id="392" w:name="__RefHeading___Toc1524794_3531895371"/>
      <w:bookmarkStart w:id="393" w:name="_Toc157"/>
      <w:bookmarkEnd w:id="391"/>
      <w:bookmarkEnd w:id="392"/>
      <w:r>
        <w:rPr>
          <w:rtl w:val="true"/>
        </w:rPr>
        <w:t>فهرست</w:t>
      </w:r>
      <w:bookmarkEnd w:id="393"/>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الرابعة والستون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الخامس والستون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الأنصار وهو السادس والستون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السابع والستون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الثامن والستون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سحرة اليوم الذي ضرب فيه وهو التاسع والستون من المختار باب الخط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103</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 أهل العراق وهو السبعون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فيها الناس الصلاة على النبي وهي الحادية والسبعون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السلام قاله لمر والنصنة الوحكم الثاني والسبعون من المختار في باب المخطب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عزموا على بيعة عثمان وهو الثالث والسبعون من المختار في باب الخطب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بلغه اتهام بني أمية له بالمشاركة في دم عثمان وهو الرابع والسبعون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الخامسة والسبعون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السادس والسبعون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ومن كلمات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يدعو بها وهي السابعة والسبعون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الثامن والسبعون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التاسع والسبعون من المختار في باب الخطب بعد حرب الجمل في ذم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تنبیه ظریف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تنبيه وتحقيق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الثمانون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الدنيا وهو الحادي والثمانون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ومن 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عجيبة وهي الثانية والثمانون من المختار في باب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الروضة الحيدرية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2993</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تنبيه وتحقيق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هداية وإرشاد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1916/2</w:t>
      </w:r>
      <w:r>
        <w:rPr>
          <w:rFonts w:ascii="IRNazanin" w:hAnsi="IRNazanin" w:eastAsia="IRNazanin"/>
          <w:b w:val="false"/>
          <w:b w:val="false"/>
          <w:bCs w:val="false"/>
          <w:i w:val="false"/>
          <w:i w:val="false"/>
          <w:iCs w:val="false"/>
          <w:color w:val="333333"/>
          <w:sz w:val="20"/>
          <w:sz w:val="20"/>
          <w:szCs w:val="20"/>
          <w:rtl w:val="true"/>
        </w:rPr>
        <w:t>، والتوحيد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135/11</w:t>
      </w:r>
      <w:r>
        <w:rPr>
          <w:rFonts w:ascii="IRNazanin" w:hAnsi="IRNazanin" w:eastAsia="IRNazanin"/>
          <w:b w:val="false"/>
          <w:b w:val="false"/>
          <w:bCs w:val="false"/>
          <w:i w:val="false"/>
          <w:i w:val="false"/>
          <w:iCs w:val="false"/>
          <w:color w:val="333333"/>
          <w:sz w:val="20"/>
          <w:sz w:val="20"/>
          <w:szCs w:val="20"/>
          <w:rtl w:val="true"/>
        </w:rPr>
        <w:t xml:space="preserve">، وعيون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الملحفة صحيح في الموضعين منه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602/32</w:t>
      </w:r>
      <w:r>
        <w:rPr>
          <w:rFonts w:ascii="IRNazanin" w:hAnsi="IRNazanin" w:eastAsia="IRNazanin"/>
          <w:b w:val="false"/>
          <w:b w:val="false"/>
          <w:bCs w:val="false"/>
          <w:i w:val="false"/>
          <w:i w:val="false"/>
          <w:iCs w:val="false"/>
          <w:color w:val="333333"/>
          <w:sz w:val="20"/>
          <w:sz w:val="20"/>
          <w:szCs w:val="20"/>
          <w:rtl w:val="true"/>
        </w:rPr>
        <w:t>، وعيون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طلب التأني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اليمامة ناحية من الحجاز</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الأوغاد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القعقة تحريك الشيء اليابس الصلب مع صوت مثل السلاح وغيره والشنئان جمع الشن وهي القربة اليابسة وهم يحركونها إذا اردوا حث الإبل على السير لتفزع فتسرا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الحارث</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456/32</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مغفرة له ولا درع ولا جنة 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61/15</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أجفلوا أسرعوا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لعلي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أصم وصخرة صماء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احبسوا سواد وجهي رجع فيه دمي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الظغام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شمس</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بطوله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المنسوب إلى روينة وهو اسم امرأة، والعضب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 بتثاقل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كسنبلة لحم الثدي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اتسع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شيخكم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النيطة وهو العرق الذي بالقلب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كعلمه فيه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487/32</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وادعة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يرقل أرقالاً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w:t>
      </w:r>
      <w:r>
        <w:rPr>
          <w:rFonts w:ascii="IRNazanin" w:hAnsi="IRNazanin" w:eastAsia="IRNazanin"/>
          <w:b w:val="false"/>
          <w:b w:val="false"/>
          <w:bCs w:val="false"/>
          <w:i w:val="false"/>
          <w:i w:val="false"/>
          <w:iCs w:val="false"/>
          <w:color w:val="333333"/>
          <w:sz w:val="20"/>
          <w:sz w:val="20"/>
          <w:szCs w:val="20"/>
          <w:rtl w:val="true"/>
        </w:rPr>
        <w:t>، ومواقف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مرات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بالفتح كالضيح اللبن الممزوج بالماء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التأني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الكاهل إلى الظهر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 أحمر وحمرة الذهب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بها هنا السنة التي تكون بها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والجمع المرس</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وخصائص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بمنزلة المعدة وهنا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عيال الرجل وأهل بيته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نستبد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عفتك</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حصفت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لأبي عبيدة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حديث البضعة</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اللغط</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ومكاتيب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اللغط</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وكتاب الأربعين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فما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162/42</w:t>
      </w:r>
      <w:r>
        <w:rPr>
          <w:rFonts w:ascii="IRNazanin" w:hAnsi="IRNazanin" w:eastAsia="IRNazanin"/>
          <w:b w:val="false"/>
          <w:b w:val="false"/>
          <w:bCs w:val="false"/>
          <w:i w:val="false"/>
          <w:i w:val="false"/>
          <w:iCs w:val="false"/>
          <w:color w:val="333333"/>
          <w:sz w:val="20"/>
          <w:sz w:val="20"/>
          <w:szCs w:val="20"/>
          <w:rtl w:val="true"/>
        </w:rPr>
        <w:t>، والمناظرات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538/33</w:t>
      </w:r>
      <w:r>
        <w:rPr>
          <w:rFonts w:ascii="IRNazanin" w:hAnsi="IRNazanin" w:eastAsia="IRNazanin"/>
          <w:b w:val="false"/>
          <w:b w:val="false"/>
          <w:bCs w:val="false"/>
          <w:i w:val="false"/>
          <w:i w:val="false"/>
          <w:iCs w:val="false"/>
          <w:color w:val="333333"/>
          <w:sz w:val="20"/>
          <w:sz w:val="20"/>
          <w:szCs w:val="20"/>
          <w:rtl w:val="true"/>
        </w:rPr>
        <w:t xml:space="preserve">، والدرجات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المتحامين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559/33</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564/33</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565/33</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والغارات للثقفي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الضب حين يخرج من بيضته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723/2</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شده وأوثقه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المغنية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مشغلته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292/12</w:t>
      </w:r>
      <w:r>
        <w:rPr>
          <w:rFonts w:ascii="IRNazanin" w:hAnsi="IRNazanin" w:eastAsia="IRNazanin"/>
          <w:b w:val="false"/>
          <w:b w:val="false"/>
          <w:bCs w:val="false"/>
          <w:i w:val="false"/>
          <w:i w:val="false"/>
          <w:iCs w:val="false"/>
          <w:color w:val="333333"/>
          <w:sz w:val="20"/>
          <w:sz w:val="20"/>
          <w:szCs w:val="20"/>
          <w:rtl w:val="true"/>
        </w:rPr>
        <w:t xml:space="preserve">، والأنوار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295/42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ويحضرها أمير المؤمنين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بنت</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نزته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298/42</w:t>
      </w:r>
      <w:r>
        <w:rPr>
          <w:rFonts w:ascii="IRNazanin" w:hAnsi="IRNazanin" w:eastAsia="IRNazanin"/>
          <w:b w:val="false"/>
          <w:b w:val="false"/>
          <w:bCs w:val="false"/>
          <w:i w:val="false"/>
          <w:i w:val="false"/>
          <w:iCs w:val="false"/>
          <w:color w:val="333333"/>
          <w:sz w:val="20"/>
          <w:sz w:val="20"/>
          <w:szCs w:val="20"/>
          <w:rtl w:val="true"/>
        </w:rPr>
        <w:t xml:space="preserve">، وكلمات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بطوله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153/12</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الدراجات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21119</w:t>
      </w:r>
      <w:r>
        <w:rPr>
          <w:rFonts w:ascii="IRNazanin" w:hAnsi="IRNazanin" w:eastAsia="IRNazanin"/>
          <w:b w:val="false"/>
          <w:b w:val="false"/>
          <w:bCs w:val="false"/>
          <w:i w:val="false"/>
          <w:i w:val="false"/>
          <w:iCs w:val="false"/>
          <w:color w:val="333333"/>
          <w:sz w:val="20"/>
          <w:sz w:val="20"/>
          <w:szCs w:val="20"/>
          <w:rtl w:val="true"/>
        </w:rPr>
        <w:t xml:space="preserve">، وينابيع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 وشرح مسلم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الصلاة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وكشف اللثام للهندي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279/82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5256</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الأوقات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وشجرة طوبى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وشجرة طوبى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وسبيل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502/31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172/8</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يحجمون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xml:space="preserve">، وشرح مئة كلمة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Pr>
        <w:t>209/15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20297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20298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وكتاب 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20372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وتدوين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كل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وشرح مائة كلمة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35/16</w:t>
      </w:r>
      <w:r>
        <w:rPr>
          <w:rFonts w:ascii="IRNazanin" w:hAnsi="IRNazanin" w:eastAsia="IRNazanin"/>
          <w:b w:val="false"/>
          <w:b w:val="false"/>
          <w:bCs w:val="false"/>
          <w:i w:val="false"/>
          <w:i w:val="false"/>
          <w:iCs w:val="false"/>
          <w:color w:val="333333"/>
          <w:sz w:val="20"/>
          <w:sz w:val="20"/>
          <w:szCs w:val="20"/>
          <w:rtl w:val="true"/>
        </w:rPr>
        <w:t xml:space="preserve">، مكاتب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20973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20943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ثنايا الأسنان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374/11</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للفراهيدي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للحمد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كوكبان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بأرمينية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222/55</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وأنقذت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فرج الهموم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أفضل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280/55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والمصدر والكدخدا بيت الرزق عند أهل النجوم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14890</w:t>
      </w:r>
      <w:r>
        <w:rPr>
          <w:rFonts w:ascii="IRNazanin" w:hAnsi="IRNazanin" w:eastAsia="IRNazanin"/>
          <w:b w:val="false"/>
          <w:b w:val="false"/>
          <w:bCs w:val="false"/>
          <w:i w:val="false"/>
          <w:i w:val="false"/>
          <w:iCs w:val="false"/>
          <w:color w:val="333333"/>
          <w:sz w:val="20"/>
          <w:sz w:val="20"/>
          <w:szCs w:val="20"/>
          <w:rtl w:val="true"/>
        </w:rPr>
        <w:t xml:space="preserve">، فرج الهموم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فرج الهموم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367/8</w:t>
      </w:r>
      <w:r>
        <w:rPr>
          <w:rFonts w:ascii="IRNazanin" w:hAnsi="IRNazanin" w:eastAsia="IRNazanin"/>
          <w:b w:val="false"/>
          <w:b w:val="false"/>
          <w:bCs w:val="false"/>
          <w:i w:val="false"/>
          <w:i w:val="false"/>
          <w:iCs w:val="false"/>
          <w:color w:val="333333"/>
          <w:sz w:val="20"/>
          <w:sz w:val="20"/>
          <w:szCs w:val="20"/>
          <w:rtl w:val="true"/>
        </w:rPr>
        <w:t xml:space="preserve">، وتفسير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الضجة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أرخى</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302/55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305/55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142/17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ينتفع به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34936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32559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w:t>
      </w:r>
      <w:r>
        <w:rPr>
          <w:rFonts w:ascii="IRNazanin" w:hAnsi="IRNazanin" w:eastAsia="IRNazanin"/>
          <w:b w:val="false"/>
          <w:b w:val="false"/>
          <w:bCs w:val="false"/>
          <w:i w:val="false"/>
          <w:i w:val="false"/>
          <w:iCs w:val="false"/>
          <w:color w:val="333333"/>
          <w:sz w:val="20"/>
          <w:sz w:val="20"/>
          <w:szCs w:val="20"/>
          <w:rtl w:val="true"/>
        </w:rPr>
        <w:t xml:space="preserve">، ومكارم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554/3</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الأفن النقص</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لیشت أيش وأش فرح</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دعدعتها حركتها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تمريخلط بسمن وأقط</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الأذنب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الشعر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منستتك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عصاك</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47/12</w:t>
      </w:r>
      <w:r>
        <w:rPr>
          <w:rFonts w:ascii="IRNazanin" w:hAnsi="IRNazanin" w:eastAsia="IRNazanin"/>
          <w:b w:val="false"/>
          <w:b w:val="false"/>
          <w:bCs w:val="false"/>
          <w:i w:val="false"/>
          <w:i w:val="false"/>
          <w:iCs w:val="false"/>
          <w:color w:val="333333"/>
          <w:sz w:val="20"/>
          <w:sz w:val="20"/>
          <w:szCs w:val="20"/>
          <w:rtl w:val="true"/>
        </w:rPr>
        <w:t xml:space="preserve">، وعيون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337/84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20411</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13468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290/64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xml:space="preserve">، وتفسير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 ومسند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273/7</w:t>
      </w:r>
      <w:r>
        <w:rPr>
          <w:rFonts w:ascii="IRNazanin" w:hAnsi="IRNazanin" w:eastAsia="IRNazanin"/>
          <w:b w:val="false"/>
          <w:b w:val="false"/>
          <w:bCs w:val="false"/>
          <w:i w:val="false"/>
          <w:i w:val="false"/>
          <w:iCs w:val="false"/>
          <w:color w:val="333333"/>
          <w:sz w:val="20"/>
          <w:sz w:val="20"/>
          <w:szCs w:val="20"/>
          <w:rtl w:val="true"/>
        </w:rPr>
        <w:t>، وعيون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مائة كلمة للبحراني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مائة كلمة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3309/4</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وشجرة طوبى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توجب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جهوري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325/6</w:t>
      </w:r>
      <w:r>
        <w:rPr>
          <w:rFonts w:ascii="IRNazanin" w:hAnsi="IRNazanin" w:eastAsia="IRNazanin"/>
          <w:b w:val="false"/>
          <w:b w:val="false"/>
          <w:bCs w:val="false"/>
          <w:i w:val="false"/>
          <w:i w:val="false"/>
          <w:iCs w:val="false"/>
          <w:color w:val="333333"/>
          <w:sz w:val="20"/>
          <w:sz w:val="20"/>
          <w:szCs w:val="20"/>
          <w:rtl w:val="true"/>
        </w:rPr>
        <w:t xml:space="preserve">، والتفسير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 وشرح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ومجمع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66/12</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436/74</w:t>
      </w:r>
      <w:r>
        <w:rPr>
          <w:rFonts w:ascii="IRNazanin" w:hAnsi="IRNazanin" w:eastAsia="IRNazanin"/>
          <w:b w:val="false"/>
          <w:b w:val="false"/>
          <w:bCs w:val="false"/>
          <w:i w:val="false"/>
          <w:i w:val="false"/>
          <w:iCs w:val="false"/>
          <w:color w:val="333333"/>
          <w:sz w:val="20"/>
          <w:sz w:val="20"/>
          <w:szCs w:val="20"/>
          <w:rtl w:val="true"/>
        </w:rPr>
        <w:t xml:space="preserve">، وميزان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شطاط كسحاب، وكتاب القامة وحسن القوام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وفيهما إلن لربكم في أيام دهركم نفحات الا،</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فتعرضوا لها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اليأس</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القرية والصومعة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وتفسير أبي حمزة الثمالي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فأهملت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الشؤن وهي مواصل قبائل الرأس وملتقاها وفيها تخرج الدموع</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محضر القدمين إذا كانت قدمه تمس الأرض من مقدمها وتحوي أخمصها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مصاعيظها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 قطعتي الرئة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497/6</w:t>
      </w:r>
      <w:r>
        <w:rPr>
          <w:rFonts w:ascii="IRNazanin" w:hAnsi="IRNazanin" w:eastAsia="IRNazanin"/>
          <w:b w:val="false"/>
          <w:b w:val="false"/>
          <w:bCs w:val="false"/>
          <w:i w:val="false"/>
          <w:i w:val="false"/>
          <w:iCs w:val="false"/>
          <w:color w:val="333333"/>
          <w:sz w:val="20"/>
          <w:sz w:val="20"/>
          <w:szCs w:val="20"/>
          <w:rtl w:val="true"/>
        </w:rPr>
        <w:t xml:space="preserve">، والحفال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53.xml"/><Relationship Id="rId361" Type="http://schemas.openxmlformats.org/officeDocument/2006/relationships/footnotes" Target="footnotes.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366</Pages>
  <Words>117046</Words>
  <Characters>495111</Characters>
  <CharactersWithSpaces>609497</CharactersWithSpaces>
  <Paragraphs>3003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2026-09-28T11:28:15Z</dcterms:created>
  <dc:creator>ghaemiyeh.com</dc:creator>
  <dc:description/>
  <dc:language>en-US</dc:language>
  <cp:lastModifiedBy/>
  <dcterms:modified xsi:type="dcterms:W3CDTF">2026-09-28T14:58:24Z</dcterms:modified>
  <cp:revision>1</cp:revision>
  <dc:subject/>
  <dc:title>منهاج البراعة فی شرح نهج البلاغة المجلد 5</dc:title>
</cp:coreProperties>
</file>

<file path=docProps/custom.xml><?xml version="1.0" encoding="utf-8"?>
<Properties xmlns="http://schemas.openxmlformats.org/officeDocument/2006/custom-properties" xmlns:vt="http://schemas.openxmlformats.org/officeDocument/2006/docPropsVTypes"/>
</file>