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jpeg" ContentType="image/jpe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51054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510552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401.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شگفتی های جهان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3552_3531895371">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03554_3531895371">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703556_3531895371">
            <w:r>
              <w:rPr>
                <w:webHidden/>
                <w:rStyle w:val="IndexLink"/>
                <w:rtl w:val="true"/>
              </w:rPr>
              <w:t>تقدیم به</w:t>
            </w:r>
            <w:r>
              <w:rPr>
                <w:rStyle w:val="IndexLink"/>
                <w:rtl w:val="true"/>
              </w:rPr>
              <w:t>:</w:t>
              <w:tab/>
            </w:r>
            <w:r>
              <w:rPr>
                <w:rStyle w:val="IndexLink"/>
              </w:rPr>
              <w:t>9</w:t>
            </w:r>
          </w:hyperlink>
        </w:p>
        <w:p>
          <w:pPr>
            <w:pStyle w:val="Contents2"/>
            <w:tabs>
              <w:tab w:val="clear" w:pos="8743"/>
              <w:tab w:val="right" w:pos="9026" w:leader="dot"/>
            </w:tabs>
            <w:rPr/>
          </w:pPr>
          <w:hyperlink w:anchor="__RefHeading___Toc703558_3531895371">
            <w:r>
              <w:rPr>
                <w:webHidden/>
                <w:rStyle w:val="IndexLink"/>
                <w:rtl w:val="true"/>
              </w:rPr>
              <w:t>پیشگفتار</w:t>
            </w:r>
            <w:r>
              <w:rPr>
                <w:rStyle w:val="IndexLink"/>
                <w:rtl w:val="true"/>
              </w:rPr>
              <w:t>:</w:t>
              <w:tab/>
            </w:r>
            <w:r>
              <w:rPr>
                <w:rStyle w:val="IndexLink"/>
              </w:rPr>
              <w:t>10</w:t>
            </w:r>
          </w:hyperlink>
        </w:p>
        <w:p>
          <w:pPr>
            <w:pStyle w:val="Contents2"/>
            <w:tabs>
              <w:tab w:val="clear" w:pos="8743"/>
              <w:tab w:val="right" w:pos="9026" w:leader="dot"/>
            </w:tabs>
            <w:rPr/>
          </w:pPr>
          <w:hyperlink w:anchor="__RefHeading___Toc703560_3531895371">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703562_3531895371">
            <w:r>
              <w:rPr>
                <w:webHidden/>
                <w:rStyle w:val="IndexLink"/>
                <w:rtl w:val="true"/>
              </w:rPr>
              <w:t>فصل اول</w:t>
            </w:r>
            <w:r>
              <w:rPr>
                <w:rStyle w:val="IndexLink"/>
                <w:rtl w:val="true"/>
              </w:rPr>
              <w:t xml:space="preserve">: </w:t>
            </w:r>
            <w:r>
              <w:rPr>
                <w:rStyle w:val="IndexLink"/>
                <w:rtl w:val="true"/>
              </w:rPr>
              <w:t>پیش گفتار</w:t>
            </w:r>
            <w:r>
              <w:rPr>
                <w:rStyle w:val="IndexLink"/>
                <w:rtl w:val="true"/>
              </w:rPr>
              <w:tab/>
            </w:r>
            <w:r>
              <w:rPr>
                <w:rStyle w:val="IndexLink"/>
              </w:rPr>
              <w:t>12</w:t>
            </w:r>
          </w:hyperlink>
        </w:p>
        <w:p>
          <w:pPr>
            <w:pStyle w:val="Contents3"/>
            <w:tabs>
              <w:tab w:val="clear" w:pos="8459"/>
              <w:tab w:val="right" w:pos="9026" w:leader="dot"/>
            </w:tabs>
            <w:rPr/>
          </w:pPr>
          <w:hyperlink w:anchor="__RefHeading___Toc703564_3531895371">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703566_3531895371">
            <w:r>
              <w:rPr>
                <w:webHidden/>
                <w:rStyle w:val="IndexLink"/>
                <w:rtl w:val="true"/>
              </w:rPr>
              <w:t>شگفتی چیست؟</w:t>
            </w:r>
            <w:r>
              <w:rPr>
                <w:rStyle w:val="IndexLink"/>
                <w:rtl w:val="true"/>
              </w:rPr>
              <w:tab/>
            </w:r>
            <w:r>
              <w:rPr>
                <w:rStyle w:val="IndexLink"/>
              </w:rPr>
              <w:t>13</w:t>
            </w:r>
          </w:hyperlink>
        </w:p>
        <w:p>
          <w:pPr>
            <w:pStyle w:val="Contents2"/>
            <w:tabs>
              <w:tab w:val="clear" w:pos="8743"/>
              <w:tab w:val="right" w:pos="9026" w:leader="dot"/>
            </w:tabs>
            <w:rPr/>
          </w:pPr>
          <w:hyperlink w:anchor="__RefHeading___Toc703568_3531895371">
            <w:r>
              <w:rPr>
                <w:webHidden/>
                <w:rStyle w:val="IndexLink"/>
                <w:rtl w:val="true"/>
              </w:rPr>
              <w:t>فصل دوم</w:t>
            </w:r>
            <w:r>
              <w:rPr>
                <w:rStyle w:val="IndexLink"/>
                <w:rtl w:val="true"/>
              </w:rPr>
              <w:t xml:space="preserve">: </w:t>
            </w:r>
            <w:r>
              <w:rPr>
                <w:rStyle w:val="IndexLink"/>
                <w:rtl w:val="true"/>
              </w:rPr>
              <w:t>شگفتی های جهان</w:t>
            </w:r>
            <w:r>
              <w:rPr>
                <w:rStyle w:val="IndexLink"/>
                <w:rtl w:val="true"/>
              </w:rPr>
              <w:tab/>
            </w:r>
            <w:r>
              <w:rPr>
                <w:rStyle w:val="IndexLink"/>
              </w:rPr>
              <w:t>16</w:t>
            </w:r>
          </w:hyperlink>
        </w:p>
        <w:p>
          <w:pPr>
            <w:pStyle w:val="Contents3"/>
            <w:tabs>
              <w:tab w:val="clear" w:pos="8459"/>
              <w:tab w:val="right" w:pos="9026" w:leader="dot"/>
            </w:tabs>
            <w:rPr/>
          </w:pPr>
          <w:hyperlink w:anchor="__RefHeading___Toc703570_353189537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03572_3531895371">
            <w:r>
              <w:rPr>
                <w:webHidden/>
                <w:rStyle w:val="IndexLink"/>
                <w:rtl w:val="true"/>
              </w:rPr>
              <w:t>شگفتی های جهان</w:t>
            </w:r>
            <w:r>
              <w:rPr>
                <w:rStyle w:val="IndexLink"/>
                <w:rtl w:val="true"/>
              </w:rPr>
              <w:tab/>
            </w:r>
            <w:r>
              <w:rPr>
                <w:rStyle w:val="IndexLink"/>
              </w:rPr>
              <w:t>17</w:t>
            </w:r>
          </w:hyperlink>
        </w:p>
        <w:p>
          <w:pPr>
            <w:pStyle w:val="Contents4"/>
            <w:tabs>
              <w:tab w:val="clear" w:pos="8176"/>
              <w:tab w:val="right" w:pos="9026" w:leader="dot"/>
            </w:tabs>
            <w:rPr/>
          </w:pPr>
          <w:hyperlink w:anchor="__RefHeading___Toc703574_3531895371">
            <w:r>
              <w:rPr>
                <w:webHidden/>
                <w:rStyle w:val="IndexLink"/>
                <w:rtl w:val="true"/>
              </w:rPr>
              <w:t>تونل های کوچی در ویتنام</w:t>
            </w:r>
            <w:r>
              <w:rPr>
                <w:rStyle w:val="IndexLink"/>
                <w:rtl w:val="true"/>
              </w:rPr>
              <w:tab/>
            </w:r>
            <w:r>
              <w:rPr>
                <w:rStyle w:val="IndexLink"/>
              </w:rPr>
              <w:t>17</w:t>
            </w:r>
          </w:hyperlink>
        </w:p>
        <w:p>
          <w:pPr>
            <w:pStyle w:val="Contents4"/>
            <w:tabs>
              <w:tab w:val="clear" w:pos="8176"/>
              <w:tab w:val="right" w:pos="9026" w:leader="dot"/>
            </w:tabs>
            <w:rPr/>
          </w:pPr>
          <w:hyperlink w:anchor="__RefHeading___Toc703576_3531895371">
            <w:r>
              <w:rPr>
                <w:webHidden/>
                <w:rStyle w:val="IndexLink"/>
                <w:rtl w:val="true"/>
              </w:rPr>
              <w:t xml:space="preserve">متروی </w:t>
            </w:r>
            <w:r>
              <w:rPr>
                <w:rStyle w:val="IndexLink"/>
                <w:rtl w:val="true"/>
              </w:rPr>
              <w:t>(</w:t>
            </w:r>
            <w:r>
              <w:rPr>
                <w:rStyle w:val="IndexLink"/>
                <w:rtl w:val="true"/>
              </w:rPr>
              <w:t>زیرزمین</w:t>
            </w:r>
            <w:r>
              <w:rPr>
                <w:rStyle w:val="IndexLink"/>
                <w:rtl w:val="true"/>
              </w:rPr>
              <w:t xml:space="preserve">) </w:t>
            </w:r>
            <w:r>
              <w:rPr>
                <w:rStyle w:val="IndexLink"/>
                <w:rtl w:val="true"/>
              </w:rPr>
              <w:t>در لندن</w:t>
            </w:r>
            <w:r>
              <w:rPr>
                <w:rStyle w:val="IndexLink"/>
                <w:rtl w:val="true"/>
              </w:rPr>
              <w:tab/>
            </w:r>
            <w:r>
              <w:rPr>
                <w:rStyle w:val="IndexLink"/>
              </w:rPr>
              <w:t>18</w:t>
            </w:r>
          </w:hyperlink>
        </w:p>
        <w:p>
          <w:pPr>
            <w:pStyle w:val="Contents4"/>
            <w:tabs>
              <w:tab w:val="clear" w:pos="8176"/>
              <w:tab w:val="right" w:pos="9026" w:leader="dot"/>
            </w:tabs>
            <w:rPr/>
          </w:pPr>
          <w:hyperlink w:anchor="__RefHeading___Toc703578_3531895371">
            <w:r>
              <w:rPr>
                <w:webHidden/>
                <w:rStyle w:val="IndexLink"/>
                <w:rtl w:val="true"/>
              </w:rPr>
              <w:t>غار اِیسریسنوِلت در اتریش</w:t>
            </w:r>
            <w:r>
              <w:rPr>
                <w:rStyle w:val="IndexLink"/>
                <w:rtl w:val="true"/>
              </w:rPr>
              <w:tab/>
            </w:r>
            <w:r>
              <w:rPr>
                <w:rStyle w:val="IndexLink"/>
              </w:rPr>
              <w:t>19</w:t>
            </w:r>
          </w:hyperlink>
        </w:p>
        <w:p>
          <w:pPr>
            <w:pStyle w:val="Contents4"/>
            <w:tabs>
              <w:tab w:val="clear" w:pos="8176"/>
              <w:tab w:val="right" w:pos="9026" w:leader="dot"/>
            </w:tabs>
            <w:rPr/>
          </w:pPr>
          <w:hyperlink w:anchor="__RefHeading___Toc703580_3531895371">
            <w:r>
              <w:rPr>
                <w:webHidden/>
                <w:rStyle w:val="IndexLink"/>
                <w:rtl w:val="true"/>
              </w:rPr>
              <w:t>موزه زیرزمینی رینِک در لهستان</w:t>
            </w:r>
            <w:r>
              <w:rPr>
                <w:rStyle w:val="IndexLink"/>
                <w:rtl w:val="true"/>
              </w:rPr>
              <w:tab/>
            </w:r>
            <w:r>
              <w:rPr>
                <w:rStyle w:val="IndexLink"/>
              </w:rPr>
              <w:t>20</w:t>
            </w:r>
          </w:hyperlink>
        </w:p>
        <w:p>
          <w:pPr>
            <w:pStyle w:val="Contents4"/>
            <w:tabs>
              <w:tab w:val="clear" w:pos="8176"/>
              <w:tab w:val="right" w:pos="9026" w:leader="dot"/>
            </w:tabs>
            <w:rPr/>
          </w:pPr>
          <w:hyperlink w:anchor="__RefHeading___Toc703582_3531895371">
            <w:r>
              <w:rPr>
                <w:webHidden/>
                <w:rStyle w:val="IndexLink"/>
                <w:rtl w:val="true"/>
              </w:rPr>
              <w:t>متروی سیاتل</w:t>
            </w:r>
            <w:r>
              <w:rPr>
                <w:rStyle w:val="IndexLink"/>
                <w:rtl w:val="true"/>
              </w:rPr>
              <w:tab/>
            </w:r>
            <w:r>
              <w:rPr>
                <w:rStyle w:val="IndexLink"/>
              </w:rPr>
              <w:t>20</w:t>
            </w:r>
          </w:hyperlink>
        </w:p>
        <w:p>
          <w:pPr>
            <w:pStyle w:val="Contents4"/>
            <w:tabs>
              <w:tab w:val="clear" w:pos="8176"/>
              <w:tab w:val="right" w:pos="9026" w:leader="dot"/>
            </w:tabs>
            <w:rPr/>
          </w:pPr>
          <w:hyperlink w:anchor="__RefHeading___Toc703584_3531895371">
            <w:r>
              <w:rPr>
                <w:webHidden/>
                <w:rStyle w:val="IndexLink"/>
                <w:rtl w:val="true"/>
              </w:rPr>
              <w:t>تونل ها و انبار در وین</w:t>
            </w:r>
            <w:r>
              <w:rPr>
                <w:rStyle w:val="IndexLink"/>
                <w:rtl w:val="true"/>
              </w:rPr>
              <w:tab/>
            </w:r>
            <w:r>
              <w:rPr>
                <w:rStyle w:val="IndexLink"/>
              </w:rPr>
              <w:t>21</w:t>
            </w:r>
          </w:hyperlink>
        </w:p>
        <w:p>
          <w:pPr>
            <w:pStyle w:val="Contents4"/>
            <w:tabs>
              <w:tab w:val="clear" w:pos="8176"/>
              <w:tab w:val="right" w:pos="9026" w:leader="dot"/>
            </w:tabs>
            <w:rPr/>
          </w:pPr>
          <w:hyperlink w:anchor="__RefHeading___Toc703586_3531895371">
            <w:r>
              <w:rPr>
                <w:webHidden/>
                <w:rStyle w:val="IndexLink"/>
                <w:rtl w:val="true"/>
              </w:rPr>
              <w:t>دخمه در رم</w:t>
            </w:r>
            <w:r>
              <w:rPr>
                <w:rStyle w:val="IndexLink"/>
                <w:rtl w:val="true"/>
              </w:rPr>
              <w:tab/>
            </w:r>
            <w:r>
              <w:rPr>
                <w:rStyle w:val="IndexLink"/>
              </w:rPr>
              <w:t>22</w:t>
            </w:r>
          </w:hyperlink>
        </w:p>
        <w:p>
          <w:pPr>
            <w:pStyle w:val="Contents4"/>
            <w:tabs>
              <w:tab w:val="clear" w:pos="8176"/>
              <w:tab w:val="right" w:pos="9026" w:leader="dot"/>
            </w:tabs>
            <w:rPr/>
          </w:pPr>
          <w:hyperlink w:anchor="__RefHeading___Toc703588_3531895371">
            <w:r>
              <w:rPr>
                <w:webHidden/>
                <w:rStyle w:val="IndexLink"/>
                <w:rtl w:val="true"/>
              </w:rPr>
              <w:t>آب انبار قدیمی در استانبول</w:t>
            </w:r>
            <w:r>
              <w:rPr>
                <w:rStyle w:val="IndexLink"/>
                <w:rtl w:val="true"/>
              </w:rPr>
              <w:tab/>
            </w:r>
            <w:r>
              <w:rPr>
                <w:rStyle w:val="IndexLink"/>
              </w:rPr>
              <w:t>22</w:t>
            </w:r>
          </w:hyperlink>
        </w:p>
        <w:p>
          <w:pPr>
            <w:pStyle w:val="Contents4"/>
            <w:tabs>
              <w:tab w:val="clear" w:pos="8176"/>
              <w:tab w:val="right" w:pos="9026" w:leader="dot"/>
            </w:tabs>
            <w:rPr/>
          </w:pPr>
          <w:hyperlink w:anchor="__RefHeading___Toc703590_3531895371">
            <w:r>
              <w:rPr>
                <w:webHidden/>
                <w:rStyle w:val="IndexLink"/>
                <w:rtl w:val="true"/>
              </w:rPr>
              <w:t>شهر کوبر پدی در استرالیا</w:t>
            </w:r>
            <w:r>
              <w:rPr>
                <w:rStyle w:val="IndexLink"/>
                <w:rtl w:val="true"/>
              </w:rPr>
              <w:tab/>
            </w:r>
            <w:r>
              <w:rPr>
                <w:rStyle w:val="IndexLink"/>
              </w:rPr>
              <w:t>23</w:t>
            </w:r>
          </w:hyperlink>
        </w:p>
        <w:p>
          <w:pPr>
            <w:pStyle w:val="Contents4"/>
            <w:tabs>
              <w:tab w:val="clear" w:pos="8176"/>
              <w:tab w:val="right" w:pos="9026" w:leader="dot"/>
            </w:tabs>
            <w:rPr/>
          </w:pPr>
          <w:hyperlink w:anchor="__RefHeading___Toc703592_3531895371">
            <w:r>
              <w:rPr>
                <w:webHidden/>
                <w:rStyle w:val="IndexLink"/>
                <w:rtl w:val="true"/>
              </w:rPr>
              <w:t>دخمه های ناپل در ایتالیا</w:t>
            </w:r>
            <w:r>
              <w:rPr>
                <w:rStyle w:val="IndexLink"/>
                <w:rtl w:val="true"/>
              </w:rPr>
              <w:tab/>
            </w:r>
            <w:r>
              <w:rPr>
                <w:rStyle w:val="IndexLink"/>
              </w:rPr>
              <w:t>24</w:t>
            </w:r>
          </w:hyperlink>
        </w:p>
        <w:p>
          <w:pPr>
            <w:pStyle w:val="Contents4"/>
            <w:tabs>
              <w:tab w:val="clear" w:pos="8176"/>
              <w:tab w:val="right" w:pos="9026" w:leader="dot"/>
            </w:tabs>
            <w:rPr/>
          </w:pPr>
          <w:hyperlink w:anchor="__RefHeading___Toc703594_3531895371">
            <w:r>
              <w:rPr>
                <w:webHidden/>
                <w:rStyle w:val="IndexLink"/>
                <w:rtl w:val="true"/>
              </w:rPr>
              <w:t>غار مرمر در شیلی</w:t>
            </w:r>
            <w:r>
              <w:rPr>
                <w:rStyle w:val="IndexLink"/>
                <w:rtl w:val="true"/>
              </w:rPr>
              <w:tab/>
            </w:r>
            <w:r>
              <w:rPr>
                <w:rStyle w:val="IndexLink"/>
              </w:rPr>
              <w:t>24</w:t>
            </w:r>
          </w:hyperlink>
        </w:p>
        <w:p>
          <w:pPr>
            <w:pStyle w:val="Contents4"/>
            <w:tabs>
              <w:tab w:val="clear" w:pos="8176"/>
              <w:tab w:val="right" w:pos="9026" w:leader="dot"/>
            </w:tabs>
            <w:rPr/>
          </w:pPr>
          <w:hyperlink w:anchor="__RefHeading___Toc703596_3531895371">
            <w:r>
              <w:rPr>
                <w:webHidden/>
                <w:rStyle w:val="IndexLink"/>
                <w:rtl w:val="true"/>
              </w:rPr>
              <w:t>رودخانه ربتا در سنگال</w:t>
            </w:r>
            <w:r>
              <w:rPr>
                <w:rStyle w:val="IndexLink"/>
                <w:rtl w:val="true"/>
              </w:rPr>
              <w:tab/>
            </w:r>
            <w:r>
              <w:rPr>
                <w:rStyle w:val="IndexLink"/>
              </w:rPr>
              <w:t>25</w:t>
            </w:r>
          </w:hyperlink>
        </w:p>
        <w:p>
          <w:pPr>
            <w:pStyle w:val="Contents4"/>
            <w:tabs>
              <w:tab w:val="clear" w:pos="8176"/>
              <w:tab w:val="right" w:pos="9026" w:leader="dot"/>
            </w:tabs>
            <w:rPr/>
          </w:pPr>
          <w:hyperlink w:anchor="__RefHeading___Toc703598_3531895371">
            <w:r>
              <w:rPr>
                <w:webHidden/>
                <w:rStyle w:val="IndexLink"/>
                <w:rtl w:val="true"/>
              </w:rPr>
              <w:t>دره آسبیرگی در ایسلند</w:t>
            </w:r>
            <w:r>
              <w:rPr>
                <w:rStyle w:val="IndexLink"/>
                <w:rtl w:val="true"/>
              </w:rPr>
              <w:tab/>
            </w:r>
            <w:r>
              <w:rPr>
                <w:rStyle w:val="IndexLink"/>
              </w:rPr>
              <w:t>26</w:t>
            </w:r>
          </w:hyperlink>
        </w:p>
        <w:p>
          <w:pPr>
            <w:pStyle w:val="Contents4"/>
            <w:tabs>
              <w:tab w:val="clear" w:pos="8176"/>
              <w:tab w:val="right" w:pos="9026" w:leader="dot"/>
            </w:tabs>
            <w:rPr/>
          </w:pPr>
          <w:hyperlink w:anchor="__RefHeading___Toc703600_3531895371">
            <w:r>
              <w:rPr>
                <w:webHidden/>
                <w:rStyle w:val="IndexLink"/>
                <w:rtl w:val="true"/>
              </w:rPr>
              <w:t>سالارد یووایونی در بولیوی</w:t>
            </w:r>
            <w:r>
              <w:rPr>
                <w:rStyle w:val="IndexLink"/>
                <w:rtl w:val="true"/>
              </w:rPr>
              <w:tab/>
            </w:r>
            <w:r>
              <w:rPr>
                <w:rStyle w:val="IndexLink"/>
              </w:rPr>
              <w:t>27</w:t>
            </w:r>
          </w:hyperlink>
        </w:p>
        <w:p>
          <w:pPr>
            <w:pStyle w:val="Contents4"/>
            <w:tabs>
              <w:tab w:val="clear" w:pos="8176"/>
              <w:tab w:val="right" w:pos="9026" w:leader="dot"/>
            </w:tabs>
            <w:rPr/>
          </w:pPr>
          <w:hyperlink w:anchor="__RefHeading___Toc703602_3531895371">
            <w:r>
              <w:rPr>
                <w:webHidden/>
                <w:rStyle w:val="IndexLink"/>
                <w:rtl w:val="true"/>
              </w:rPr>
              <w:t>استخر تراورتین در پاموکاله در ترکیه</w:t>
            </w:r>
            <w:r>
              <w:rPr>
                <w:rStyle w:val="IndexLink"/>
                <w:rtl w:val="true"/>
              </w:rPr>
              <w:tab/>
            </w:r>
            <w:r>
              <w:rPr>
                <w:rStyle w:val="IndexLink"/>
              </w:rPr>
              <w:t>28</w:t>
            </w:r>
          </w:hyperlink>
        </w:p>
        <w:p>
          <w:pPr>
            <w:pStyle w:val="Contents4"/>
            <w:tabs>
              <w:tab w:val="clear" w:pos="8176"/>
              <w:tab w:val="right" w:pos="9026" w:leader="dot"/>
            </w:tabs>
            <w:rPr/>
          </w:pPr>
          <w:hyperlink w:anchor="__RefHeading___Toc703604_3531895371">
            <w:r>
              <w:rPr>
                <w:webHidden/>
                <w:rStyle w:val="IndexLink"/>
                <w:rtl w:val="true"/>
              </w:rPr>
              <w:t>سنگ های متحرک در کالیفرنیا</w:t>
            </w:r>
            <w:r>
              <w:rPr>
                <w:rStyle w:val="IndexLink"/>
                <w:rtl w:val="true"/>
              </w:rPr>
              <w:tab/>
            </w:r>
            <w:r>
              <w:rPr>
                <w:rStyle w:val="IndexLink"/>
              </w:rPr>
              <w:t>29</w:t>
            </w:r>
          </w:hyperlink>
        </w:p>
        <w:p>
          <w:pPr>
            <w:pStyle w:val="Contents4"/>
            <w:tabs>
              <w:tab w:val="clear" w:pos="8176"/>
              <w:tab w:val="right" w:pos="9026" w:leader="dot"/>
            </w:tabs>
            <w:rPr/>
          </w:pPr>
          <w:hyperlink w:anchor="__RefHeading___Toc703606_3531895371">
            <w:r>
              <w:rPr>
                <w:webHidden/>
                <w:rStyle w:val="IndexLink"/>
                <w:rtl w:val="true"/>
              </w:rPr>
              <w:t>بیابان سفید در مصر</w:t>
            </w:r>
            <w:r>
              <w:rPr>
                <w:rStyle w:val="IndexLink"/>
                <w:rtl w:val="true"/>
              </w:rPr>
              <w:tab/>
            </w:r>
            <w:r>
              <w:rPr>
                <w:rStyle w:val="IndexLink"/>
              </w:rPr>
              <w:t>30</w:t>
            </w:r>
          </w:hyperlink>
        </w:p>
        <w:p>
          <w:pPr>
            <w:pStyle w:val="Contents4"/>
            <w:tabs>
              <w:tab w:val="clear" w:pos="8176"/>
              <w:tab w:val="right" w:pos="9026" w:leader="dot"/>
            </w:tabs>
            <w:rPr/>
          </w:pPr>
          <w:hyperlink w:anchor="__RefHeading___Toc703608_3531895371">
            <w:r>
              <w:rPr>
                <w:webHidden/>
                <w:rStyle w:val="IndexLink"/>
                <w:rtl w:val="true"/>
              </w:rPr>
              <w:t>سنگ های گرد و بزرگ در نیوزیلند</w:t>
            </w:r>
            <w:r>
              <w:rPr>
                <w:rStyle w:val="IndexLink"/>
                <w:rtl w:val="true"/>
              </w:rPr>
              <w:tab/>
            </w:r>
            <w:r>
              <w:rPr>
                <w:rStyle w:val="IndexLink"/>
              </w:rPr>
              <w:t>31</w:t>
            </w:r>
          </w:hyperlink>
        </w:p>
        <w:p>
          <w:pPr>
            <w:pStyle w:val="Contents4"/>
            <w:tabs>
              <w:tab w:val="clear" w:pos="8176"/>
              <w:tab w:val="right" w:pos="9026" w:leader="dot"/>
            </w:tabs>
            <w:rPr/>
          </w:pPr>
          <w:hyperlink w:anchor="__RefHeading___Toc703610_3531895371">
            <w:r>
              <w:rPr>
                <w:webHidden/>
                <w:rStyle w:val="IndexLink"/>
                <w:rtl w:val="true"/>
              </w:rPr>
              <w:t>رودخانه کانو کریستاله در کلمبیا</w:t>
            </w:r>
            <w:r>
              <w:rPr>
                <w:rStyle w:val="IndexLink"/>
                <w:rtl w:val="true"/>
              </w:rPr>
              <w:tab/>
            </w:r>
            <w:r>
              <w:rPr>
                <w:rStyle w:val="IndexLink"/>
              </w:rPr>
              <w:t>32</w:t>
            </w:r>
          </w:hyperlink>
        </w:p>
        <w:p>
          <w:pPr>
            <w:pStyle w:val="Contents4"/>
            <w:tabs>
              <w:tab w:val="clear" w:pos="8176"/>
              <w:tab w:val="right" w:pos="9026" w:leader="dot"/>
            </w:tabs>
            <w:rPr/>
          </w:pPr>
          <w:hyperlink w:anchor="__RefHeading___Toc703612_3531895371">
            <w:r>
              <w:rPr>
                <w:webHidden/>
                <w:rStyle w:val="IndexLink"/>
                <w:rtl w:val="true"/>
              </w:rPr>
              <w:t>چشم صحرا در موریتانی</w:t>
            </w:r>
            <w:r>
              <w:rPr>
                <w:rStyle w:val="IndexLink"/>
                <w:rtl w:val="true"/>
              </w:rPr>
              <w:tab/>
            </w:r>
            <w:r>
              <w:rPr>
                <w:rStyle w:val="IndexLink"/>
              </w:rPr>
              <w:t>33</w:t>
            </w:r>
          </w:hyperlink>
        </w:p>
        <w:p>
          <w:pPr>
            <w:pStyle w:val="Contents4"/>
            <w:tabs>
              <w:tab w:val="clear" w:pos="8176"/>
              <w:tab w:val="right" w:pos="9026" w:leader="dot"/>
            </w:tabs>
            <w:rPr/>
          </w:pPr>
          <w:hyperlink w:anchor="__RefHeading___Toc703614_3531895371">
            <w:r>
              <w:rPr>
                <w:webHidden/>
                <w:rStyle w:val="IndexLink"/>
                <w:rtl w:val="true"/>
              </w:rPr>
              <w:t>رودخانه لک دار در کلمبیا</w:t>
            </w:r>
            <w:r>
              <w:rPr>
                <w:rStyle w:val="IndexLink"/>
                <w:rtl w:val="true"/>
              </w:rPr>
              <w:tab/>
            </w:r>
            <w:r>
              <w:rPr>
                <w:rStyle w:val="IndexLink"/>
              </w:rPr>
              <w:t>34</w:t>
            </w:r>
          </w:hyperlink>
        </w:p>
        <w:p>
          <w:pPr>
            <w:pStyle w:val="Contents4"/>
            <w:tabs>
              <w:tab w:val="clear" w:pos="8176"/>
              <w:tab w:val="right" w:pos="9026" w:leader="dot"/>
            </w:tabs>
            <w:rPr/>
          </w:pPr>
          <w:hyperlink w:anchor="__RefHeading___Toc703616_3531895371">
            <w:r>
              <w:rPr>
                <w:webHidden/>
                <w:rStyle w:val="IndexLink"/>
                <w:rtl w:val="true"/>
              </w:rPr>
              <w:t>جنگل سنگی در چین</w:t>
            </w:r>
            <w:r>
              <w:rPr>
                <w:rStyle w:val="IndexLink"/>
                <w:rtl w:val="true"/>
              </w:rPr>
              <w:tab/>
            </w:r>
            <w:r>
              <w:rPr>
                <w:rStyle w:val="IndexLink"/>
              </w:rPr>
              <w:t>35</w:t>
            </w:r>
          </w:hyperlink>
        </w:p>
        <w:p>
          <w:pPr>
            <w:pStyle w:val="Contents4"/>
            <w:tabs>
              <w:tab w:val="clear" w:pos="8176"/>
              <w:tab w:val="right" w:pos="9026" w:leader="dot"/>
            </w:tabs>
            <w:rPr/>
          </w:pPr>
          <w:hyperlink w:anchor="__RefHeading___Toc703618_3531895371">
            <w:r>
              <w:rPr>
                <w:webHidden/>
                <w:rStyle w:val="IndexLink"/>
                <w:rtl w:val="true"/>
              </w:rPr>
              <w:t>آبشار خون در قطب جنوب</w:t>
            </w:r>
            <w:r>
              <w:rPr>
                <w:rStyle w:val="IndexLink"/>
                <w:rtl w:val="true"/>
              </w:rPr>
              <w:tab/>
            </w:r>
            <w:r>
              <w:rPr>
                <w:rStyle w:val="IndexLink"/>
              </w:rPr>
              <w:t>36</w:t>
            </w:r>
          </w:hyperlink>
        </w:p>
        <w:p>
          <w:pPr>
            <w:pStyle w:val="Contents4"/>
            <w:tabs>
              <w:tab w:val="clear" w:pos="8176"/>
              <w:tab w:val="right" w:pos="9026" w:leader="dot"/>
            </w:tabs>
            <w:rPr/>
          </w:pPr>
          <w:hyperlink w:anchor="__RefHeading___Toc703620_3531895371">
            <w:r>
              <w:rPr>
                <w:webHidden/>
                <w:rStyle w:val="IndexLink"/>
                <w:rtl w:val="true"/>
              </w:rPr>
              <w:t>غار کریستالی در مکزیکو</w:t>
            </w:r>
            <w:r>
              <w:rPr>
                <w:rStyle w:val="IndexLink"/>
                <w:rtl w:val="true"/>
              </w:rPr>
              <w:tab/>
            </w:r>
            <w:r>
              <w:rPr>
                <w:rStyle w:val="IndexLink"/>
              </w:rPr>
              <w:t>37</w:t>
            </w:r>
          </w:hyperlink>
        </w:p>
        <w:p>
          <w:pPr>
            <w:pStyle w:val="Contents4"/>
            <w:tabs>
              <w:tab w:val="clear" w:pos="8176"/>
              <w:tab w:val="right" w:pos="9026" w:leader="dot"/>
            </w:tabs>
            <w:rPr/>
          </w:pPr>
          <w:hyperlink w:anchor="__RefHeading___Toc703622_3531895371">
            <w:r>
              <w:rPr>
                <w:webHidden/>
                <w:rStyle w:val="IndexLink"/>
                <w:rtl w:val="true"/>
              </w:rPr>
              <w:t>سنگ فرش های غول پیکر دربریتانیا</w:t>
            </w:r>
            <w:r>
              <w:rPr>
                <w:rStyle w:val="IndexLink"/>
                <w:rtl w:val="true"/>
              </w:rPr>
              <w:tab/>
            </w:r>
            <w:r>
              <w:rPr>
                <w:rStyle w:val="IndexLink"/>
              </w:rPr>
              <w:t>38</w:t>
            </w:r>
          </w:hyperlink>
        </w:p>
        <w:p>
          <w:pPr>
            <w:pStyle w:val="Contents4"/>
            <w:tabs>
              <w:tab w:val="clear" w:pos="8176"/>
              <w:tab w:val="right" w:pos="9026" w:leader="dot"/>
            </w:tabs>
            <w:rPr/>
          </w:pPr>
          <w:hyperlink w:anchor="__RefHeading___Toc703624_3531895371">
            <w:r>
              <w:rPr>
                <w:webHidden/>
                <w:rStyle w:val="IndexLink"/>
                <w:rtl w:val="true"/>
              </w:rPr>
              <w:t>تپه کایوت در آریزونا</w:t>
            </w:r>
            <w:r>
              <w:rPr>
                <w:rStyle w:val="IndexLink"/>
                <w:rtl w:val="true"/>
              </w:rPr>
              <w:tab/>
            </w:r>
            <w:r>
              <w:rPr>
                <w:rStyle w:val="IndexLink"/>
              </w:rPr>
              <w:t>38</w:t>
            </w:r>
          </w:hyperlink>
        </w:p>
        <w:p>
          <w:pPr>
            <w:pStyle w:val="Contents4"/>
            <w:tabs>
              <w:tab w:val="clear" w:pos="8176"/>
              <w:tab w:val="right" w:pos="9026" w:leader="dot"/>
            </w:tabs>
            <w:rPr/>
          </w:pPr>
          <w:hyperlink w:anchor="__RefHeading___Toc703626_3531895371">
            <w:r>
              <w:rPr>
                <w:webHidden/>
                <w:rStyle w:val="IndexLink"/>
                <w:rtl w:val="true"/>
              </w:rPr>
              <w:t>تلماسه های سفید یادگار ملیدرنیومکزیکو</w:t>
            </w:r>
            <w:r>
              <w:rPr>
                <w:rStyle w:val="IndexLink"/>
                <w:rtl w:val="true"/>
              </w:rPr>
              <w:tab/>
            </w:r>
            <w:r>
              <w:rPr>
                <w:rStyle w:val="IndexLink"/>
              </w:rPr>
              <w:t>39</w:t>
            </w:r>
          </w:hyperlink>
        </w:p>
        <w:p>
          <w:pPr>
            <w:pStyle w:val="Contents4"/>
            <w:tabs>
              <w:tab w:val="clear" w:pos="8176"/>
              <w:tab w:val="right" w:pos="9026" w:leader="dot"/>
            </w:tabs>
            <w:rPr/>
          </w:pPr>
          <w:hyperlink w:anchor="__RefHeading___Toc703628_3531895371">
            <w:r>
              <w:rPr>
                <w:webHidden/>
                <w:rStyle w:val="IndexLink"/>
                <w:rtl w:val="true"/>
              </w:rPr>
              <w:t>تنداب سیلفرا پارک ملی در ایسلند</w:t>
            </w:r>
            <w:r>
              <w:rPr>
                <w:rStyle w:val="IndexLink"/>
                <w:rtl w:val="true"/>
              </w:rPr>
              <w:tab/>
            </w:r>
            <w:r>
              <w:rPr>
                <w:rStyle w:val="IndexLink"/>
              </w:rPr>
              <w:t>40</w:t>
            </w:r>
          </w:hyperlink>
        </w:p>
        <w:p>
          <w:pPr>
            <w:pStyle w:val="Contents4"/>
            <w:tabs>
              <w:tab w:val="clear" w:pos="8176"/>
              <w:tab w:val="right" w:pos="9026" w:leader="dot"/>
            </w:tabs>
            <w:rPr/>
          </w:pPr>
          <w:hyperlink w:anchor="__RefHeading___Toc703630_3531895371">
            <w:r>
              <w:rPr>
                <w:webHidden/>
                <w:rStyle w:val="IndexLink"/>
                <w:rtl w:val="true"/>
              </w:rPr>
              <w:t>اهرام مصر</w:t>
            </w:r>
            <w:r>
              <w:rPr>
                <w:rStyle w:val="IndexLink"/>
                <w:rtl w:val="true"/>
              </w:rPr>
              <w:tab/>
            </w:r>
            <w:r>
              <w:rPr>
                <w:rStyle w:val="IndexLink"/>
              </w:rPr>
              <w:t>41</w:t>
            </w:r>
          </w:hyperlink>
        </w:p>
        <w:p>
          <w:pPr>
            <w:pStyle w:val="Contents2"/>
            <w:tabs>
              <w:tab w:val="clear" w:pos="8743"/>
              <w:tab w:val="right" w:pos="9026" w:leader="dot"/>
            </w:tabs>
            <w:rPr/>
          </w:pPr>
          <w:hyperlink w:anchor="__RefHeading___Toc703632_3531895371">
            <w:r>
              <w:rPr>
                <w:webHidden/>
                <w:rStyle w:val="IndexLink"/>
                <w:rtl w:val="true"/>
              </w:rPr>
              <w:t>فصل سوم</w:t>
            </w:r>
            <w:r>
              <w:rPr>
                <w:rStyle w:val="IndexLink"/>
                <w:rtl w:val="true"/>
              </w:rPr>
              <w:t xml:space="preserve">: </w:t>
            </w:r>
            <w:r>
              <w:rPr>
                <w:rStyle w:val="IndexLink"/>
                <w:rtl w:val="true"/>
              </w:rPr>
              <w:t>شگفتی های ایران زمین</w:t>
            </w:r>
            <w:r>
              <w:rPr>
                <w:rStyle w:val="IndexLink"/>
                <w:rtl w:val="true"/>
              </w:rPr>
              <w:tab/>
            </w:r>
            <w:r>
              <w:rPr>
                <w:rStyle w:val="IndexLink"/>
              </w:rPr>
              <w:t>43</w:t>
            </w:r>
          </w:hyperlink>
        </w:p>
        <w:p>
          <w:pPr>
            <w:pStyle w:val="Contents3"/>
            <w:tabs>
              <w:tab w:val="clear" w:pos="8459"/>
              <w:tab w:val="right" w:pos="9026" w:leader="dot"/>
            </w:tabs>
            <w:rPr/>
          </w:pPr>
          <w:hyperlink w:anchor="__RefHeading___Toc703634_3531895371">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703636_3531895371">
            <w:r>
              <w:rPr>
                <w:webHidden/>
                <w:rStyle w:val="IndexLink"/>
                <w:rtl w:val="true"/>
              </w:rPr>
              <w:t>شگفتی های ایران زمین</w:t>
            </w:r>
            <w:r>
              <w:rPr>
                <w:rStyle w:val="IndexLink"/>
                <w:rtl w:val="true"/>
              </w:rPr>
              <w:tab/>
            </w:r>
            <w:r>
              <w:rPr>
                <w:rStyle w:val="IndexLink"/>
              </w:rPr>
              <w:t>44</w:t>
            </w:r>
          </w:hyperlink>
        </w:p>
        <w:p>
          <w:pPr>
            <w:pStyle w:val="Contents4"/>
            <w:tabs>
              <w:tab w:val="clear" w:pos="8176"/>
              <w:tab w:val="right" w:pos="9026" w:leader="dot"/>
            </w:tabs>
            <w:rPr/>
          </w:pPr>
          <w:hyperlink w:anchor="__RefHeading___Toc703638_3531895371">
            <w:r>
              <w:rPr>
                <w:webHidden/>
                <w:rStyle w:val="IndexLink"/>
                <w:rtl w:val="true"/>
              </w:rPr>
              <w:t xml:space="preserve">دیوار گرگان </w:t>
            </w:r>
            <w:r>
              <w:rPr>
                <w:rStyle w:val="IndexLink"/>
                <w:rtl w:val="true"/>
              </w:rPr>
              <w:t>(</w:t>
            </w:r>
            <w:r>
              <w:rPr>
                <w:rStyle w:val="IndexLink"/>
                <w:rtl w:val="true"/>
              </w:rPr>
              <w:t>مار سرخ</w:t>
            </w:r>
            <w:r>
              <w:rPr>
                <w:rStyle w:val="IndexLink"/>
                <w:rtl w:val="true"/>
              </w:rPr>
              <w:t>)</w:t>
              <w:tab/>
            </w:r>
            <w:r>
              <w:rPr>
                <w:rStyle w:val="IndexLink"/>
              </w:rPr>
              <w:t>44</w:t>
            </w:r>
          </w:hyperlink>
        </w:p>
        <w:p>
          <w:pPr>
            <w:pStyle w:val="Contents4"/>
            <w:tabs>
              <w:tab w:val="clear" w:pos="8176"/>
              <w:tab w:val="right" w:pos="9026" w:leader="dot"/>
            </w:tabs>
            <w:rPr/>
          </w:pPr>
          <w:hyperlink w:anchor="__RefHeading___Toc703640_3531895371">
            <w:r>
              <w:rPr>
                <w:webHidden/>
                <w:rStyle w:val="IndexLink"/>
                <w:rtl w:val="true"/>
              </w:rPr>
              <w:t>چشمه های باداب سورت</w:t>
            </w:r>
            <w:r>
              <w:rPr>
                <w:rStyle w:val="IndexLink"/>
                <w:rtl w:val="true"/>
              </w:rPr>
              <w:tab/>
            </w:r>
            <w:r>
              <w:rPr>
                <w:rStyle w:val="IndexLink"/>
              </w:rPr>
              <w:t>45</w:t>
            </w:r>
          </w:hyperlink>
        </w:p>
        <w:p>
          <w:pPr>
            <w:pStyle w:val="Contents4"/>
            <w:tabs>
              <w:tab w:val="clear" w:pos="8176"/>
              <w:tab w:val="right" w:pos="9026" w:leader="dot"/>
            </w:tabs>
            <w:rPr/>
          </w:pPr>
          <w:hyperlink w:anchor="__RefHeading___Toc703642_3531895371">
            <w:r>
              <w:rPr>
                <w:webHidden/>
                <w:rStyle w:val="IndexLink"/>
                <w:rtl w:val="true"/>
              </w:rPr>
              <w:t>سرو ابر کوه</w:t>
            </w:r>
            <w:r>
              <w:rPr>
                <w:rStyle w:val="IndexLink"/>
                <w:rtl w:val="true"/>
              </w:rPr>
              <w:tab/>
            </w:r>
            <w:r>
              <w:rPr>
                <w:rStyle w:val="IndexLink"/>
              </w:rPr>
              <w:t>45</w:t>
            </w:r>
          </w:hyperlink>
        </w:p>
        <w:p>
          <w:pPr>
            <w:pStyle w:val="Contents4"/>
            <w:tabs>
              <w:tab w:val="clear" w:pos="8176"/>
              <w:tab w:val="right" w:pos="9026" w:leader="dot"/>
            </w:tabs>
            <w:rPr/>
          </w:pPr>
          <w:hyperlink w:anchor="__RefHeading___Toc703644_3531895371">
            <w:r>
              <w:rPr>
                <w:webHidden/>
                <w:rStyle w:val="IndexLink"/>
                <w:rtl w:val="true"/>
              </w:rPr>
              <w:t xml:space="preserve">نخستین نقاشی متحرک </w:t>
            </w:r>
            <w:r>
              <w:rPr>
                <w:rStyle w:val="IndexLink"/>
                <w:rtl w:val="true"/>
              </w:rPr>
              <w:t>(</w:t>
            </w:r>
            <w:r>
              <w:rPr>
                <w:rStyle w:val="IndexLink"/>
                <w:rtl w:val="true"/>
              </w:rPr>
              <w:t>انیمیشن</w:t>
            </w:r>
            <w:r>
              <w:rPr>
                <w:rStyle w:val="IndexLink"/>
                <w:rtl w:val="true"/>
              </w:rPr>
              <w:t xml:space="preserve">) </w:t>
            </w:r>
            <w:r>
              <w:rPr>
                <w:rStyle w:val="IndexLink"/>
                <w:rtl w:val="true"/>
              </w:rPr>
              <w:t>جهان</w:t>
            </w:r>
            <w:r>
              <w:rPr>
                <w:rStyle w:val="IndexLink"/>
                <w:rtl w:val="true"/>
              </w:rPr>
              <w:tab/>
            </w:r>
            <w:r>
              <w:rPr>
                <w:rStyle w:val="IndexLink"/>
              </w:rPr>
              <w:t>46</w:t>
            </w:r>
          </w:hyperlink>
        </w:p>
        <w:p>
          <w:pPr>
            <w:pStyle w:val="Contents4"/>
            <w:tabs>
              <w:tab w:val="clear" w:pos="8176"/>
              <w:tab w:val="right" w:pos="9026" w:leader="dot"/>
            </w:tabs>
            <w:rPr/>
          </w:pPr>
          <w:hyperlink w:anchor="__RefHeading___Toc703646_3531895371">
            <w:r>
              <w:rPr>
                <w:webHidden/>
                <w:rStyle w:val="IndexLink"/>
                <w:rtl w:val="true"/>
              </w:rPr>
              <w:t>بادگیر دولت آباد</w:t>
            </w:r>
            <w:r>
              <w:rPr>
                <w:rStyle w:val="IndexLink"/>
                <w:rtl w:val="true"/>
              </w:rPr>
              <w:tab/>
            </w:r>
            <w:r>
              <w:rPr>
                <w:rStyle w:val="IndexLink"/>
              </w:rPr>
              <w:t>47</w:t>
            </w:r>
          </w:hyperlink>
        </w:p>
        <w:p>
          <w:pPr>
            <w:pStyle w:val="Contents3"/>
            <w:tabs>
              <w:tab w:val="clear" w:pos="8459"/>
              <w:tab w:val="right" w:pos="9026" w:leader="dot"/>
            </w:tabs>
            <w:rPr/>
          </w:pPr>
          <w:hyperlink w:anchor="__RefHeading___Toc703648_3531895371">
            <w:r>
              <w:rPr>
                <w:webHidden/>
                <w:rStyle w:val="IndexLink"/>
                <w:rtl w:val="true"/>
              </w:rPr>
              <w:t>قدیمی ترین خط جهان</w:t>
            </w:r>
            <w:r>
              <w:rPr>
                <w:rStyle w:val="IndexLink"/>
                <w:rtl w:val="true"/>
              </w:rPr>
              <w:tab/>
            </w:r>
            <w:r>
              <w:rPr>
                <w:rStyle w:val="IndexLink"/>
              </w:rPr>
              <w:t>48</w:t>
            </w:r>
          </w:hyperlink>
        </w:p>
        <w:p>
          <w:pPr>
            <w:pStyle w:val="Contents4"/>
            <w:tabs>
              <w:tab w:val="clear" w:pos="8176"/>
              <w:tab w:val="right" w:pos="9026" w:leader="dot"/>
            </w:tabs>
            <w:rPr/>
          </w:pPr>
          <w:hyperlink w:anchor="__RefHeading___Toc703650_3531895371">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03652_3531895371">
            <w:r>
              <w:rPr>
                <w:webHidden/>
                <w:rStyle w:val="IndexLink"/>
                <w:rtl w:val="true"/>
              </w:rPr>
              <w:t>کتیبه ی بیستون</w:t>
            </w:r>
            <w:r>
              <w:rPr>
                <w:rStyle w:val="IndexLink"/>
                <w:rtl w:val="true"/>
              </w:rPr>
              <w:tab/>
            </w:r>
            <w:r>
              <w:rPr>
                <w:rStyle w:val="IndexLink"/>
              </w:rPr>
              <w:t>49</w:t>
            </w:r>
          </w:hyperlink>
        </w:p>
        <w:p>
          <w:pPr>
            <w:pStyle w:val="Contents4"/>
            <w:tabs>
              <w:tab w:val="clear" w:pos="8176"/>
              <w:tab w:val="right" w:pos="9026" w:leader="dot"/>
            </w:tabs>
            <w:rPr/>
          </w:pPr>
          <w:hyperlink w:anchor="__RefHeading___Toc703654_3531895371">
            <w:r>
              <w:rPr>
                <w:webHidden/>
                <w:rStyle w:val="IndexLink"/>
                <w:rtl w:val="true"/>
              </w:rPr>
              <w:t>حمام شیخ بهایی در اصفهان</w:t>
            </w:r>
            <w:r>
              <w:rPr>
                <w:rStyle w:val="IndexLink"/>
                <w:rtl w:val="true"/>
              </w:rPr>
              <w:tab/>
            </w:r>
            <w:r>
              <w:rPr>
                <w:rStyle w:val="IndexLink"/>
              </w:rPr>
              <w:t>50</w:t>
            </w:r>
          </w:hyperlink>
        </w:p>
        <w:p>
          <w:pPr>
            <w:pStyle w:val="Contents4"/>
            <w:tabs>
              <w:tab w:val="clear" w:pos="8176"/>
              <w:tab w:val="right" w:pos="9026" w:leader="dot"/>
            </w:tabs>
            <w:rPr/>
          </w:pPr>
          <w:hyperlink w:anchor="__RefHeading___Toc703656_3531895371">
            <w:r>
              <w:rPr>
                <w:webHidden/>
                <w:rStyle w:val="IndexLink"/>
                <w:rtl w:val="true"/>
              </w:rPr>
              <w:t>معبد چغازنبیل</w:t>
            </w:r>
            <w:r>
              <w:rPr>
                <w:rStyle w:val="IndexLink"/>
                <w:rtl w:val="true"/>
              </w:rPr>
              <w:tab/>
            </w:r>
            <w:r>
              <w:rPr>
                <w:rStyle w:val="IndexLink"/>
              </w:rPr>
              <w:t>50</w:t>
            </w:r>
          </w:hyperlink>
        </w:p>
        <w:p>
          <w:pPr>
            <w:pStyle w:val="Contents4"/>
            <w:tabs>
              <w:tab w:val="clear" w:pos="8176"/>
              <w:tab w:val="right" w:pos="9026" w:leader="dot"/>
            </w:tabs>
            <w:rPr/>
          </w:pPr>
          <w:hyperlink w:anchor="__RefHeading___Toc703658_3531895371">
            <w:r>
              <w:rPr>
                <w:webHidden/>
                <w:rStyle w:val="IndexLink"/>
                <w:rtl w:val="true"/>
              </w:rPr>
              <w:t>دژ الموت</w:t>
            </w:r>
            <w:r>
              <w:rPr>
                <w:rStyle w:val="IndexLink"/>
                <w:rtl w:val="true"/>
              </w:rPr>
              <w:tab/>
            </w:r>
            <w:r>
              <w:rPr>
                <w:rStyle w:val="IndexLink"/>
              </w:rPr>
              <w:t>51</w:t>
            </w:r>
          </w:hyperlink>
        </w:p>
        <w:p>
          <w:pPr>
            <w:pStyle w:val="Contents4"/>
            <w:tabs>
              <w:tab w:val="clear" w:pos="8176"/>
              <w:tab w:val="right" w:pos="9026" w:leader="dot"/>
            </w:tabs>
            <w:rPr/>
          </w:pPr>
          <w:hyperlink w:anchor="__RefHeading___Toc703660_3531895371">
            <w:r>
              <w:rPr>
                <w:webHidden/>
                <w:rStyle w:val="IndexLink"/>
                <w:rtl w:val="true"/>
              </w:rPr>
              <w:t>تخت سلیمان</w:t>
            </w:r>
            <w:r>
              <w:rPr>
                <w:rStyle w:val="IndexLink"/>
                <w:rtl w:val="true"/>
              </w:rPr>
              <w:tab/>
            </w:r>
            <w:r>
              <w:rPr>
                <w:rStyle w:val="IndexLink"/>
              </w:rPr>
              <w:t>52</w:t>
            </w:r>
          </w:hyperlink>
        </w:p>
        <w:p>
          <w:pPr>
            <w:pStyle w:val="Contents4"/>
            <w:tabs>
              <w:tab w:val="clear" w:pos="8176"/>
              <w:tab w:val="right" w:pos="9026" w:leader="dot"/>
            </w:tabs>
            <w:rPr/>
          </w:pPr>
          <w:hyperlink w:anchor="__RefHeading___Toc703662_3531895371">
            <w:r>
              <w:rPr>
                <w:webHidden/>
                <w:rStyle w:val="IndexLink"/>
                <w:rtl w:val="true"/>
              </w:rPr>
              <w:t>جنگل های حرا</w:t>
            </w:r>
            <w:r>
              <w:rPr>
                <w:rStyle w:val="IndexLink"/>
                <w:rtl w:val="true"/>
              </w:rPr>
              <w:tab/>
            </w:r>
            <w:r>
              <w:rPr>
                <w:rStyle w:val="IndexLink"/>
              </w:rPr>
              <w:t>52</w:t>
            </w:r>
          </w:hyperlink>
        </w:p>
        <w:p>
          <w:pPr>
            <w:pStyle w:val="Contents4"/>
            <w:tabs>
              <w:tab w:val="clear" w:pos="8176"/>
              <w:tab w:val="right" w:pos="9026" w:leader="dot"/>
            </w:tabs>
            <w:rPr/>
          </w:pPr>
          <w:hyperlink w:anchor="__RefHeading___Toc703664_3531895371">
            <w:r>
              <w:rPr>
                <w:webHidden/>
                <w:rStyle w:val="IndexLink"/>
                <w:rtl w:val="true"/>
              </w:rPr>
              <w:t xml:space="preserve">کهن ترین پرچم جهان </w:t>
            </w:r>
            <w:r>
              <w:rPr>
                <w:rStyle w:val="IndexLink"/>
                <w:rtl w:val="true"/>
              </w:rPr>
              <w:t>(</w:t>
            </w:r>
            <w:r>
              <w:rPr>
                <w:rStyle w:val="IndexLink"/>
                <w:rtl w:val="true"/>
              </w:rPr>
              <w:t>شهداد کرمان</w:t>
            </w:r>
            <w:r>
              <w:rPr>
                <w:rStyle w:val="IndexLink"/>
                <w:rtl w:val="true"/>
              </w:rPr>
              <w:t>)</w:t>
              <w:tab/>
            </w:r>
            <w:r>
              <w:rPr>
                <w:rStyle w:val="IndexLink"/>
              </w:rPr>
              <w:t>53</w:t>
            </w:r>
          </w:hyperlink>
        </w:p>
        <w:p>
          <w:pPr>
            <w:pStyle w:val="Contents4"/>
            <w:tabs>
              <w:tab w:val="clear" w:pos="8176"/>
              <w:tab w:val="right" w:pos="9026" w:leader="dot"/>
            </w:tabs>
            <w:rPr/>
          </w:pPr>
          <w:hyperlink w:anchor="__RefHeading___Toc703666_3531895371">
            <w:r>
              <w:rPr>
                <w:webHidden/>
                <w:rStyle w:val="IndexLink"/>
                <w:rtl w:val="true"/>
              </w:rPr>
              <w:t>تخت جمشید</w:t>
            </w:r>
            <w:r>
              <w:rPr>
                <w:rStyle w:val="IndexLink"/>
                <w:rtl w:val="true"/>
              </w:rPr>
              <w:tab/>
            </w:r>
            <w:r>
              <w:rPr>
                <w:rStyle w:val="IndexLink"/>
              </w:rPr>
              <w:t>54</w:t>
            </w:r>
          </w:hyperlink>
        </w:p>
        <w:p>
          <w:pPr>
            <w:pStyle w:val="Contents4"/>
            <w:tabs>
              <w:tab w:val="clear" w:pos="8176"/>
              <w:tab w:val="right" w:pos="9026" w:leader="dot"/>
            </w:tabs>
            <w:rPr/>
          </w:pPr>
          <w:hyperlink w:anchor="__RefHeading___Toc703668_3531895371">
            <w:r>
              <w:rPr>
                <w:webHidden/>
                <w:rStyle w:val="IndexLink"/>
                <w:rtl w:val="true"/>
              </w:rPr>
              <w:t xml:space="preserve">غار علیصدر همدان </w:t>
            </w:r>
            <w:r>
              <w:rPr>
                <w:rStyle w:val="IndexLink"/>
                <w:rtl w:val="true"/>
              </w:rPr>
              <w:t>(</w:t>
            </w:r>
            <w:r>
              <w:rPr>
                <w:rStyle w:val="IndexLink"/>
                <w:rtl w:val="true"/>
              </w:rPr>
              <w:t>کبودر آهنگ</w:t>
            </w:r>
            <w:r>
              <w:rPr>
                <w:rStyle w:val="IndexLink"/>
                <w:rtl w:val="true"/>
              </w:rPr>
              <w:t>)</w:t>
              <w:tab/>
            </w:r>
            <w:r>
              <w:rPr>
                <w:rStyle w:val="IndexLink"/>
              </w:rPr>
              <w:t>54</w:t>
            </w:r>
          </w:hyperlink>
        </w:p>
        <w:p>
          <w:pPr>
            <w:pStyle w:val="Contents4"/>
            <w:tabs>
              <w:tab w:val="clear" w:pos="8176"/>
              <w:tab w:val="right" w:pos="9026" w:leader="dot"/>
            </w:tabs>
            <w:rPr/>
          </w:pPr>
          <w:hyperlink w:anchor="__RefHeading___Toc703670_3531895371">
            <w:r>
              <w:rPr>
                <w:webHidden/>
                <w:rStyle w:val="IndexLink"/>
                <w:rtl w:val="true"/>
              </w:rPr>
              <w:t>عجایب شهر سوخته</w:t>
            </w:r>
            <w:r>
              <w:rPr>
                <w:rStyle w:val="IndexLink"/>
                <w:rtl w:val="true"/>
              </w:rPr>
              <w:tab/>
            </w:r>
            <w:r>
              <w:rPr>
                <w:rStyle w:val="IndexLink"/>
              </w:rPr>
              <w:t>55</w:t>
            </w:r>
          </w:hyperlink>
        </w:p>
        <w:p>
          <w:pPr>
            <w:pStyle w:val="Contents4"/>
            <w:tabs>
              <w:tab w:val="clear" w:pos="8176"/>
              <w:tab w:val="right" w:pos="9026" w:leader="dot"/>
            </w:tabs>
            <w:rPr/>
          </w:pPr>
          <w:hyperlink w:anchor="__RefHeading___Toc703672_3531895371">
            <w:r>
              <w:rPr>
                <w:webHidden/>
                <w:rStyle w:val="IndexLink"/>
                <w:rtl w:val="true"/>
              </w:rPr>
              <w:t xml:space="preserve">لیلی پوتی های ایران </w:t>
            </w:r>
            <w:r>
              <w:rPr>
                <w:rStyle w:val="IndexLink"/>
                <w:rtl w:val="true"/>
              </w:rPr>
              <w:t>(</w:t>
            </w:r>
            <w:r>
              <w:rPr>
                <w:rStyle w:val="IndexLink"/>
                <w:rtl w:val="true"/>
              </w:rPr>
              <w:t>روستای ماخونیک</w:t>
            </w:r>
            <w:r>
              <w:rPr>
                <w:rStyle w:val="IndexLink"/>
                <w:rtl w:val="true"/>
              </w:rPr>
              <w:t>)</w:t>
              <w:tab/>
            </w:r>
            <w:r>
              <w:rPr>
                <w:rStyle w:val="IndexLink"/>
              </w:rPr>
              <w:t>55</w:t>
            </w:r>
          </w:hyperlink>
        </w:p>
        <w:p>
          <w:pPr>
            <w:pStyle w:val="Contents4"/>
            <w:tabs>
              <w:tab w:val="clear" w:pos="8176"/>
              <w:tab w:val="right" w:pos="9026" w:leader="dot"/>
            </w:tabs>
            <w:rPr/>
          </w:pPr>
          <w:hyperlink w:anchor="__RefHeading___Toc703674_3531895371">
            <w:r>
              <w:rPr>
                <w:webHidden/>
                <w:rStyle w:val="IndexLink"/>
                <w:rtl w:val="true"/>
              </w:rPr>
              <w:t>قلعه ی رودخان</w:t>
            </w:r>
            <w:r>
              <w:rPr>
                <w:rStyle w:val="IndexLink"/>
                <w:rtl w:val="true"/>
              </w:rPr>
              <w:tab/>
            </w:r>
            <w:r>
              <w:rPr>
                <w:rStyle w:val="IndexLink"/>
              </w:rPr>
              <w:t>56</w:t>
            </w:r>
          </w:hyperlink>
        </w:p>
        <w:p>
          <w:pPr>
            <w:pStyle w:val="Contents4"/>
            <w:tabs>
              <w:tab w:val="clear" w:pos="8176"/>
              <w:tab w:val="right" w:pos="9026" w:leader="dot"/>
            </w:tabs>
            <w:rPr/>
          </w:pPr>
          <w:hyperlink w:anchor="__RefHeading___Toc703676_3531895371">
            <w:r>
              <w:rPr>
                <w:webHidden/>
                <w:rStyle w:val="IndexLink"/>
                <w:rtl w:val="true"/>
              </w:rPr>
              <w:t>قلعه ی فلک الافلاک</w:t>
            </w:r>
            <w:r>
              <w:rPr>
                <w:rStyle w:val="IndexLink"/>
                <w:rtl w:val="true"/>
              </w:rPr>
              <w:tab/>
            </w:r>
            <w:r>
              <w:rPr>
                <w:rStyle w:val="IndexLink"/>
              </w:rPr>
              <w:t>57</w:t>
            </w:r>
          </w:hyperlink>
        </w:p>
        <w:p>
          <w:pPr>
            <w:pStyle w:val="Contents4"/>
            <w:tabs>
              <w:tab w:val="clear" w:pos="8176"/>
              <w:tab w:val="right" w:pos="9026" w:leader="dot"/>
            </w:tabs>
            <w:rPr/>
          </w:pPr>
          <w:hyperlink w:anchor="__RefHeading___Toc703678_3531895371">
            <w:r>
              <w:rPr>
                <w:webHidden/>
                <w:rStyle w:val="IndexLink"/>
                <w:rtl w:val="true"/>
              </w:rPr>
              <w:t>گنبد قابوس</w:t>
            </w:r>
            <w:r>
              <w:rPr>
                <w:rStyle w:val="IndexLink"/>
                <w:rtl w:val="true"/>
              </w:rPr>
              <w:tab/>
            </w:r>
            <w:r>
              <w:rPr>
                <w:rStyle w:val="IndexLink"/>
              </w:rPr>
              <w:t>58</w:t>
            </w:r>
          </w:hyperlink>
        </w:p>
        <w:p>
          <w:pPr>
            <w:pStyle w:val="Contents4"/>
            <w:tabs>
              <w:tab w:val="clear" w:pos="8176"/>
              <w:tab w:val="right" w:pos="9026" w:leader="dot"/>
            </w:tabs>
            <w:rPr/>
          </w:pPr>
          <w:hyperlink w:anchor="__RefHeading___Toc703680_3531895371">
            <w:r>
              <w:rPr>
                <w:webHidden/>
                <w:rStyle w:val="IndexLink"/>
                <w:rtl w:val="true"/>
              </w:rPr>
              <w:t>گنبد سلطانیه</w:t>
            </w:r>
            <w:r>
              <w:rPr>
                <w:rStyle w:val="IndexLink"/>
                <w:rtl w:val="true"/>
              </w:rPr>
              <w:tab/>
            </w:r>
            <w:r>
              <w:rPr>
                <w:rStyle w:val="IndexLink"/>
              </w:rPr>
              <w:t>58</w:t>
            </w:r>
          </w:hyperlink>
        </w:p>
        <w:p>
          <w:pPr>
            <w:pStyle w:val="Contents4"/>
            <w:tabs>
              <w:tab w:val="clear" w:pos="8176"/>
              <w:tab w:val="right" w:pos="9026" w:leader="dot"/>
            </w:tabs>
            <w:rPr/>
          </w:pPr>
          <w:hyperlink w:anchor="__RefHeading___Toc703682_3531895371">
            <w:r>
              <w:rPr>
                <w:webHidden/>
                <w:rStyle w:val="IndexLink"/>
                <w:rtl w:val="true"/>
              </w:rPr>
              <w:t>سی و سه پل</w:t>
            </w:r>
            <w:r>
              <w:rPr>
                <w:rStyle w:val="IndexLink"/>
                <w:rtl w:val="true"/>
              </w:rPr>
              <w:tab/>
            </w:r>
            <w:r>
              <w:rPr>
                <w:rStyle w:val="IndexLink"/>
              </w:rPr>
              <w:t>59</w:t>
            </w:r>
          </w:hyperlink>
        </w:p>
        <w:p>
          <w:pPr>
            <w:pStyle w:val="Contents4"/>
            <w:tabs>
              <w:tab w:val="clear" w:pos="8176"/>
              <w:tab w:val="right" w:pos="9026" w:leader="dot"/>
            </w:tabs>
            <w:rPr/>
          </w:pPr>
          <w:hyperlink w:anchor="__RefHeading___Toc703684_3531895371">
            <w:r>
              <w:rPr>
                <w:webHidden/>
                <w:rStyle w:val="IndexLink"/>
                <w:rtl w:val="true"/>
              </w:rPr>
              <w:t>ارگ بم</w:t>
            </w:r>
            <w:r>
              <w:rPr>
                <w:rStyle w:val="IndexLink"/>
                <w:rtl w:val="true"/>
              </w:rPr>
              <w:tab/>
            </w:r>
            <w:r>
              <w:rPr>
                <w:rStyle w:val="IndexLink"/>
              </w:rPr>
              <w:t>60</w:t>
            </w:r>
          </w:hyperlink>
        </w:p>
        <w:p>
          <w:pPr>
            <w:pStyle w:val="Contents2"/>
            <w:tabs>
              <w:tab w:val="clear" w:pos="8743"/>
              <w:tab w:val="right" w:pos="9026" w:leader="dot"/>
            </w:tabs>
            <w:rPr/>
          </w:pPr>
          <w:hyperlink w:anchor="__RefHeading___Toc703686_3531895371">
            <w:r>
              <w:rPr>
                <w:webHidden/>
                <w:rStyle w:val="IndexLink"/>
                <w:rtl w:val="true"/>
              </w:rPr>
              <w:t>منابع</w:t>
            </w:r>
            <w:r>
              <w:rPr>
                <w:rStyle w:val="IndexLink"/>
                <w:rtl w:val="true"/>
              </w:rPr>
              <w:tab/>
            </w:r>
            <w:r>
              <w:rPr>
                <w:rStyle w:val="IndexLink"/>
              </w:rPr>
              <w:t>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51_237689"/>
      <w:bookmarkStart w:id="1" w:name="pg18751_237689"/>
      <w:bookmarkEnd w:id="1"/>
    </w:p>
    <w:p>
      <w:pPr>
        <w:pStyle w:val="Heading2"/>
        <w:numPr>
          <w:ilvl w:val="1"/>
          <w:numId w:val="1"/>
        </w:numPr>
        <w:rPr/>
      </w:pPr>
      <w:bookmarkStart w:id="2" w:name="pg18751_237689"/>
      <w:bookmarkStart w:id="3" w:name="__RefHeading___Toc703552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مرادی ورنام خواستی، پارسا،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پارسا شاه مرادی ورنام خواستی، یوسف صادقی؛</w:t>
      </w:r>
    </w:p>
    <w:p>
      <w:pPr>
        <w:pStyle w:val="BookText"/>
        <w:rPr/>
      </w:pPr>
      <w:r>
        <w:rPr>
          <w:rFonts w:ascii="IRNazanin" w:hAnsi="IRNazanin" w:eastAsia="IRNazanin"/>
          <w:color w:val="111111"/>
          <w:sz w:val="28"/>
          <w:sz w:val="28"/>
          <w:szCs w:val="28"/>
          <w:rtl w:val="true"/>
          <w:lang w:bidi="fa-IR"/>
        </w:rPr>
        <w:t>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جهان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Curiosities and wonders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Antiquities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Curiosities and wonders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Antiquities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یوسف،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039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5486951</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3554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مرادی ورنام خواستی، پارسا،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آورندگان پارسا شاه مرادی ورنام خواستی، یوسف صادقی؛</w:t>
      </w:r>
    </w:p>
    <w:p>
      <w:pPr>
        <w:pStyle w:val="BookText"/>
        <w:rPr/>
      </w:pPr>
      <w:r>
        <w:rPr>
          <w:rFonts w:ascii="IRNazanin" w:hAnsi="IRNazanin" w:eastAsia="IRNazanin"/>
          <w:color w:val="111111"/>
          <w:sz w:val="28"/>
          <w:sz w:val="28"/>
          <w:szCs w:val="28"/>
          <w:rtl w:val="true"/>
          <w:lang w:bidi="fa-IR"/>
        </w:rPr>
        <w:t>ویراستار ادبی راضیه جوهریان؛ ویراستار علمی مهسا صالحیان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جهان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Curiosities and wonders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Antiquities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های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Curiosities and wonders -- Iran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تاریخی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Iran -- Antiquities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صادقی، یوسف،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مهسا، </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039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5486951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شگفتی های جهان</w:t>
      </w:r>
    </w:p>
    <w:p>
      <w:pPr>
        <w:pStyle w:val="BookText"/>
        <w:rPr/>
      </w:pPr>
      <w:r>
        <w:rPr>
          <w:rFonts w:ascii="IRNazanin" w:hAnsi="IRNazanin" w:eastAsia="IRNazanin"/>
          <w:color w:val="111111"/>
          <w:sz w:val="28"/>
          <w:sz w:val="28"/>
          <w:szCs w:val="28"/>
          <w:rtl w:val="true"/>
          <w:lang w:bidi="fa-IR"/>
        </w:rPr>
        <w:t>گرد آورندگان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 شاه مرادی ورنام خواستی</w:t>
      </w:r>
    </w:p>
    <w:p>
      <w:pPr>
        <w:pStyle w:val="BookText"/>
        <w:rPr/>
      </w:pPr>
      <w:r>
        <w:rPr>
          <w:rFonts w:ascii="IRNazanin" w:hAnsi="IRNazanin" w:eastAsia="IRNazanin"/>
          <w:color w:val="111111"/>
          <w:sz w:val="28"/>
          <w:sz w:val="28"/>
          <w:szCs w:val="28"/>
          <w:rtl w:val="true"/>
          <w:lang w:bidi="fa-IR"/>
        </w:rPr>
        <w:t>دانش آموز پایه ی ششم دبستان دکتر محمد شفیعی</w:t>
      </w:r>
    </w:p>
    <w:p>
      <w:pPr>
        <w:pStyle w:val="BookText"/>
        <w:rPr/>
      </w:pPr>
      <w:r>
        <w:rPr>
          <w:rFonts w:ascii="IRNazanin" w:hAnsi="IRNazanin" w:eastAsia="IRNazanin"/>
          <w:color w:val="111111"/>
          <w:sz w:val="28"/>
          <w:sz w:val="28"/>
          <w:szCs w:val="28"/>
          <w:rtl w:val="true"/>
          <w:lang w:bidi="fa-IR"/>
        </w:rPr>
        <w:t>یوسف صادقی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 آموز پایه ی ششم دبستان دکتر محمد شفیعی </w:t>
      </w:r>
    </w:p>
    <w:p>
      <w:pPr>
        <w:pStyle w:val="BookText"/>
        <w:rPr/>
      </w:pPr>
      <w:r>
        <w:rPr>
          <w:rFonts w:ascii="IRNazanin" w:hAnsi="IRNazanin" w:eastAsia="IRNazanin"/>
          <w:color w:val="111111"/>
          <w:sz w:val="28"/>
          <w:sz w:val="28"/>
          <w:szCs w:val="28"/>
          <w:rtl w:val="true"/>
          <w:lang w:bidi="fa-IR"/>
        </w:rPr>
        <w:t>انتشارات امیر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هشت بهشت غربی نبش تقاطع ملک ساختمان فدک</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32730360</w:t>
      </w:r>
      <w:r>
        <w:rPr>
          <w:rFonts w:eastAsia="IRNazanin" w:cs="IRNazanin"/>
          <w:color w:val="111111"/>
          <w:sz w:val="28"/>
          <w:szCs w:val="28"/>
          <w:rtl w:val="true"/>
          <w:lang w:bidi="fa-IR"/>
        </w:rPr>
        <w:t>-</w:t>
      </w:r>
      <w:r>
        <w:rPr>
          <w:rFonts w:eastAsia="IRNazanin" w:cs="IRNazanin"/>
          <w:color w:val="111111"/>
          <w:sz w:val="28"/>
          <w:szCs w:val="28"/>
          <w:lang w:bidi="fa-IR"/>
        </w:rPr>
        <w:t>031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09133135694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43151</w:t>
      </w:r>
      <w:r>
        <w:rPr>
          <w:rFonts w:eastAsia="IRNazanin" w:cs="IRNazanin"/>
          <w:color w:val="111111"/>
          <w:sz w:val="28"/>
          <w:szCs w:val="28"/>
          <w:rtl w:val="true"/>
          <w:lang w:bidi="fa-IR"/>
        </w:rPr>
        <w:t>-</w:t>
      </w:r>
      <w:r>
        <w:rPr>
          <w:rFonts w:eastAsia="IRNazanin" w:cs="IRNazanin"/>
          <w:color w:val="111111"/>
          <w:sz w:val="28"/>
          <w:szCs w:val="28"/>
          <w:lang w:bidi="fa-IR"/>
        </w:rPr>
        <w:t>81546</w:t>
      </w:r>
    </w:p>
    <w:p>
      <w:pPr>
        <w:pStyle w:val="BookText"/>
        <w:rPr/>
      </w:pPr>
      <w:r>
        <w:rPr>
          <w:rFonts w:eastAsia="Times New Roman" w:cs="Times New Roman" w:ascii="Times New Roman" w:hAnsi="Times New Roman"/>
          <w:color w:val="111111"/>
          <w:sz w:val="28"/>
          <w:szCs w:val="28"/>
          <w:lang w:val="en-US" w:bidi="en-US"/>
        </w:rPr>
        <w:t>Fadak.mansori@gmail.com</w:t>
      </w:r>
    </w:p>
    <w:p>
      <w:pPr>
        <w:pStyle w:val="BookText"/>
        <w:rPr/>
      </w:pPr>
      <w:r>
        <w:rPr>
          <w:rFonts w:ascii="IRNazanin" w:hAnsi="IRNazanin" w:eastAsia="IRNazanin"/>
          <w:color w:val="111111"/>
          <w:sz w:val="28"/>
          <w:sz w:val="28"/>
          <w:szCs w:val="28"/>
          <w:rtl w:val="true"/>
          <w:lang w:bidi="fa-IR"/>
        </w:rPr>
        <w:t>شگفتی های جهان</w:t>
      </w:r>
    </w:p>
    <w:p>
      <w:pPr>
        <w:pStyle w:val="BookText"/>
        <w:rPr/>
      </w:pPr>
      <w:r>
        <w:rPr>
          <w:rFonts w:ascii="IRNazanin" w:hAnsi="IRNazanin" w:eastAsia="IRNazanin"/>
          <w:color w:val="111111"/>
          <w:sz w:val="28"/>
          <w:sz w:val="28"/>
          <w:szCs w:val="28"/>
          <w:rtl w:val="true"/>
          <w:lang w:bidi="fa-IR"/>
        </w:rPr>
        <w:t xml:space="preserve">پارسا شاه مرادی ورنام خواستی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صادقی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آماده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امیرفدک</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رضا محمد شفیعی</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رضامنصوری تهرانی</w:t>
      </w:r>
    </w:p>
    <w:p>
      <w:pPr>
        <w:pStyle w:val="BookText"/>
        <w:rPr/>
      </w:pPr>
      <w:r>
        <w:rPr>
          <w:rFonts w:ascii="IRNazanin" w:hAnsi="IRNazanin" w:eastAsia="IRNazanin"/>
          <w:color w:val="111111"/>
          <w:sz w:val="28"/>
          <w:sz w:val="28"/>
          <w:szCs w:val="28"/>
          <w:rtl w:val="true"/>
          <w:lang w:bidi="fa-IR"/>
        </w:rPr>
        <w:t>مدیر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مظفری</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جوهریان</w:t>
      </w:r>
    </w:p>
    <w:p>
      <w:pPr>
        <w:pStyle w:val="BookText"/>
        <w:rPr/>
      </w:pPr>
      <w:r>
        <w:rPr>
          <w:rFonts w:ascii="IRNazanin" w:hAnsi="IRNazanin" w:eastAsia="IRNazanin"/>
          <w:color w:val="111111"/>
          <w:sz w:val="28"/>
          <w:sz w:val="28"/>
          <w:szCs w:val="28"/>
          <w:rtl w:val="true"/>
          <w:lang w:bidi="fa-IR"/>
        </w:rPr>
        <w:t>ویراستار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نکوئی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کاویانی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چاپ</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 انتشارات امیر فدک</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6446</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978-622-6446-20-4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گونه استفاده از مطالب این کتاب اعم از بازنویسی، خلاصه سازی، نقل مطالب آموزشی، برداشت به صورت دست نویس، کپی، تکثیر و هر گونه چاپ سنتی و دیجیتال، استفاده به صورت کتاب الکترونیکی، لوح فشرده، قراردادن مطالب بر روی اینترنت و وب سایت ها و هر گونه شبکه ی کامپیوتری دیگر و به طور کل هر گونه استفاده ی اشخاص حقیقی و حقوقی در جهت منافع مادی و معنوی خود، بدون اجازه ی کتبی ناشر ممنوع و بر اساس بند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حمایت از حقوق مؤلفان و مصنفان و قوانین مربوط به جرایم رایانه ای کشور قابل پیگیری در محاکم قضایی است</w:t>
      </w:r>
      <w:r>
        <w:rPr>
          <w:rFonts w:eastAsia="IRNazanin" w:cs="IRNazanin"/>
          <w:color w:val="111111"/>
          <w:sz w:val="28"/>
          <w:szCs w:val="28"/>
          <w:rtl w:val="true"/>
          <w:lang w:bidi="fa-IR"/>
        </w:rPr>
        <w:t xml:space="preserve">. </w:t>
      </w:r>
      <w:bookmarkStart w:id="7" w:name="pg18751_237693"/>
    </w:p>
    <w:p>
      <w:pPr>
        <w:pStyle w:val="Heading2"/>
        <w:numPr>
          <w:ilvl w:val="1"/>
          <w:numId w:val="1"/>
        </w:numPr>
        <w:rPr/>
      </w:pPr>
      <w:bookmarkStart w:id="8" w:name="__RefHeading___Toc703556_3531895371"/>
      <w:bookmarkStart w:id="9" w:name="_Toc3"/>
      <w:bookmarkEnd w:id="7"/>
      <w:bookmarkEnd w:id="8"/>
      <w:r>
        <w:rPr>
          <w:rtl w:val="true"/>
        </w:rPr>
        <w:t>تقدیم به</w:t>
      </w:r>
      <w:r>
        <w:rPr>
          <w:rtl w:val="true"/>
        </w:rPr>
        <w:t>:</w:t>
      </w:r>
      <w:bookmarkEnd w:id="9"/>
    </w:p>
    <w:p>
      <w:pPr>
        <w:pStyle w:val="BookText"/>
        <w:rPr/>
      </w:pPr>
      <w:r>
        <w:rPr>
          <w:rFonts w:ascii="IRNazanin" w:hAnsi="IRNazanin" w:eastAsia="IRNazanin"/>
          <w:color w:val="111111"/>
          <w:sz w:val="28"/>
          <w:sz w:val="28"/>
          <w:szCs w:val="28"/>
          <w:rtl w:val="true"/>
          <w:lang w:bidi="fa-IR"/>
        </w:rPr>
        <w:t>پدر و مادر عزیز و مهربانم</w:t>
      </w:r>
    </w:p>
    <w:p>
      <w:pPr>
        <w:pStyle w:val="BookText"/>
        <w:rPr/>
      </w:pPr>
      <w:r>
        <w:rPr>
          <w:rFonts w:ascii="IRNazanin" w:hAnsi="IRNazanin" w:eastAsia="IRNazanin"/>
          <w:color w:val="111111"/>
          <w:sz w:val="28"/>
          <w:sz w:val="28"/>
          <w:szCs w:val="28"/>
          <w:rtl w:val="true"/>
          <w:lang w:bidi="fa-IR"/>
        </w:rPr>
        <w:t>که در سختی ها و دشواری های زندگی همواره یاوری دلسوز و فداکار</w:t>
      </w:r>
    </w:p>
    <w:p>
      <w:pPr>
        <w:pStyle w:val="BookText"/>
        <w:rPr/>
      </w:pPr>
      <w:r>
        <w:rPr>
          <w:rFonts w:ascii="IRNazanin" w:hAnsi="IRNazanin" w:eastAsia="IRNazanin"/>
          <w:color w:val="111111"/>
          <w:sz w:val="28"/>
          <w:sz w:val="28"/>
          <w:szCs w:val="28"/>
          <w:rtl w:val="true"/>
          <w:lang w:bidi="fa-IR"/>
        </w:rPr>
        <w:t>و پشتیبانی محکم و مطمئن برایم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 شاه مرادی ورنام خواستی</w:t>
      </w:r>
    </w:p>
    <w:p>
      <w:pPr>
        <w:pStyle w:val="BookText"/>
        <w:rPr/>
      </w:pPr>
      <w:r>
        <w:rPr>
          <w:rFonts w:ascii="IRNazanin" w:hAnsi="IRNazanin" w:eastAsia="IRNazanin"/>
          <w:color w:val="111111"/>
          <w:sz w:val="28"/>
          <w:sz w:val="28"/>
          <w:szCs w:val="28"/>
          <w:rtl w:val="true"/>
          <w:lang w:bidi="fa-IR"/>
        </w:rPr>
        <w:t>تقدیم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w:t>
      </w:r>
    </w:p>
    <w:p>
      <w:pPr>
        <w:pStyle w:val="BookText"/>
        <w:rPr/>
      </w:pPr>
      <w:r>
        <w:rPr>
          <w:rFonts w:ascii="IRNazanin" w:hAnsi="IRNazanin" w:eastAsia="IRNazanin"/>
          <w:color w:val="111111"/>
          <w:sz w:val="28"/>
          <w:sz w:val="28"/>
          <w:szCs w:val="28"/>
          <w:rtl w:val="true"/>
          <w:lang w:bidi="fa-IR"/>
        </w:rPr>
        <w:t>که از نگاهشان صلابت</w:t>
      </w:r>
    </w:p>
    <w:p>
      <w:pPr>
        <w:pStyle w:val="BookText"/>
        <w:rPr/>
      </w:pPr>
      <w:r>
        <w:rPr>
          <w:rFonts w:ascii="IRNazanin" w:hAnsi="IRNazanin" w:eastAsia="IRNazanin"/>
          <w:color w:val="111111"/>
          <w:sz w:val="28"/>
          <w:sz w:val="28"/>
          <w:szCs w:val="28"/>
          <w:rtl w:val="true"/>
          <w:lang w:bidi="fa-IR"/>
        </w:rPr>
        <w:t>از رفتارشان محبت</w:t>
      </w:r>
    </w:p>
    <w:p>
      <w:pPr>
        <w:pStyle w:val="BookText"/>
        <w:rPr/>
      </w:pPr>
      <w:r>
        <w:rPr>
          <w:rFonts w:ascii="IRNazanin" w:hAnsi="IRNazanin" w:eastAsia="IRNazanin"/>
          <w:color w:val="111111"/>
          <w:sz w:val="28"/>
          <w:sz w:val="28"/>
          <w:szCs w:val="28"/>
          <w:rtl w:val="true"/>
          <w:lang w:bidi="fa-IR"/>
        </w:rPr>
        <w:t>و از صبرشان ایستادگی را آموختم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صادقی </w:t>
      </w:r>
      <w:bookmarkStart w:id="10" w:name="pg18751_237694"/>
    </w:p>
    <w:p>
      <w:pPr>
        <w:pStyle w:val="Heading2"/>
        <w:numPr>
          <w:ilvl w:val="1"/>
          <w:numId w:val="1"/>
        </w:numPr>
        <w:rPr/>
      </w:pPr>
      <w:bookmarkStart w:id="11" w:name="__RefHeading___Toc703558_3531895371"/>
      <w:bookmarkStart w:id="12" w:name="_Toc4"/>
      <w:bookmarkEnd w:id="10"/>
      <w:bookmarkEnd w:id="11"/>
      <w:r>
        <w:rPr>
          <w:rtl w:val="true"/>
        </w:rPr>
        <w:t>پیشگفتار</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مرکز تحقیقات و فن آوری های نوین دمش سپاهان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شفیعی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پژوهش محور را نهادینه کردیم، چرا که ایمان داریم گسترش مرزهای علم و فن آوری در جهت پیشرفت کشور در گرو کوشش پژوهش گران است و پژوهش گر با ذهن پرسش گرش از لایه های ابر گرفته آسمان دانش می گذرد، تا به افق های جدیدی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پژوهش گر، پویا و جوینده است و پوسته های جهل را شکافته، به قنات جاری علم دست می یابد و تا چشمه ی جوشان آن را بر کویر تشنه خویش جاری نسازد، آرام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پژوهش محور دکتر محمد شفیعی اعتقاد داریم؛ پژوهش هزینه نیست،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اقدامات پژوهشی این مراکز پژوهشی، پژوهش گران کوچک ما تلاش می کنند وضعیت نامطلوب را به وضعیت مطلوب تغییر دهند و یاد می گیرند درست توجه کنند و بدان چه که آموخته اند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آموزان پژوهنده ی ما می فهمند که هیچ گاه شکست در مسیر کسب دانش وجود ندارد، لذا از ناملایمات علمی و بن بست های مقطعی هراسی نداشته و راه غلبه بر سد های مجازی پیش روی کسب دانش و ارتقای علمی را خوب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اصول و مبنای کار گروهی را فراگرفته تا بتوانند براساس خرد جمعی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آموزشی – پژوهشی و مدیریتی دریافته ایم که پژوهش و تحقیق مثل حروف الفبا باید از سال های نخست آموزش شروع شده و نهادینه شود، و این امر مهم را در طرح آموزش پژوهش محور انجام داده و به نتایج شگرفی دست یافته ایم و با علم به این که می دانستیم دانش آموزان در مقاطع پایین تر توانایی های بزرگی دارند و در عمل تجربه نمودیم و نهادینه کردیم و مصمم هستیم که این امر مهم در کل کشور اجرایی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محمد شفیعی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مجتمع فرهنگی آموزشی تحقیقاتی دکتر محمد شفیعی </w:t>
      </w:r>
      <w:bookmarkStart w:id="13" w:name="pg18751_237695"/>
    </w:p>
    <w:p>
      <w:pPr>
        <w:pStyle w:val="Heading2"/>
        <w:numPr>
          <w:ilvl w:val="1"/>
          <w:numId w:val="1"/>
        </w:numPr>
        <w:rPr/>
      </w:pPr>
      <w:bookmarkStart w:id="14" w:name="__RefHeading___Toc703560_3531895371"/>
      <w:bookmarkStart w:id="15" w:name="_Toc5"/>
      <w:bookmarkEnd w:id="13"/>
      <w:bookmarkEnd w:id="14"/>
      <w:r>
        <w:rPr>
          <w:rtl w:val="true"/>
        </w:rPr>
        <w:t>فهرست مطالب</w:t>
      </w:r>
      <w:bookmarkEnd w:id="15"/>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شگفتی چیست؟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شگفتی های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شگفتی های ایران زمین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قدیمی ترین خط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6" w:name="pg18751_237696"/>
    </w:p>
    <w:p>
      <w:pPr>
        <w:pStyle w:val="Heading2"/>
        <w:numPr>
          <w:ilvl w:val="1"/>
          <w:numId w:val="1"/>
        </w:numPr>
        <w:rPr/>
      </w:pPr>
      <w:bookmarkStart w:id="17" w:name="__RefHeading___Toc703562_3531895371"/>
      <w:bookmarkStart w:id="18" w:name="_Toc6"/>
      <w:bookmarkEnd w:id="16"/>
      <w:bookmarkEnd w:id="17"/>
      <w:r>
        <w:rPr>
          <w:rtl w:val="true"/>
        </w:rPr>
        <w:t>فصل اول</w:t>
      </w:r>
      <w:r>
        <w:rPr>
          <w:rtl w:val="true"/>
        </w:rPr>
        <w:t xml:space="preserve">: </w:t>
      </w:r>
      <w:r>
        <w:rPr>
          <w:rtl w:val="true"/>
        </w:rPr>
        <w:t>پیش گفتار</w:t>
      </w:r>
      <w:bookmarkEnd w:id="18"/>
    </w:p>
    <w:p>
      <w:pPr>
        <w:pStyle w:val="Heading3"/>
        <w:numPr>
          <w:ilvl w:val="2"/>
          <w:numId w:val="1"/>
        </w:numPr>
        <w:rPr/>
      </w:pPr>
      <w:bookmarkStart w:id="19" w:name="__RefHeading___Toc703564_3531895371"/>
      <w:bookmarkStart w:id="20" w:name="_Toc7"/>
      <w:bookmarkEnd w:id="19"/>
      <w:r>
        <w:rPr>
          <w:rtl w:val="true"/>
        </w:rPr>
        <w:t>اشاره</w:t>
      </w:r>
      <w:bookmarkEnd w:id="20"/>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1" w:name="pg18751_237697"/>
    </w:p>
    <w:p>
      <w:pPr>
        <w:pStyle w:val="Heading3"/>
        <w:numPr>
          <w:ilvl w:val="2"/>
          <w:numId w:val="1"/>
        </w:numPr>
        <w:rPr/>
      </w:pPr>
      <w:bookmarkStart w:id="22" w:name="__RefHeading___Toc703566_3531895371"/>
      <w:bookmarkStart w:id="23" w:name="_Toc8"/>
      <w:bookmarkEnd w:id="21"/>
      <w:bookmarkEnd w:id="22"/>
      <w:r>
        <w:rPr>
          <w:rtl w:val="true"/>
        </w:rPr>
        <w:t>شگفتی چیست؟</w:t>
      </w:r>
      <w:bookmarkEnd w:id="23"/>
    </w:p>
    <w:p>
      <w:pPr>
        <w:pStyle w:val="BookText"/>
        <w:rPr/>
      </w:pPr>
      <w:r>
        <w:rPr>
          <w:rFonts w:ascii="IRNazanin" w:hAnsi="IRNazanin" w:eastAsia="IRNazanin"/>
          <w:color w:val="111111"/>
          <w:sz w:val="28"/>
          <w:sz w:val="28"/>
          <w:szCs w:val="28"/>
          <w:rtl w:val="true"/>
          <w:lang w:bidi="fa-IR"/>
        </w:rPr>
        <w:t>به بالا به آسمان، به پایین، به زمین، و به طبیعت چشم نواز نگاه کنید، خواهید دید که سیاره ما یک منشا جذاب و دیدنی از رنگ، از کوه ها و بیابان های رنگارنگ از پدیده های نادر و رودخانه های رنگارنگ می باشد و این ها بخشی از چشم نوازترین جاذبه های گردشگری روی کره ی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کره زمین مکان هایی طبیعی بسیاری وجود دارد، که برخی بسیار شگفت انگیز و عجیب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تاکنون روی آب لیلی بازی کرده اید؟ نقطه های زرد، قهوه ای و سبز رودخانه خال دار در بریتیش کلمبیا در روزهای تابستان به گونه ای تغییر شکل می دهد و این کار را برای شما آسان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هم چون دیگر رود خانه های دنیا آبی رنگ با تپه های سر سبز و شن های سفید نیست یا مثلا غاری که به تازگی کشف شده است، کریستال های گچی عظیم الجثه ای دارد که در هیچ جای دیگر دنیا نمی توان نمونه های آن را پیدا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میلیاردها سال پیش، زمین به شکل دیگری بود و غارها، دره ها، معادن، کوه ها و غیره پدید آمده اند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موارد در جاهای مختلف دنیا تقریبا شکلی واحد دارند، اما برخی از آن ها هستند که دهان آدم از دیدنشان باز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تماشای رنگین کمان مایع یا بیابانی از شن های سفید هم چون شکر، مواردی هستند که سالانه افرد بسیاری را از سراسر دنیا به سمت خود جذب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انسان دستکاری های زیادی در طبیعت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هنوز کوه های زیبا، دریاچه ها، اقیانوس و جزایر شگفت انگیزی هستند، که آرامش را به انسان هدیه می کنند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4" w:name="pg18751_237700"/>
    </w:p>
    <w:p>
      <w:pPr>
        <w:pStyle w:val="Heading2"/>
        <w:numPr>
          <w:ilvl w:val="1"/>
          <w:numId w:val="1"/>
        </w:numPr>
        <w:rPr/>
      </w:pPr>
      <w:bookmarkStart w:id="25" w:name="__RefHeading___Toc703568_3531895371"/>
      <w:bookmarkStart w:id="26" w:name="_Toc9"/>
      <w:bookmarkEnd w:id="24"/>
      <w:bookmarkEnd w:id="25"/>
      <w:r>
        <w:rPr>
          <w:rtl w:val="true"/>
        </w:rPr>
        <w:t>فصل دوم</w:t>
      </w:r>
      <w:r>
        <w:rPr>
          <w:rtl w:val="true"/>
        </w:rPr>
        <w:t xml:space="preserve">: </w:t>
      </w:r>
      <w:r>
        <w:rPr>
          <w:rtl w:val="true"/>
        </w:rPr>
        <w:t>شگفتی های جهان</w:t>
      </w:r>
      <w:bookmarkEnd w:id="26"/>
    </w:p>
    <w:p>
      <w:pPr>
        <w:pStyle w:val="Heading3"/>
        <w:numPr>
          <w:ilvl w:val="2"/>
          <w:numId w:val="1"/>
        </w:numPr>
        <w:rPr/>
      </w:pPr>
      <w:bookmarkStart w:id="27" w:name="__RefHeading___Toc703570_3531895371"/>
      <w:bookmarkStart w:id="28" w:name="_Toc10"/>
      <w:bookmarkEnd w:id="27"/>
      <w:r>
        <w:rPr>
          <w:rtl w:val="true"/>
        </w:rPr>
        <w:t>اشاره</w:t>
      </w:r>
      <w:bookmarkEnd w:id="28"/>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9" w:name="pg18751_237701"/>
    </w:p>
    <w:p>
      <w:pPr>
        <w:pStyle w:val="Heading3"/>
        <w:numPr>
          <w:ilvl w:val="2"/>
          <w:numId w:val="1"/>
        </w:numPr>
        <w:rPr/>
      </w:pPr>
      <w:bookmarkStart w:id="30" w:name="__RefHeading___Toc703572_3531895371"/>
      <w:bookmarkStart w:id="31" w:name="_Toc11"/>
      <w:bookmarkEnd w:id="29"/>
      <w:bookmarkEnd w:id="30"/>
      <w:r>
        <w:rPr>
          <w:rtl w:val="true"/>
        </w:rPr>
        <w:t>شگفتی های جهان</w:t>
      </w:r>
      <w:bookmarkEnd w:id="31"/>
    </w:p>
    <w:p>
      <w:pPr>
        <w:pStyle w:val="Heading4"/>
        <w:numPr>
          <w:ilvl w:val="3"/>
          <w:numId w:val="1"/>
        </w:numPr>
        <w:rPr/>
      </w:pPr>
      <w:bookmarkStart w:id="32" w:name="__RefHeading___Toc703574_3531895371"/>
      <w:bookmarkStart w:id="33" w:name="_Toc12"/>
      <w:bookmarkEnd w:id="32"/>
      <w:r>
        <w:rPr>
          <w:rtl w:val="true"/>
        </w:rPr>
        <w:t>تونل های کوچی در ویتنام</w:t>
      </w:r>
      <w:bookmarkEnd w:id="33"/>
    </w:p>
    <w:p>
      <w:pPr>
        <w:pStyle w:val="BookText"/>
        <w:rPr/>
      </w:pPr>
      <w:r>
        <w:rPr>
          <w:rFonts w:ascii="IRNazanin" w:hAnsi="IRNazanin" w:eastAsia="IRNazanin"/>
          <w:color w:val="111111"/>
          <w:sz w:val="28"/>
          <w:sz w:val="28"/>
          <w:szCs w:val="28"/>
          <w:rtl w:val="true"/>
          <w:lang w:bidi="fa-IR"/>
        </w:rPr>
        <w:t xml:space="preserve">یکی از جاذبه های دیدنی ویتنام که از زمان جنگ باقی مانده، تونل هایی هستند که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مرکز شهر هوشی مینه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ای از راه های زیرزمینی برای نیروهای ویتنامی که دیدن آن اکنون برای گردشگران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کنندگان می توانند به بخش کوچکی از این مجموعه عظیم 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مسیر عبور بین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قطر دارد، با این حال سرباز خانه های زیرزمینی، مراکز فرماندهی، سالن غذاخوری و مراکز درمانی نیز در این تونل ها مشاهده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گردشگران می توانند با خزیدن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تونل ها برای جذب بازدیدکنندگان بیش تر پهن 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قسمت های مختلف این شبکه برسانند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4" w:name="pg18751_237702"/>
    </w:p>
    <w:p>
      <w:pPr>
        <w:pStyle w:val="Heading4"/>
        <w:numPr>
          <w:ilvl w:val="3"/>
          <w:numId w:val="1"/>
        </w:numPr>
        <w:rPr/>
      </w:pPr>
      <w:bookmarkStart w:id="35" w:name="__RefHeading___Toc703576_3531895371"/>
      <w:bookmarkStart w:id="36" w:name="_Toc13"/>
      <w:bookmarkEnd w:id="34"/>
      <w:bookmarkEnd w:id="35"/>
      <w:r>
        <w:rPr>
          <w:rtl w:val="true"/>
        </w:rPr>
        <w:t xml:space="preserve">متروی </w:t>
      </w:r>
      <w:r>
        <w:rPr>
          <w:rtl w:val="true"/>
        </w:rPr>
        <w:t>(</w:t>
      </w:r>
      <w:r>
        <w:rPr>
          <w:rtl w:val="true"/>
        </w:rPr>
        <w:t>زیرزمین</w:t>
      </w:r>
      <w:r>
        <w:rPr>
          <w:rtl w:val="true"/>
        </w:rPr>
        <w:t xml:space="preserve">) </w:t>
      </w:r>
      <w:r>
        <w:rPr>
          <w:rtl w:val="true"/>
        </w:rPr>
        <w:t>در لندن</w:t>
      </w:r>
      <w:bookmarkEnd w:id="36"/>
    </w:p>
    <w:p>
      <w:pPr>
        <w:pStyle w:val="BookText"/>
        <w:rPr/>
      </w:pPr>
      <w:r>
        <w:rPr>
          <w:rFonts w:ascii="IRNazanin" w:hAnsi="IRNazanin" w:eastAsia="IRNazanin"/>
          <w:color w:val="111111"/>
          <w:sz w:val="28"/>
          <w:sz w:val="28"/>
          <w:szCs w:val="28"/>
          <w:rtl w:val="true"/>
          <w:lang w:bidi="fa-IR"/>
        </w:rPr>
        <w:t>یکی از بهترین راه ها برای برقراری ارتباط با گذشته و حال شهر لندن، سرزدن به متروی مشهور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متروی جدید که محلی ها آن را تیوب می نامند، یکی از بهترین شبکه های مترو در سراسر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به این شبکه می توان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تاریخ این شهر را 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بازدید از مکانی که نخستین قطار مترو در سال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خود را آغاز نموده، و هم چنین دیدن چگونگی توسعه این شبکه زیرزمینی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می تواند بسیار هیجان انگیز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تونل ها در آن زمان با استفاده از دست حفر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جنگ جهانی دوم، برخی ایستگاه ها به‌عنوان جان پناه مورد استفاده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زدن به متروی لندن می تواند بسیار جالب و هیجان انگیز 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37" w:name="pg18751_237703"/>
    </w:p>
    <w:p>
      <w:pPr>
        <w:pStyle w:val="Heading4"/>
        <w:numPr>
          <w:ilvl w:val="3"/>
          <w:numId w:val="1"/>
        </w:numPr>
        <w:rPr/>
      </w:pPr>
      <w:bookmarkStart w:id="38" w:name="__RefHeading___Toc703578_3531895371"/>
      <w:bookmarkStart w:id="39" w:name="_Toc14"/>
      <w:bookmarkEnd w:id="37"/>
      <w:bookmarkEnd w:id="38"/>
      <w:r>
        <w:rPr>
          <w:rtl w:val="true"/>
        </w:rPr>
        <w:t>غار اِیسریسنوِلت در اتریش</w:t>
      </w:r>
      <w:bookmarkEnd w:id="39"/>
    </w:p>
    <w:p>
      <w:pPr>
        <w:pStyle w:val="BookText"/>
        <w:rPr/>
      </w:pPr>
      <w:r>
        <w:rPr>
          <w:rFonts w:ascii="IRNazanin" w:hAnsi="IRNazanin" w:eastAsia="IRNazanin"/>
          <w:color w:val="111111"/>
          <w:sz w:val="28"/>
          <w:sz w:val="28"/>
          <w:szCs w:val="28"/>
          <w:rtl w:val="true"/>
          <w:lang w:bidi="fa-IR"/>
        </w:rPr>
        <w:t>این غار شگفت انگیز که بیرون از شهر سالزبورگ اتریش قرار گرفته، به سرنوشت متفاوتی در مقایسه با غارهای معمولی دچار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ایسریسنولت به عنوان بزرگ ترین غار یخی دنیا شناخته می شود و با صخره ها و مناظر بدیعی مانند آبشارهای یخ زده و ستون های نیمه شفاف، می تواند نظر هر کسی را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اثر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مناطق کوچکی از آن قابل بازدید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تابستان ها نیز احساس عجیب و نوعی یخ زدگی را به انسان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های یخی خارق العاده این غار را به زیباترین غار توریستی جهان تبدیل نموده و بهترین جاذبه زیرزمینی این لیست محسوب می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40" w:name="pg18751_237704"/>
    </w:p>
    <w:p>
      <w:pPr>
        <w:pStyle w:val="Heading4"/>
        <w:numPr>
          <w:ilvl w:val="3"/>
          <w:numId w:val="1"/>
        </w:numPr>
        <w:rPr/>
      </w:pPr>
      <w:bookmarkStart w:id="41" w:name="__RefHeading___Toc703580_3531895371"/>
      <w:bookmarkStart w:id="42" w:name="_Toc15"/>
      <w:bookmarkEnd w:id="40"/>
      <w:bookmarkEnd w:id="41"/>
      <w:r>
        <w:rPr>
          <w:rtl w:val="true"/>
        </w:rPr>
        <w:t>موزه زیرزمینی رینِک در لهستان</w:t>
      </w:r>
      <w:bookmarkEnd w:id="42"/>
    </w:p>
    <w:p>
      <w:pPr>
        <w:pStyle w:val="BookText"/>
        <w:rPr/>
      </w:pPr>
      <w:r>
        <w:rPr>
          <w:rFonts w:ascii="IRNazanin" w:hAnsi="IRNazanin" w:eastAsia="IRNazanin"/>
          <w:color w:val="111111"/>
          <w:sz w:val="28"/>
          <w:sz w:val="28"/>
          <w:szCs w:val="28"/>
          <w:rtl w:val="true"/>
          <w:lang w:bidi="fa-IR"/>
        </w:rPr>
        <w:t xml:space="preserve">این موزه زیرزمینی زیبا تقریبا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زیر بازار اصلی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منطقه ای باستانی است، که قدمت آن 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 های باستان شناسی اخیر نشان می دهد که این موزه رنگارنگ و طولانی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قبرستانی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بخشی از کلبه های چوبی قرون وسطی و اشیای قدیمی جذاب دیگر در این موزه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اخیرا به موزه ای با فضاهای نمایشگاهی تبدیل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مندان به تاریخ و افراد کنجکاو می توانند از آثار تاریخی در همان مکانی که کشف شده اند دیدن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عناصر جدید مانند نمایشگرهای پلاسما ممکن است، حس قدیمی بودن این موزه را اندکی تحت تاثیر قرار دهد، با این حال آثار تاریخی و راه روهای مرموزی که در این موزه وجود دارند، آن را به مکانی جذاب و دیدنی تبدیل نموده است</w:t>
      </w:r>
      <w:r>
        <w:rPr>
          <w:rFonts w:eastAsia="IRNazanin" w:cs="IRNazanin"/>
          <w:color w:val="111111"/>
          <w:sz w:val="28"/>
          <w:szCs w:val="28"/>
          <w:rtl w:val="true"/>
          <w:lang w:bidi="fa-IR"/>
        </w:rPr>
        <w:t>.</w:t>
      </w:r>
    </w:p>
    <w:p>
      <w:pPr>
        <w:pStyle w:val="Heading4"/>
        <w:numPr>
          <w:ilvl w:val="3"/>
          <w:numId w:val="1"/>
        </w:numPr>
        <w:rPr/>
      </w:pPr>
      <w:bookmarkStart w:id="43" w:name="__RefHeading___Toc703582_3531895371"/>
      <w:bookmarkStart w:id="44" w:name="_Toc16"/>
      <w:bookmarkEnd w:id="43"/>
      <w:r>
        <w:rPr>
          <w:rtl w:val="true"/>
        </w:rPr>
        <w:t>متروی سیاتل</w:t>
      </w:r>
      <w:bookmarkEnd w:id="44"/>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خیابان های شلوغ، متروی شهر سیاتل قرار دارد، که بعد از آتش سوزی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زیر ساختمان های بلند مرتبه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رشد شهر، این منطقه به مکانی برای استقرار افراد بی خانمان، انجام کارهای غیرقانونی و تجمع معتادان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یک کار آفرین محلی تورهایی برای بازدید از این مکان مترو که برگزار نمود</w:t>
      </w:r>
      <w:r>
        <w:rPr>
          <w:rFonts w:eastAsia="IRNazanin" w:cs="IRNazanin"/>
          <w:color w:val="111111"/>
          <w:sz w:val="28"/>
          <w:szCs w:val="28"/>
          <w:rtl w:val="true"/>
          <w:lang w:bidi="fa-IR"/>
        </w:rPr>
        <w:t xml:space="preserve">. </w:t>
      </w:r>
      <w:bookmarkStart w:id="45" w:name="pg18751_237705"/>
    </w:p>
    <w:p>
      <w:pPr>
        <w:pStyle w:val="BookText"/>
        <w:rPr/>
      </w:pPr>
      <w:bookmarkEnd w:id="45"/>
      <w:r>
        <w:rPr>
          <w:rFonts w:ascii="IRNazanin" w:hAnsi="IRNazanin" w:eastAsia="IRNazanin"/>
          <w:color w:val="111111"/>
          <w:sz w:val="28"/>
          <w:sz w:val="28"/>
          <w:szCs w:val="28"/>
          <w:rtl w:val="true"/>
          <w:lang w:bidi="fa-IR"/>
        </w:rPr>
        <w:t>عکس</w:t>
      </w:r>
    </w:p>
    <w:p>
      <w:pPr>
        <w:pStyle w:val="Heading4"/>
        <w:numPr>
          <w:ilvl w:val="3"/>
          <w:numId w:val="1"/>
        </w:numPr>
        <w:rPr/>
      </w:pPr>
      <w:bookmarkStart w:id="46" w:name="__RefHeading___Toc703584_3531895371"/>
      <w:bookmarkStart w:id="47" w:name="_Toc17"/>
      <w:bookmarkEnd w:id="46"/>
      <w:r>
        <w:rPr>
          <w:rtl w:val="true"/>
        </w:rPr>
        <w:t>تونل ها و انبار در وین</w:t>
      </w:r>
      <w:bookmarkEnd w:id="47"/>
    </w:p>
    <w:p>
      <w:pPr>
        <w:pStyle w:val="BookText"/>
        <w:rPr/>
      </w:pPr>
      <w:r>
        <w:rPr>
          <w:rFonts w:ascii="IRNazanin" w:hAnsi="IRNazanin" w:eastAsia="IRNazanin"/>
          <w:color w:val="111111"/>
          <w:sz w:val="28"/>
          <w:sz w:val="28"/>
          <w:szCs w:val="28"/>
          <w:rtl w:val="true"/>
          <w:lang w:bidi="fa-IR"/>
        </w:rPr>
        <w:t>بسیاری از گردشگران به خاطر تاریخ و معماری حیرت انگیز شهر وین به اتریش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بازدید از شبکه های زیرزمینی، تونل ها، فاضلاب ها و انبارهای این شهر، تجربه جدیدی به افراد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دخمه های کلیسای میشل مقدس، راه روها و انبارها به خاطر فضای مرموز و نقش پررنگی که در تاریخ وین ایفا نموده اند، جاذبه هایی بسیار زیبا و کم نظیر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برداری فیلم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دالان ها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مکان های این شبکه زیرزمینی برای یافتن آثار تاریخی روم باستان مورد کاوش قرار گرفته اند</w:t>
      </w:r>
      <w:r>
        <w:rPr>
          <w:rFonts w:eastAsia="IRNazanin" w:cs="IRNazanin"/>
          <w:color w:val="111111"/>
          <w:sz w:val="28"/>
          <w:szCs w:val="28"/>
          <w:rtl w:val="true"/>
          <w:lang w:bidi="fa-IR"/>
        </w:rPr>
        <w:t xml:space="preserve">. </w:t>
      </w:r>
      <w:bookmarkStart w:id="48" w:name="pg18751_237706"/>
    </w:p>
    <w:p>
      <w:pPr>
        <w:pStyle w:val="Heading4"/>
        <w:numPr>
          <w:ilvl w:val="3"/>
          <w:numId w:val="1"/>
        </w:numPr>
        <w:rPr/>
      </w:pPr>
      <w:bookmarkStart w:id="49" w:name="__RefHeading___Toc703586_3531895371"/>
      <w:bookmarkStart w:id="50" w:name="_Toc18"/>
      <w:bookmarkEnd w:id="48"/>
      <w:bookmarkEnd w:id="49"/>
      <w:r>
        <w:rPr>
          <w:rtl w:val="true"/>
        </w:rPr>
        <w:t>دخمه در رم</w:t>
      </w:r>
      <w:bookmarkEnd w:id="50"/>
    </w:p>
    <w:p>
      <w:pPr>
        <w:pStyle w:val="BookText"/>
        <w:rPr/>
      </w:pPr>
      <w:r>
        <w:rPr>
          <w:rFonts w:ascii="IRNazanin" w:hAnsi="IRNazanin" w:eastAsia="IRNazanin"/>
          <w:color w:val="111111"/>
          <w:sz w:val="28"/>
          <w:sz w:val="28"/>
          <w:szCs w:val="28"/>
          <w:rtl w:val="true"/>
          <w:lang w:bidi="fa-IR"/>
        </w:rPr>
        <w:t>مشهورترین و شگفت انگیزترین دخمه های جهان در شهر رم ایتالیا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های ترسناک و عجیب از دوران قرون وسطی تا نخستین سال عصر حاضر را می توان در این مکان مرموز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دالان ها مملو از جمجمه ها و استخوان های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مقبره ها مانند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سنسپاستین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دخمه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پرطرفدارترین جاذبه های این مکان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ویرانی های حکومت روم باستان و قصر سلطنتی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کلمنته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گردشگران جذابیت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51" w:name="__RefHeading___Toc703588_3531895371"/>
      <w:bookmarkStart w:id="52" w:name="_Toc19"/>
      <w:bookmarkEnd w:id="51"/>
      <w:r>
        <w:rPr>
          <w:rtl w:val="true"/>
        </w:rPr>
        <w:t>آب انبار قدیمی در استانبول</w:t>
      </w:r>
      <w:bookmarkEnd w:id="52"/>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بنای تاریخی که در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ساخته شده و یکی از جذاب ترین مناطق زیرزمینی جهان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افکن های موجود در این مکان نور را در آب منعکس می کنند و همین مسأله بازدید از آب انبار را بسیار لذت بخش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همه روزه باز است و برخی رویدادها مانند کنسرت های موسیقی کلاسیک نیز در این مکان برگزار می شوند</w:t>
      </w:r>
      <w:r>
        <w:rPr>
          <w:rFonts w:eastAsia="IRNazanin" w:cs="IRNazanin"/>
          <w:color w:val="111111"/>
          <w:sz w:val="28"/>
          <w:szCs w:val="28"/>
          <w:rtl w:val="true"/>
          <w:lang w:bidi="fa-IR"/>
        </w:rPr>
        <w:t xml:space="preserve">. </w:t>
      </w:r>
      <w:bookmarkStart w:id="53" w:name="pg18751_237707"/>
    </w:p>
    <w:p>
      <w:pPr>
        <w:pStyle w:val="BookText"/>
        <w:rPr/>
      </w:pPr>
      <w:bookmarkEnd w:id="53"/>
      <w:r>
        <w:rPr>
          <w:rFonts w:ascii="IRNazanin" w:hAnsi="IRNazanin" w:eastAsia="IRNazanin"/>
          <w:color w:val="111111"/>
          <w:sz w:val="28"/>
          <w:sz w:val="28"/>
          <w:szCs w:val="28"/>
          <w:rtl w:val="true"/>
          <w:lang w:bidi="fa-IR"/>
        </w:rPr>
        <w:t>عکس</w:t>
      </w:r>
    </w:p>
    <w:p>
      <w:pPr>
        <w:pStyle w:val="Heading4"/>
        <w:numPr>
          <w:ilvl w:val="3"/>
          <w:numId w:val="1"/>
        </w:numPr>
        <w:rPr/>
      </w:pPr>
      <w:bookmarkStart w:id="54" w:name="__RefHeading___Toc703590_3531895371"/>
      <w:bookmarkStart w:id="55" w:name="_Toc20"/>
      <w:bookmarkEnd w:id="54"/>
      <w:r>
        <w:rPr>
          <w:rtl w:val="true"/>
        </w:rPr>
        <w:t>شهر کوبر پدی در استرالیا</w:t>
      </w:r>
      <w:bookmarkEnd w:id="55"/>
    </w:p>
    <w:p>
      <w:pPr>
        <w:pStyle w:val="BookText"/>
        <w:rPr/>
      </w:pPr>
      <w:r>
        <w:rPr>
          <w:rFonts w:ascii="IRNazanin" w:hAnsi="IRNazanin" w:eastAsia="IRNazanin"/>
          <w:color w:val="111111"/>
          <w:sz w:val="28"/>
          <w:sz w:val="28"/>
          <w:szCs w:val="28"/>
          <w:rtl w:val="true"/>
          <w:lang w:bidi="fa-IR"/>
        </w:rPr>
        <w:t>این شهر معدنی در استرالیا به عنوان پایتخت باستانی جهان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معادن و قنات های شگفت انگیز مورد بازدید گردشگران قرار گرفته، اما آن ها تنها جاذبه شهر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بسیار خشک صحرا، زندگی در سازه های زیرزمینی را به بهترین گزینه برای کارگران معدن تبدیل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خانه های زیرزمینی، کلیساها، رستوران ها، کافه ها و هتل های زیر زمینی هم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می توانند در هتلی که برای کاوش اشیای عتیقه استفاده می شده، نیز اقامت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قدمت چندان زیادی ندارد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سبک زندگی مردمش می تواند برای بازدید کنندگان جذاب باشد</w:t>
      </w:r>
      <w:r>
        <w:rPr>
          <w:rFonts w:eastAsia="IRNazanin" w:cs="IRNazanin"/>
          <w:color w:val="111111"/>
          <w:sz w:val="28"/>
          <w:szCs w:val="28"/>
          <w:rtl w:val="true"/>
          <w:lang w:bidi="fa-IR"/>
        </w:rPr>
        <w:t xml:space="preserve">. </w:t>
      </w:r>
      <w:bookmarkStart w:id="56" w:name="pg18751_237708"/>
    </w:p>
    <w:p>
      <w:pPr>
        <w:pStyle w:val="Heading4"/>
        <w:numPr>
          <w:ilvl w:val="3"/>
          <w:numId w:val="1"/>
        </w:numPr>
        <w:rPr/>
      </w:pPr>
      <w:bookmarkStart w:id="57" w:name="__RefHeading___Toc703592_3531895371"/>
      <w:bookmarkStart w:id="58" w:name="_Toc21"/>
      <w:bookmarkEnd w:id="56"/>
      <w:bookmarkEnd w:id="57"/>
      <w:r>
        <w:rPr>
          <w:rtl w:val="true"/>
        </w:rPr>
        <w:t>دخمه های ناپل در ایتالیا</w:t>
      </w:r>
      <w:bookmarkEnd w:id="58"/>
    </w:p>
    <w:p>
      <w:pPr>
        <w:pStyle w:val="BookText"/>
        <w:rPr/>
      </w:pPr>
      <w:r>
        <w:rPr>
          <w:rFonts w:ascii="IRNazanin" w:hAnsi="IRNazanin" w:eastAsia="IRNazanin"/>
          <w:color w:val="111111"/>
          <w:sz w:val="28"/>
          <w:sz w:val="28"/>
          <w:szCs w:val="28"/>
          <w:rtl w:val="true"/>
          <w:lang w:bidi="fa-IR"/>
        </w:rPr>
        <w:t>شاید ناپل اولین انتخاب گردشگران برای بازدید نباشد، اما برای علاقه مندان به جاذبه های زیرزمینی پایگاهی اصلی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مختلفی مانند آب انبارها و قنات های امپراتوری روم در سطح شهر برای بازدید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بازدید کنندگان نیز ترجیح می دهند از تونل های غار مانندی که در طول سال های متمادی برای پنهان شدن، در امان ماندن از جنگ و ساخت کلیسا استفاده شده، دیدن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59" w:name="__RefHeading___Toc703594_3531895371"/>
      <w:bookmarkStart w:id="60" w:name="_Toc22"/>
      <w:bookmarkEnd w:id="59"/>
      <w:r>
        <w:rPr>
          <w:rtl w:val="true"/>
        </w:rPr>
        <w:t>غار مرمر در شیلی</w:t>
      </w:r>
      <w:bookmarkEnd w:id="60"/>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فرسایش خاک در طول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منظره ای مواج و مرمرین به دیواره های این غار بخشیده است، که در اثر آب های سبز و آبی رنگ های متنوعی نیز به خود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 از رودخانه کار در نزدیکی مرز شیلی و آرژانتین سرچشمه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منظره طبیعی فوق العاده زیبا در معرض تهدید قرار دارد، زیرا قرار است، سدی در نزدیکی آن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بازدید کننده ها می توانند با قایق های پارویی کوچک، هنگامی که آب رودخانه آرام است، از داخل این غار دیدن کنند</w:t>
      </w:r>
      <w:r>
        <w:rPr>
          <w:rFonts w:eastAsia="IRNazanin" w:cs="IRNazanin"/>
          <w:color w:val="111111"/>
          <w:sz w:val="28"/>
          <w:szCs w:val="28"/>
          <w:rtl w:val="true"/>
          <w:lang w:bidi="fa-IR"/>
        </w:rPr>
        <w:t xml:space="preserve">. </w:t>
      </w:r>
      <w:bookmarkStart w:id="61" w:name="pg18751_237709"/>
    </w:p>
    <w:p>
      <w:pPr>
        <w:pStyle w:val="BookText"/>
        <w:rPr/>
      </w:pPr>
      <w:bookmarkEnd w:id="61"/>
      <w:r>
        <w:rPr>
          <w:rFonts w:ascii="IRNazanin" w:hAnsi="IRNazanin" w:eastAsia="IRNazanin"/>
          <w:color w:val="111111"/>
          <w:sz w:val="28"/>
          <w:sz w:val="28"/>
          <w:szCs w:val="28"/>
          <w:rtl w:val="true"/>
          <w:lang w:bidi="fa-IR"/>
        </w:rPr>
        <w:t>عکس</w:t>
      </w:r>
    </w:p>
    <w:p>
      <w:pPr>
        <w:pStyle w:val="Heading4"/>
        <w:numPr>
          <w:ilvl w:val="3"/>
          <w:numId w:val="1"/>
        </w:numPr>
        <w:rPr/>
      </w:pPr>
      <w:bookmarkStart w:id="62" w:name="__RefHeading___Toc703596_3531895371"/>
      <w:bookmarkStart w:id="63" w:name="_Toc23"/>
      <w:bookmarkEnd w:id="62"/>
      <w:r>
        <w:rPr>
          <w:rtl w:val="true"/>
        </w:rPr>
        <w:t>رودخانه ربتا در سنگال</w:t>
      </w:r>
      <w:bookmarkEnd w:id="63"/>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فردی چند سطل رنگ داخل این رودخانه خالی کرده است، زیرا آب این رودخانه صورتی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این رودخانه، نتیجه نوعی جلبک خاص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دونالیلا سالینا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خودش رنگ تولید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زیادی در این رودخانه وجود دارد، به طوری که در برخی مناطق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هم می رسد و باعث می شود، تا جلبک ها بیشتر رشد کنند و شنا کننده ها نیز بدون هیچ تلاشی روی آب در حرکت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نمک ها در لبه های ساحل جمع و انباشته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ها نیز چند ساعت در روز را به جمع آوری این نمک ها از آب های صورتی روشن اختصاص می دهند</w:t>
      </w:r>
      <w:r>
        <w:rPr>
          <w:rFonts w:eastAsia="IRNazanin" w:cs="IRNazanin"/>
          <w:color w:val="111111"/>
          <w:sz w:val="28"/>
          <w:szCs w:val="28"/>
          <w:rtl w:val="true"/>
          <w:lang w:bidi="fa-IR"/>
        </w:rPr>
        <w:t xml:space="preserve">. </w:t>
      </w:r>
      <w:bookmarkStart w:id="64" w:name="pg18751_237710"/>
    </w:p>
    <w:p>
      <w:pPr>
        <w:pStyle w:val="BookText"/>
        <w:rPr/>
      </w:pPr>
      <w:bookmarkEnd w:id="64"/>
      <w:r>
        <w:rPr>
          <w:rFonts w:ascii="IRNazanin" w:hAnsi="IRNazanin" w:eastAsia="IRNazanin"/>
          <w:color w:val="111111"/>
          <w:sz w:val="28"/>
          <w:sz w:val="28"/>
          <w:szCs w:val="28"/>
          <w:rtl w:val="true"/>
          <w:lang w:bidi="fa-IR"/>
        </w:rPr>
        <w:t>عکس</w:t>
      </w:r>
    </w:p>
    <w:p>
      <w:pPr>
        <w:pStyle w:val="Heading4"/>
        <w:numPr>
          <w:ilvl w:val="3"/>
          <w:numId w:val="1"/>
        </w:numPr>
        <w:rPr/>
      </w:pPr>
      <w:bookmarkStart w:id="65" w:name="__RefHeading___Toc703598_3531895371"/>
      <w:bookmarkStart w:id="66" w:name="_Toc24"/>
      <w:bookmarkEnd w:id="65"/>
      <w:r>
        <w:rPr>
          <w:rtl w:val="true"/>
        </w:rPr>
        <w:t>دره آسبیرگی در ایسلند</w:t>
      </w:r>
      <w:bookmarkEnd w:id="66"/>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افسانه ها حاکی از این هستند دره آسبیرگی در شمال ایسلند زمانی به وجود آمده است که سم اسب خدای نورس زمین را لمس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 پا، در میان تپه هایی به بلندای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شکافی ایجاد کرده و فضایی به مساحت دو مایل طول و نیم مایل عرض را صاف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گمانه زنی های علمی نیز بر این اصل استوار هستند که دو دوره سیل یخبندان این دره را 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به وجود آورده است، اما هنگامی که از بالا به این دره نگاه می کنید، جای پای سم اسب را به خوبی می توان مشاهده کرد</w:t>
      </w:r>
      <w:r>
        <w:rPr>
          <w:rFonts w:eastAsia="IRNazanin" w:cs="IRNazanin"/>
          <w:color w:val="111111"/>
          <w:sz w:val="28"/>
          <w:szCs w:val="28"/>
          <w:rtl w:val="true"/>
          <w:lang w:bidi="fa-IR"/>
        </w:rPr>
        <w:t xml:space="preserve">. </w:t>
      </w:r>
      <w:bookmarkStart w:id="67" w:name="pg18751_237711"/>
    </w:p>
    <w:p>
      <w:pPr>
        <w:pStyle w:val="BookText"/>
        <w:rPr/>
      </w:pPr>
      <w:bookmarkEnd w:id="67"/>
      <w:r>
        <w:rPr>
          <w:rFonts w:ascii="IRNazanin" w:hAnsi="IRNazanin" w:eastAsia="IRNazanin"/>
          <w:color w:val="111111"/>
          <w:sz w:val="28"/>
          <w:sz w:val="28"/>
          <w:szCs w:val="28"/>
          <w:rtl w:val="true"/>
          <w:lang w:bidi="fa-IR"/>
        </w:rPr>
        <w:t>عکس</w:t>
      </w:r>
    </w:p>
    <w:p>
      <w:pPr>
        <w:pStyle w:val="Heading4"/>
        <w:numPr>
          <w:ilvl w:val="3"/>
          <w:numId w:val="1"/>
        </w:numPr>
        <w:rPr/>
      </w:pPr>
      <w:bookmarkStart w:id="68" w:name="__RefHeading___Toc703600_3531895371"/>
      <w:bookmarkStart w:id="69" w:name="_Toc25"/>
      <w:bookmarkEnd w:id="68"/>
      <w:r>
        <w:rPr>
          <w:rtl w:val="true"/>
        </w:rPr>
        <w:t>سالارد یووایونی در بولیوی</w:t>
      </w:r>
      <w:bookmarkEnd w:id="69"/>
    </w:p>
    <w:p>
      <w:pPr>
        <w:pStyle w:val="BookText"/>
        <w:rPr/>
      </w:pPr>
      <w:r>
        <w:rPr>
          <w:rFonts w:ascii="IRNazanin" w:hAnsi="IRNazanin" w:eastAsia="IRNazanin"/>
          <w:color w:val="111111"/>
          <w:sz w:val="28"/>
          <w:sz w:val="28"/>
          <w:szCs w:val="28"/>
          <w:rtl w:val="true"/>
          <w:lang w:bidi="fa-IR"/>
        </w:rPr>
        <w:t xml:space="preserve">پس از خشک شدن رودخانه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چشم اندازی پایان ناپذیر از کاشی های سفید و شش ضلعی در این منطقه از زمین بر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سالارد یووایونی بزرگ ترین فلات نمک جهان است و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مساحت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مساحت درست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 تر از دشت نمک یوتا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چی های محلی به طور سالانه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نمک از این زمین استخراج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منطقه هزاران فلامینگو زندگی می کنند و گردشگران می توانند در هتل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اتاقه که به طور کامل از بلوک های نمکی ساخه شده است، اقامت کنند</w:t>
      </w:r>
      <w:r>
        <w:rPr>
          <w:rFonts w:eastAsia="IRNazanin" w:cs="IRNazanin"/>
          <w:color w:val="111111"/>
          <w:sz w:val="28"/>
          <w:szCs w:val="28"/>
          <w:rtl w:val="true"/>
          <w:lang w:bidi="fa-IR"/>
        </w:rPr>
        <w:t xml:space="preserve">. </w:t>
      </w:r>
      <w:bookmarkStart w:id="70" w:name="pg18751_237712"/>
    </w:p>
    <w:p>
      <w:pPr>
        <w:pStyle w:val="BookText"/>
        <w:rPr/>
      </w:pPr>
      <w:bookmarkEnd w:id="70"/>
      <w:r>
        <w:rPr>
          <w:rFonts w:ascii="IRNazanin" w:hAnsi="IRNazanin" w:eastAsia="IRNazanin"/>
          <w:color w:val="111111"/>
          <w:sz w:val="28"/>
          <w:sz w:val="28"/>
          <w:szCs w:val="28"/>
          <w:rtl w:val="true"/>
          <w:lang w:bidi="fa-IR"/>
        </w:rPr>
        <w:t>عکس</w:t>
      </w:r>
    </w:p>
    <w:p>
      <w:pPr>
        <w:pStyle w:val="Heading4"/>
        <w:numPr>
          <w:ilvl w:val="3"/>
          <w:numId w:val="1"/>
        </w:numPr>
        <w:rPr/>
      </w:pPr>
      <w:bookmarkStart w:id="71" w:name="__RefHeading___Toc703602_3531895371"/>
      <w:bookmarkStart w:id="72" w:name="_Toc26"/>
      <w:bookmarkEnd w:id="71"/>
      <w:r>
        <w:rPr>
          <w:rtl w:val="true"/>
        </w:rPr>
        <w:t>استخر تراورتین در پاموکاله در ترکیه</w:t>
      </w:r>
      <w:bookmarkEnd w:id="72"/>
    </w:p>
    <w:p>
      <w:pPr>
        <w:pStyle w:val="BookText"/>
        <w:rPr/>
      </w:pPr>
      <w:r>
        <w:rPr>
          <w:rFonts w:ascii="IRNazanin" w:hAnsi="IRNazanin" w:eastAsia="IRNazanin"/>
          <w:color w:val="111111"/>
          <w:sz w:val="28"/>
          <w:sz w:val="28"/>
          <w:szCs w:val="28"/>
          <w:rtl w:val="true"/>
          <w:lang w:bidi="fa-IR"/>
        </w:rPr>
        <w:t>مردم هزاران سال است اعتقاد داردند، حمام کردن در این استخر خاصیت شفا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این استخر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زیرزمینی می جوشد و چگالی بالایی از کربنات کلسیم دارد که هنگام رسیدن به سطح زمین، رسوبات نرمی از خود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رسوبات چسبناک و لزج در طول زمان سفت و محکم می شوند، تا زمانی که چشمه ها هم چون فواره از گچ می شوند و به اصلاح پاموکاله به معنای قصر پنبه ای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بلندی ها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دیده می شوند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3" w:name="pg18751_237713"/>
    </w:p>
    <w:p>
      <w:pPr>
        <w:pStyle w:val="Heading4"/>
        <w:numPr>
          <w:ilvl w:val="3"/>
          <w:numId w:val="1"/>
        </w:numPr>
        <w:rPr/>
      </w:pPr>
      <w:bookmarkStart w:id="74" w:name="__RefHeading___Toc703604_3531895371"/>
      <w:bookmarkStart w:id="75" w:name="_Toc27"/>
      <w:bookmarkEnd w:id="73"/>
      <w:bookmarkEnd w:id="74"/>
      <w:r>
        <w:rPr>
          <w:rtl w:val="true"/>
        </w:rPr>
        <w:t>سنگ های متحرک در کالیفرنیا</w:t>
      </w:r>
      <w:bookmarkEnd w:id="75"/>
    </w:p>
    <w:p>
      <w:pPr>
        <w:pStyle w:val="BookText"/>
        <w:rPr/>
      </w:pPr>
      <w:r>
        <w:rPr>
          <w:rFonts w:ascii="IRNazanin" w:hAnsi="IRNazanin" w:eastAsia="IRNazanin"/>
          <w:color w:val="111111"/>
          <w:sz w:val="28"/>
          <w:sz w:val="28"/>
          <w:szCs w:val="28"/>
          <w:rtl w:val="true"/>
          <w:lang w:bidi="fa-IR"/>
        </w:rPr>
        <w:t>هیچ کس تاکنون حرکت سنگ ها را در دره مرگ ندیده است، اما اثر برجا مانده از آن ها روی زمین خاکی حکایت از حرکت آن ها در طول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دانشمندان کشف نکرده اند که چگونه سنگ های بزرگ و سنگینی که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وزن دارند، می توانند، روی بستر خشک رودخانه حرکت کنند، اما تصور می کنند احتمالا زمانی که سنگ ها خیس یا یخ زده هستند، با کمک بادهای سهمگین و قوی می توانند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شیارهای عمیقی که از این سنگ ها روی زمین باقی می ماند نشان می دهد آن ها از مکان اصلی خود حدود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جلو حرکت کرده اند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6" w:name="pg18751_237714"/>
    </w:p>
    <w:p>
      <w:pPr>
        <w:pStyle w:val="Heading4"/>
        <w:numPr>
          <w:ilvl w:val="3"/>
          <w:numId w:val="1"/>
        </w:numPr>
        <w:rPr/>
      </w:pPr>
      <w:bookmarkStart w:id="77" w:name="__RefHeading___Toc703606_3531895371"/>
      <w:bookmarkStart w:id="78" w:name="_Toc28"/>
      <w:bookmarkEnd w:id="76"/>
      <w:bookmarkEnd w:id="77"/>
      <w:r>
        <w:rPr>
          <w:rtl w:val="true"/>
        </w:rPr>
        <w:t>بیابان سفید در مصر</w:t>
      </w:r>
      <w:bookmarkEnd w:id="78"/>
    </w:p>
    <w:p>
      <w:pPr>
        <w:pStyle w:val="BookText"/>
        <w:rPr/>
      </w:pPr>
      <w:r>
        <w:rPr>
          <w:rFonts w:ascii="IRNazanin" w:hAnsi="IRNazanin" w:eastAsia="IRNazanin"/>
          <w:color w:val="111111"/>
          <w:sz w:val="28"/>
          <w:sz w:val="28"/>
          <w:szCs w:val="28"/>
          <w:rtl w:val="true"/>
          <w:lang w:bidi="fa-IR"/>
        </w:rPr>
        <w:t xml:space="preserve">صخره های گرد و چاق سفید با شکل های عجیب در بیابانی در فاصله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مایلی در شمال دهکده ای به نام فارافرا در غرب مصر از زمین بیرون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ها هم چون قارچ یا آدم برفی های ذوب شده در اطراف این بیابان پراکنده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 ها در نتیجه شکل و شمایل سنگ های موجود نیستند، بلکه در اثر باد چنین منظرهای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این بیابان ها، دریا بوده که خشک شده است، و ته نشین ها و رسوبات آن در طول زمین در حال از بین رفتن و شکستن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نرم تر در اثر باد فرو می ریزند و در طول زمان، طوفان های شن صخره های سخت به شکل های کنونی ایجاد کرده اند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79" w:name="pg18751_237715"/>
    </w:p>
    <w:p>
      <w:pPr>
        <w:pStyle w:val="Heading4"/>
        <w:numPr>
          <w:ilvl w:val="3"/>
          <w:numId w:val="1"/>
        </w:numPr>
        <w:rPr/>
      </w:pPr>
      <w:bookmarkStart w:id="80" w:name="__RefHeading___Toc703608_3531895371"/>
      <w:bookmarkStart w:id="81" w:name="_Toc29"/>
      <w:bookmarkEnd w:id="79"/>
      <w:bookmarkEnd w:id="80"/>
      <w:r>
        <w:rPr>
          <w:rtl w:val="true"/>
        </w:rPr>
        <w:t>سنگ های گرد و بزرگ در نیوزیلند</w:t>
      </w:r>
      <w:bookmarkEnd w:id="81"/>
    </w:p>
    <w:p>
      <w:pPr>
        <w:pStyle w:val="BookText"/>
        <w:rPr/>
      </w:pPr>
      <w:r>
        <w:rPr>
          <w:rFonts w:ascii="IRNazanin" w:hAnsi="IRNazanin" w:eastAsia="IRNazanin"/>
          <w:color w:val="111111"/>
          <w:sz w:val="28"/>
          <w:sz w:val="28"/>
          <w:szCs w:val="28"/>
          <w:rtl w:val="true"/>
          <w:lang w:bidi="fa-IR"/>
        </w:rPr>
        <w:t>سنگ های گرد و بزرگ در ساحل موئه راکی نیوزیلند، گاهی قطرشان به دو متر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های بزرگ را به همه چیز، از تخم های بزرگ دایناسورها گرفته تا تخم لاک پشت های غول پیکر که در طول تاریخ منقرض شده اند، تشبیه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این سنگ ها در نتیجه سفت شدن رسوبات در زیرزمین در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فرسایش و خورده شدن شن و خاک های روی این سنگ ها در طول زمان، آن ها به سطح زمین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ها را در دیگر نقاط جهان هم چون ساحل بولینگ بال در کالیفرنیا، کانادا، ایالت متحده و روسیه نیز می توان پیدا کرد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2" w:name="pg18751_237716"/>
    </w:p>
    <w:p>
      <w:pPr>
        <w:pStyle w:val="Heading4"/>
        <w:numPr>
          <w:ilvl w:val="3"/>
          <w:numId w:val="1"/>
        </w:numPr>
        <w:rPr/>
      </w:pPr>
      <w:bookmarkStart w:id="83" w:name="__RefHeading___Toc703610_3531895371"/>
      <w:bookmarkStart w:id="84" w:name="_Toc30"/>
      <w:bookmarkEnd w:id="82"/>
      <w:bookmarkEnd w:id="83"/>
      <w:r>
        <w:rPr>
          <w:rtl w:val="true"/>
        </w:rPr>
        <w:t>رودخانه کانو کریستاله در کلمبیا</w:t>
      </w:r>
      <w:bookmarkEnd w:id="84"/>
    </w:p>
    <w:p>
      <w:pPr>
        <w:pStyle w:val="BookText"/>
        <w:rPr/>
      </w:pPr>
      <w:r>
        <w:rPr>
          <w:rFonts w:ascii="IRNazanin" w:hAnsi="IRNazanin" w:eastAsia="IRNazanin"/>
          <w:color w:val="111111"/>
          <w:sz w:val="28"/>
          <w:sz w:val="28"/>
          <w:szCs w:val="28"/>
          <w:rtl w:val="true"/>
          <w:lang w:bidi="fa-IR"/>
        </w:rPr>
        <w:t>مردم برای تماشای رودخانه کانو کریستاله به پارک ملی کلمبیای مرکزی سفر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نام های این رودخانه می توان به رودخانه ای متشکل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زیباترین رودخانه دنیا یا رنگین کمان مایع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تماشای این رودخانه از نزدیک باید در زمان مناسب به آن جا سفر کنید، یعنی بین ماه های جولای و دسامبر، هنگامی که سطح آب به بیش ترین میزان خود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در این حالت، رودخانه ترکیبی از رنگ های صورتی، سبز، آبی و زرد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رنگین کمان زیبا در نتیجه گیاهانی است، که در کف رودخانه زندگی می کنند و با جذب نور خورشید، شکوفه های رنگی در زیر آب تولید می کند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5" w:name="pg18751_237717"/>
    </w:p>
    <w:p>
      <w:pPr>
        <w:pStyle w:val="Heading4"/>
        <w:numPr>
          <w:ilvl w:val="3"/>
          <w:numId w:val="1"/>
        </w:numPr>
        <w:rPr/>
      </w:pPr>
      <w:bookmarkStart w:id="86" w:name="__RefHeading___Toc703612_3531895371"/>
      <w:bookmarkStart w:id="87" w:name="_Toc31"/>
      <w:bookmarkEnd w:id="85"/>
      <w:bookmarkEnd w:id="86"/>
      <w:r>
        <w:rPr>
          <w:rtl w:val="true"/>
        </w:rPr>
        <w:t>چشم صحرا در موریتانی</w:t>
      </w:r>
      <w:bookmarkEnd w:id="87"/>
    </w:p>
    <w:p>
      <w:pPr>
        <w:pStyle w:val="BookText"/>
        <w:rPr/>
      </w:pPr>
      <w:r>
        <w:rPr>
          <w:rFonts w:ascii="IRNazanin" w:hAnsi="IRNazanin" w:eastAsia="IRNazanin"/>
          <w:color w:val="111111"/>
          <w:sz w:val="28"/>
          <w:sz w:val="28"/>
          <w:szCs w:val="28"/>
          <w:rtl w:val="true"/>
          <w:lang w:bidi="fa-IR"/>
        </w:rPr>
        <w:t xml:space="preserve">یک گودال بزرگ و عمیق به شکل دایره و مساحت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هم چون نقطه مرکزی هدف در وسط بیابانی بی آب و علف در صحرای موریتانی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چاله از فضا نیز قابل رویت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گودال هم چون چشم اندازی زیبا برای فضانوردان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صحرا، هدف تیراندازی موجودات فضایی نبوده، این گودال چشم مانند در نتیجه فرسایش لایه های مختلف خاک، رسوبات، کوارتز و دیگر صخره های موجود در بیابان با عمق های متفاوت پدید آمده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88" w:name="pg18751_237718"/>
    </w:p>
    <w:p>
      <w:pPr>
        <w:pStyle w:val="Heading4"/>
        <w:numPr>
          <w:ilvl w:val="3"/>
          <w:numId w:val="1"/>
        </w:numPr>
        <w:rPr/>
      </w:pPr>
      <w:bookmarkStart w:id="89" w:name="__RefHeading___Toc703614_3531895371"/>
      <w:bookmarkStart w:id="90" w:name="_Toc32"/>
      <w:bookmarkEnd w:id="88"/>
      <w:bookmarkEnd w:id="89"/>
      <w:r>
        <w:rPr>
          <w:rtl w:val="true"/>
        </w:rPr>
        <w:t>رودخانه لک دار در کلمبیا</w:t>
      </w:r>
      <w:bookmarkEnd w:id="90"/>
    </w:p>
    <w:p>
      <w:pPr>
        <w:pStyle w:val="BookText"/>
        <w:rPr/>
      </w:pPr>
      <w:r>
        <w:rPr>
          <w:rFonts w:ascii="IRNazanin" w:hAnsi="IRNazanin" w:eastAsia="IRNazanin"/>
          <w:color w:val="111111"/>
          <w:sz w:val="28"/>
          <w:sz w:val="28"/>
          <w:szCs w:val="28"/>
          <w:rtl w:val="true"/>
          <w:lang w:bidi="fa-IR"/>
        </w:rPr>
        <w:t>لکه های این رودخانه که در نزدیکی اوسویوس در فاصله کم تر از یک مایلی از مرز ایالت واشنگتن، مثل این است که شما می توانید روی آن لیلی بازی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تابستان، حجم وسیعی از آب این رودخانه معدنی تبخیر می شود و توده های بزرگی از نمک، تیتانیوم، کلسیم، سولفاید و دیگر مواد معدنی بر جای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 ها با سایه ای از رنگ های سبز، زرد و قهوه ای به شکل دایره با اندازه های متفاوت، شکلی خال دار به رودخانه می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به نخستین قوم دره اوکاناگان وقف شده و زمینی که در آن قرار دارد، دارایی خصوصی بخش سرخ پوست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 توانید به این رودخانه خیلی نزدیک شوید، اما تا فاصله ای که بتوانید آن را به درستی ببینید، می توانید جلو بروید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1" w:name="pg18751_237719"/>
    </w:p>
    <w:p>
      <w:pPr>
        <w:pStyle w:val="Heading4"/>
        <w:numPr>
          <w:ilvl w:val="3"/>
          <w:numId w:val="1"/>
        </w:numPr>
        <w:rPr/>
      </w:pPr>
      <w:bookmarkStart w:id="92" w:name="__RefHeading___Toc703616_3531895371"/>
      <w:bookmarkStart w:id="93" w:name="_Toc33"/>
      <w:bookmarkEnd w:id="91"/>
      <w:bookmarkEnd w:id="92"/>
      <w:r>
        <w:rPr>
          <w:rtl w:val="true"/>
        </w:rPr>
        <w:t>جنگل سنگی در چین</w:t>
      </w:r>
      <w:bookmarkEnd w:id="93"/>
    </w:p>
    <w:p>
      <w:pPr>
        <w:pStyle w:val="BookText"/>
        <w:rPr/>
      </w:pPr>
      <w:r>
        <w:rPr>
          <w:rFonts w:ascii="IRNazanin" w:hAnsi="IRNazanin" w:eastAsia="IRNazanin"/>
          <w:color w:val="111111"/>
          <w:sz w:val="28"/>
          <w:sz w:val="28"/>
          <w:szCs w:val="28"/>
          <w:rtl w:val="true"/>
          <w:lang w:bidi="fa-IR"/>
        </w:rPr>
        <w:t>بیشتر درختان جنگل ایالت دور افتاده یوانان در چین را صخره های سنگی بزرگ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 که حدود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هکتار مساحت دارد، در حدود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پیش زیر آب بوده و کف دریا با رسوبات آهکی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زمان، آب دریا خشک شده و کف دریا بالا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های سنگی ضعیف تر در مقابل باران و باد دچار فرسایش شده و شکل های مارپیچی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این صخره ها رو به آسمان قرار دارند و با درختان برگدار پوشیده شده اند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4" w:name="pg18751_237720"/>
    </w:p>
    <w:p>
      <w:pPr>
        <w:pStyle w:val="Heading4"/>
        <w:numPr>
          <w:ilvl w:val="3"/>
          <w:numId w:val="1"/>
        </w:numPr>
        <w:rPr/>
      </w:pPr>
      <w:bookmarkStart w:id="95" w:name="__RefHeading___Toc703618_3531895371"/>
      <w:bookmarkStart w:id="96" w:name="_Toc34"/>
      <w:bookmarkEnd w:id="94"/>
      <w:bookmarkEnd w:id="95"/>
      <w:r>
        <w:rPr>
          <w:rtl w:val="true"/>
        </w:rPr>
        <w:t>آبشار خون در قطب جنوب</w:t>
      </w:r>
      <w:bookmarkEnd w:id="96"/>
    </w:p>
    <w:p>
      <w:pPr>
        <w:pStyle w:val="BookText"/>
        <w:rPr/>
      </w:pPr>
      <w:r>
        <w:rPr>
          <w:rFonts w:ascii="IRNazanin" w:hAnsi="IRNazanin" w:eastAsia="IRNazanin"/>
          <w:color w:val="111111"/>
          <w:sz w:val="28"/>
          <w:sz w:val="28"/>
          <w:szCs w:val="28"/>
          <w:rtl w:val="true"/>
          <w:lang w:bidi="fa-IR"/>
        </w:rPr>
        <w:t>چیزی شبیه خون از رود تیلور در قطب جنوب به بیرون می ریزد و هم چون آبشاری از خون منظره ترسناک و چندش آوری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نخستین بار چنین موردی را در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دره های خشک مکموردو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تصور می کنند این مایع خون مانند در واقع جلبک هایی با رنگ قرمز تیره هستند، که از میان ترک های یخ رودها به بیرون تراوش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اما این رنگ قرمز تیره در نتیجه چگالی بالای آهن در منابع آبی است که از حوضچه موجود در اعماق زیر یخ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نادرست هم می توان گفت چون فک ها و پنگوئن ها در این زمین های بی آب و علف چیزی برای خوردن نمی یابند، می میرند و بدن آن ها در نتیجه سرمای هوا متلاشی نمی شود و این بقایای آن ها است، که از دیواره های یخی به بیرون تراوش می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97" w:name="pg18751_237721"/>
    </w:p>
    <w:p>
      <w:pPr>
        <w:pStyle w:val="Heading4"/>
        <w:numPr>
          <w:ilvl w:val="3"/>
          <w:numId w:val="1"/>
        </w:numPr>
        <w:rPr/>
      </w:pPr>
      <w:bookmarkStart w:id="98" w:name="__RefHeading___Toc703620_3531895371"/>
      <w:bookmarkStart w:id="99" w:name="_Toc35"/>
      <w:bookmarkEnd w:id="97"/>
      <w:bookmarkEnd w:id="98"/>
      <w:r>
        <w:rPr>
          <w:rtl w:val="true"/>
        </w:rPr>
        <w:t>غار کریستالی در مکزیکو</w:t>
      </w:r>
      <w:bookmarkEnd w:id="99"/>
    </w:p>
    <w:p>
      <w:pPr>
        <w:pStyle w:val="BookText"/>
        <w:rPr/>
      </w:pPr>
      <w:r>
        <w:rPr>
          <w:rFonts w:ascii="IRNazanin" w:hAnsi="IRNazanin" w:eastAsia="IRNazanin"/>
          <w:color w:val="111111"/>
          <w:sz w:val="28"/>
          <w:sz w:val="28"/>
          <w:szCs w:val="28"/>
          <w:rtl w:val="true"/>
          <w:lang w:bidi="fa-IR"/>
        </w:rPr>
        <w:t>به نظر می رسد قلعه انزاوی سوپرمن به واقعیت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زیرزمین در معدن فعال سرب و نقره در مکزیک، کریستال های تیره از سنگ گچ که برخی از آن ها به بزرگی یک و نیم متر عرض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طول هستند، از همه جای این غار جوانه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دمای این غار که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کشف شده است،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و صددرصد شرجی و مرطوب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شرایطی که فقط فوق بشر می تواند، برای مدت طولانی در آن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ده دقیقه ماندن در این غار بدون تجهیزات لازم منجر به گرمازدگی می شود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00" w:name="pg18751_237722"/>
    </w:p>
    <w:p>
      <w:pPr>
        <w:pStyle w:val="Heading4"/>
        <w:numPr>
          <w:ilvl w:val="3"/>
          <w:numId w:val="1"/>
        </w:numPr>
        <w:rPr/>
      </w:pPr>
      <w:bookmarkStart w:id="101" w:name="__RefHeading___Toc703622_3531895371"/>
      <w:bookmarkStart w:id="102" w:name="_Toc36"/>
      <w:bookmarkEnd w:id="100"/>
      <w:bookmarkEnd w:id="101"/>
      <w:r>
        <w:rPr>
          <w:rtl w:val="true"/>
        </w:rPr>
        <w:t>سنگ فرش های غول پیکر دربریتانیا</w:t>
      </w:r>
      <w:bookmarkEnd w:id="102"/>
    </w:p>
    <w:p>
      <w:pPr>
        <w:pStyle w:val="BookText"/>
        <w:rPr/>
      </w:pPr>
      <w:r>
        <w:rPr>
          <w:rFonts w:ascii="IRNazanin" w:hAnsi="IRNazanin" w:eastAsia="IRNazanin"/>
          <w:color w:val="111111"/>
          <w:sz w:val="28"/>
          <w:sz w:val="28"/>
          <w:szCs w:val="28"/>
          <w:rtl w:val="true"/>
          <w:lang w:bidi="fa-IR"/>
        </w:rPr>
        <w:t>یکی از پر بازدید کننده ترین مکان های توریستی ایرلند شمالی، سنگ فرش های غول پیکر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نام وجود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ستون بازالتی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زیبایی در کنار هم و متصل به هم قرار دارند و گویا خیابانی سنگ فرش شده برای عبور غول ها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سنگ ها به شکل شش ضلعی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 ها،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سال پیش هنگامی که گدازه های زیرزمینی به بیرون تراوش کرده و سرد شده اند، شکل گرفته اند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قطر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در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پیش خاک اطراف سنگ های دریا در طول زمان از بین رفته اند و آن ها از زیرزمین بیرون آمده و دیده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3" w:name="__RefHeading___Toc703624_3531895371"/>
      <w:bookmarkStart w:id="104" w:name="_Toc37"/>
      <w:bookmarkEnd w:id="103"/>
      <w:r>
        <w:rPr>
          <w:rtl w:val="true"/>
        </w:rPr>
        <w:t>تپه کایوت در آریزونا</w:t>
      </w:r>
      <w:bookmarkEnd w:id="10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و باران در این منطقه جادو کرده و خطوطی منحنی و زیبا روی ماسه سنگ ها پدید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کار که شبیه موج است، یکی از زیباترین مناطق آمریکای غربی برای عکاسی به شمار می رود، البته دسترسی آسانی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پیاده روی در این منطقه به مجوز نیاز دارید و روزانه فقط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اجازه بازدید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جنوب غربی استرالیا نیز چنین منظره ای وجود دارد و می توانید به آن جا سفر کنید و از تپه های مواج آن لذت ببرید</w:t>
      </w:r>
      <w:r>
        <w:rPr>
          <w:rFonts w:eastAsia="IRNazanin" w:cs="IRNazanin"/>
          <w:color w:val="111111"/>
          <w:sz w:val="28"/>
          <w:szCs w:val="28"/>
          <w:rtl w:val="true"/>
          <w:lang w:bidi="fa-IR"/>
        </w:rPr>
        <w:t xml:space="preserve">. </w:t>
      </w:r>
      <w:bookmarkStart w:id="105" w:name="pg18751_237723"/>
    </w:p>
    <w:p>
      <w:pPr>
        <w:pStyle w:val="BookText"/>
        <w:rPr/>
      </w:pPr>
      <w:bookmarkEnd w:id="105"/>
      <w:r>
        <w:rPr>
          <w:rFonts w:ascii="IRNazanin" w:hAnsi="IRNazanin" w:eastAsia="IRNazanin"/>
          <w:color w:val="111111"/>
          <w:sz w:val="28"/>
          <w:sz w:val="28"/>
          <w:szCs w:val="28"/>
          <w:rtl w:val="true"/>
          <w:lang w:bidi="fa-IR"/>
        </w:rPr>
        <w:t>عکس</w:t>
      </w:r>
    </w:p>
    <w:p>
      <w:pPr>
        <w:pStyle w:val="Heading4"/>
        <w:numPr>
          <w:ilvl w:val="3"/>
          <w:numId w:val="1"/>
        </w:numPr>
        <w:rPr/>
      </w:pPr>
      <w:bookmarkStart w:id="106" w:name="__RefHeading___Toc703626_3531895371"/>
      <w:bookmarkStart w:id="107" w:name="_Toc38"/>
      <w:bookmarkEnd w:id="106"/>
      <w:r>
        <w:rPr>
          <w:rtl w:val="true"/>
        </w:rPr>
        <w:t>تلماسه های سفید یادگار ملیدرنیومکزیکو</w:t>
      </w:r>
      <w:bookmarkEnd w:id="107"/>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تلماسه های شنی سفید رنگ در بیابان چیاهاهوان در مکزیک، سالانه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جا به جا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تبخیر شدن آب های معدنی رودخانه لوسرو که در نزدیکی این بیابان قرار دارد و رسوبات گچی باقی مانده که در نتیجه باد تغییر شکل داده اند، این تپه های سفید رنگ را به وجود آورده اند</w:t>
      </w:r>
      <w:r>
        <w:rPr>
          <w:rFonts w:eastAsia="IRNazanin" w:cs="IRNazanin"/>
          <w:color w:val="111111"/>
          <w:sz w:val="28"/>
          <w:szCs w:val="28"/>
          <w:rtl w:val="true"/>
          <w:lang w:bidi="fa-IR"/>
        </w:rPr>
        <w:t xml:space="preserve">. </w:t>
      </w:r>
      <w:bookmarkStart w:id="108" w:name="pg18751_237724"/>
    </w:p>
    <w:p>
      <w:pPr>
        <w:pStyle w:val="BookText"/>
        <w:rPr/>
      </w:pPr>
      <w:bookmarkEnd w:id="108"/>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در اوایل دهه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گردشگران برای پیاده‌روی به این بیابان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09" w:name="__RefHeading___Toc703628_3531895371"/>
      <w:bookmarkStart w:id="110" w:name="_Toc39"/>
      <w:bookmarkEnd w:id="109"/>
      <w:r>
        <w:rPr>
          <w:rtl w:val="true"/>
        </w:rPr>
        <w:t>تنداب سیلفرا پارک ملی در ایسلند</w:t>
      </w:r>
      <w:bookmarkEnd w:id="110"/>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 شدن صفحه های مختلف زمین و تشکیل قاره ها را می توان به خوبی در پارک ملی جنوب غربی ایسلند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پارک ملی می توانید، در شکاف میان پوسته های زمین قاره آمریکا قدم بزنید و درون شکاف قاره ها در محل های کم عمق در رودخانه پینگولیر شیرجه بزنید</w:t>
      </w:r>
      <w:r>
        <w:rPr>
          <w:rFonts w:eastAsia="IRNazanin" w:cs="IRNazanin"/>
          <w:color w:val="111111"/>
          <w:sz w:val="28"/>
          <w:szCs w:val="28"/>
          <w:rtl w:val="true"/>
          <w:lang w:bidi="fa-IR"/>
        </w:rPr>
        <w:t xml:space="preserve">. </w:t>
      </w:r>
      <w:bookmarkStart w:id="111" w:name="pg18751_237725"/>
    </w:p>
    <w:p>
      <w:pPr>
        <w:pStyle w:val="BookText"/>
        <w:rPr/>
      </w:pPr>
      <w:bookmarkEnd w:id="111"/>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حدود یک قرن طول کشیده است، تا یخچال ها ذوب شوند و آب های موجود را پدید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این منطقه به قدری زلال است که کف آب با عمق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به خوبی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12" w:name="__RefHeading___Toc703630_3531895371"/>
      <w:bookmarkStart w:id="113" w:name="_Toc40"/>
      <w:bookmarkEnd w:id="112"/>
      <w:r>
        <w:rPr>
          <w:rtl w:val="true"/>
        </w:rPr>
        <w:t>اهرام مصر</w:t>
      </w:r>
      <w:bookmarkEnd w:id="113"/>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 های مصری از مهم ترین و باشکوه ترین سازه های برجای مانده از تمدن مصر باستان هستند که نمادهای این تمدن نیز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 شناخته شده تا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 آن ها آرامگاه فرعون ها و شهبانوهایشان در دوره های دودمانی کهن و میانه هستند</w:t>
      </w:r>
      <w:r>
        <w:rPr>
          <w:rFonts w:eastAsia="IRNazanin" w:cs="IRNazanin"/>
          <w:color w:val="111111"/>
          <w:sz w:val="28"/>
          <w:szCs w:val="28"/>
          <w:rtl w:val="true"/>
          <w:lang w:bidi="fa-IR"/>
        </w:rPr>
        <w:t xml:space="preserve">.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4" w:name="pg18751_237727"/>
    </w:p>
    <w:p>
      <w:pPr>
        <w:pStyle w:val="Heading2"/>
        <w:numPr>
          <w:ilvl w:val="1"/>
          <w:numId w:val="1"/>
        </w:numPr>
        <w:rPr/>
      </w:pPr>
      <w:bookmarkStart w:id="115" w:name="__RefHeading___Toc703632_3531895371"/>
      <w:bookmarkStart w:id="116" w:name="_Toc41"/>
      <w:bookmarkEnd w:id="114"/>
      <w:bookmarkEnd w:id="115"/>
      <w:r>
        <w:rPr>
          <w:rtl w:val="true"/>
        </w:rPr>
        <w:t>فصل سوم</w:t>
      </w:r>
      <w:r>
        <w:rPr>
          <w:rtl w:val="true"/>
        </w:rPr>
        <w:t xml:space="preserve">: </w:t>
      </w:r>
      <w:r>
        <w:rPr>
          <w:rtl w:val="true"/>
        </w:rPr>
        <w:t>شگفتی های ایران زمین</w:t>
      </w:r>
      <w:bookmarkEnd w:id="116"/>
    </w:p>
    <w:p>
      <w:pPr>
        <w:pStyle w:val="Heading3"/>
        <w:numPr>
          <w:ilvl w:val="2"/>
          <w:numId w:val="1"/>
        </w:numPr>
        <w:rPr/>
      </w:pPr>
      <w:bookmarkStart w:id="117" w:name="__RefHeading___Toc703634_3531895371"/>
      <w:bookmarkStart w:id="118" w:name="_Toc42"/>
      <w:bookmarkEnd w:id="117"/>
      <w:r>
        <w:rPr>
          <w:rtl w:val="true"/>
        </w:rPr>
        <w:t>اشاره</w:t>
      </w:r>
      <w:bookmarkEnd w:id="118"/>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19" w:name="pg18751_237728"/>
    </w:p>
    <w:p>
      <w:pPr>
        <w:pStyle w:val="Heading3"/>
        <w:numPr>
          <w:ilvl w:val="2"/>
          <w:numId w:val="1"/>
        </w:numPr>
        <w:rPr/>
      </w:pPr>
      <w:bookmarkStart w:id="120" w:name="__RefHeading___Toc703636_3531895371"/>
      <w:bookmarkStart w:id="121" w:name="_Toc43"/>
      <w:bookmarkEnd w:id="119"/>
      <w:bookmarkEnd w:id="120"/>
      <w:r>
        <w:rPr>
          <w:rtl w:val="true"/>
        </w:rPr>
        <w:t>شگفتی های ایران زمین</w:t>
      </w:r>
      <w:bookmarkEnd w:id="121"/>
    </w:p>
    <w:p>
      <w:pPr>
        <w:pStyle w:val="Heading4"/>
        <w:numPr>
          <w:ilvl w:val="3"/>
          <w:numId w:val="1"/>
        </w:numPr>
        <w:rPr/>
      </w:pPr>
      <w:bookmarkStart w:id="122" w:name="__RefHeading___Toc703638_3531895371"/>
      <w:bookmarkStart w:id="123" w:name="_Toc44"/>
      <w:bookmarkEnd w:id="122"/>
      <w:r>
        <w:rPr>
          <w:rtl w:val="true"/>
        </w:rPr>
        <w:t xml:space="preserve">دیوار گرگان </w:t>
      </w:r>
      <w:r>
        <w:rPr>
          <w:rtl w:val="true"/>
        </w:rPr>
        <w:t>(</w:t>
      </w:r>
      <w:r>
        <w:rPr>
          <w:rtl w:val="true"/>
        </w:rPr>
        <w:t>مار سرخ</w:t>
      </w:r>
      <w:r>
        <w:rPr>
          <w:rtl w:val="true"/>
        </w:rPr>
        <w:t>)</w:t>
      </w:r>
      <w:bookmarkEnd w:id="123"/>
    </w:p>
    <w:p>
      <w:pPr>
        <w:pStyle w:val="BookText"/>
        <w:rPr/>
      </w:pPr>
      <w:r>
        <w:rPr>
          <w:rFonts w:ascii="IRNazanin" w:hAnsi="IRNazanin" w:eastAsia="IRNazanin"/>
          <w:color w:val="111111"/>
          <w:sz w:val="28"/>
          <w:sz w:val="28"/>
          <w:szCs w:val="28"/>
          <w:rtl w:val="true"/>
          <w:lang w:bidi="fa-IR"/>
        </w:rPr>
        <w:t xml:space="preserve">این دیوار تاریخی از ناحیه ی گمیشان در کناره ی دریای خزر آغاز شده و تا کوه های گلیداغ امتداد داشته است و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خورشیدی توسط باستان شناس آمریکایی در یک تصویر برداری هوایی کشف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به عقیده ی تاریخ نگاران این دیوار به دوران سلطنت ساسانیان تعلق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را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برآورد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استفاده از آجرهای قرمز رنگ در ساخت این دیوار، این اثر به مار سرخ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بعد از دیوار چین و سمیز آلمان، رتبه ی سوم در جهان را به خود اختصاص داده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24" w:name="pg18751_237729"/>
    </w:p>
    <w:p>
      <w:pPr>
        <w:pStyle w:val="Heading4"/>
        <w:numPr>
          <w:ilvl w:val="3"/>
          <w:numId w:val="1"/>
        </w:numPr>
        <w:rPr/>
      </w:pPr>
      <w:bookmarkStart w:id="125" w:name="__RefHeading___Toc703640_3531895371"/>
      <w:bookmarkStart w:id="126" w:name="_Toc45"/>
      <w:bookmarkEnd w:id="124"/>
      <w:bookmarkEnd w:id="125"/>
      <w:r>
        <w:rPr>
          <w:rtl w:val="true"/>
        </w:rPr>
        <w:t>چشمه های باداب سورت</w:t>
      </w:r>
      <w:bookmarkEnd w:id="126"/>
    </w:p>
    <w:p>
      <w:pPr>
        <w:pStyle w:val="BookText"/>
        <w:rPr/>
      </w:pPr>
      <w:r>
        <w:rPr>
          <w:rFonts w:ascii="IRNazanin" w:hAnsi="IRNazanin" w:eastAsia="IRNazanin"/>
          <w:color w:val="111111"/>
          <w:sz w:val="28"/>
          <w:sz w:val="28"/>
          <w:szCs w:val="28"/>
          <w:rtl w:val="true"/>
          <w:lang w:bidi="fa-IR"/>
        </w:rPr>
        <w:t>باداب به معنای آب گازدار است و به قولی دیگر نوعی درد به نام باد که با آب چشمه درمان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چشمه ها در ارتفاع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از سطح دریا در روستای ارست ساری واقع شده اند و واژه ی سورت نام روستایی در کنا چشمه ها بوده که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این چشمه ها از لحاظ رنگ، مزه، بو، و حجم آب با هم تفاوت دارند و آب چشمه ی بزرگ بسیار شور و آب چشمه دیگر ترش است و به رنگ قرمز و نارنجی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ها در شیب کوهستان صدها طبقه و ده ها حوضچه پلکانی به رنگ های نارنجی، زرد و قرمز ایجاد کرده است</w:t>
      </w:r>
      <w:r>
        <w:rPr>
          <w:rFonts w:eastAsia="IRNazanin" w:cs="IRNazanin"/>
          <w:color w:val="111111"/>
          <w:sz w:val="28"/>
          <w:szCs w:val="28"/>
          <w:rtl w:val="true"/>
          <w:lang w:bidi="fa-IR"/>
        </w:rPr>
        <w:t>.</w:t>
      </w:r>
    </w:p>
    <w:p>
      <w:pPr>
        <w:pStyle w:val="Heading4"/>
        <w:numPr>
          <w:ilvl w:val="3"/>
          <w:numId w:val="1"/>
        </w:numPr>
        <w:rPr/>
      </w:pPr>
      <w:bookmarkStart w:id="127" w:name="__RefHeading___Toc703642_3531895371"/>
      <w:bookmarkStart w:id="128" w:name="_Toc46"/>
      <w:bookmarkEnd w:id="127"/>
      <w:r>
        <w:rPr>
          <w:rtl w:val="true"/>
        </w:rPr>
        <w:t>سرو ابر کوه</w:t>
      </w:r>
      <w:bookmarkEnd w:id="128"/>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سرو کهن سال با قدمت چهار هزار ساله در شهر ابر کوه استان یزد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تنه ی این درخت یازده و نیم متر و ارتفاع آن حدود بیست و هشت متر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بر این عقیده هستند که این سرو کهن توسط زرتشت پیامبر کاشته شده است و به همین دلیل به سرو زرتشت نیز مشهور است</w:t>
      </w:r>
      <w:r>
        <w:rPr>
          <w:rFonts w:eastAsia="IRNazanin" w:cs="IRNazanin"/>
          <w:color w:val="111111"/>
          <w:sz w:val="28"/>
          <w:szCs w:val="28"/>
          <w:rtl w:val="true"/>
          <w:lang w:bidi="fa-IR"/>
        </w:rPr>
        <w:t xml:space="preserve">. </w:t>
      </w:r>
      <w:bookmarkStart w:id="129" w:name="pg18751_237730"/>
    </w:p>
    <w:p>
      <w:pPr>
        <w:pStyle w:val="BookText"/>
        <w:rPr/>
      </w:pPr>
      <w:bookmarkEnd w:id="129"/>
      <w:r>
        <w:rPr>
          <w:rFonts w:ascii="IRNazanin" w:hAnsi="IRNazanin" w:eastAsia="IRNazanin"/>
          <w:color w:val="111111"/>
          <w:sz w:val="28"/>
          <w:sz w:val="28"/>
          <w:szCs w:val="28"/>
          <w:rtl w:val="true"/>
          <w:lang w:bidi="fa-IR"/>
        </w:rPr>
        <w:t>عکس</w:t>
      </w:r>
    </w:p>
    <w:p>
      <w:pPr>
        <w:pStyle w:val="Heading4"/>
        <w:numPr>
          <w:ilvl w:val="3"/>
          <w:numId w:val="1"/>
        </w:numPr>
        <w:rPr/>
      </w:pPr>
      <w:bookmarkStart w:id="130" w:name="__RefHeading___Toc703644_3531895371"/>
      <w:bookmarkStart w:id="131" w:name="_Toc47"/>
      <w:bookmarkEnd w:id="130"/>
      <w:r>
        <w:rPr>
          <w:rtl w:val="true"/>
        </w:rPr>
        <w:t xml:space="preserve">نخستین نقاشی متحرک </w:t>
      </w:r>
      <w:r>
        <w:rPr>
          <w:rtl w:val="true"/>
        </w:rPr>
        <w:t>(</w:t>
      </w:r>
      <w:r>
        <w:rPr>
          <w:rtl w:val="true"/>
        </w:rPr>
        <w:t>انیمیشن</w:t>
      </w:r>
      <w:r>
        <w:rPr>
          <w:rtl w:val="true"/>
        </w:rPr>
        <w:t xml:space="preserve">) </w:t>
      </w:r>
      <w:r>
        <w:rPr>
          <w:rtl w:val="true"/>
        </w:rPr>
        <w:t>جهان</w:t>
      </w:r>
      <w:bookmarkEnd w:id="131"/>
    </w:p>
    <w:p>
      <w:pPr>
        <w:pStyle w:val="BookText"/>
        <w:rPr/>
      </w:pPr>
      <w:r>
        <w:rPr>
          <w:rFonts w:ascii="IRNazanin" w:hAnsi="IRNazanin" w:eastAsia="IRNazanin"/>
          <w:color w:val="111111"/>
          <w:sz w:val="28"/>
          <w:sz w:val="28"/>
          <w:szCs w:val="28"/>
          <w:rtl w:val="true"/>
          <w:lang w:bidi="fa-IR"/>
        </w:rPr>
        <w:t>برروی این جام سفالین پنج هزار ساله که در تمدن شهر سوخته واقع در شهر زابل استان سیستان و بلوچستان کشف شده است، تصویر یک بز کشیده شده است که در پنج حرکت به سوی درختی می رود و از برگ آن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نقاشی متحرک در هزاره های دوم و سوم پیش از میلاد کشیده شده است</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2" w:name="pg18751_237731"/>
    </w:p>
    <w:p>
      <w:pPr>
        <w:pStyle w:val="BookText"/>
        <w:rPr/>
      </w:pPr>
      <w:bookmarkEnd w:id="132"/>
      <w:r>
        <w:rPr>
          <w:rFonts w:ascii="IRNazanin" w:hAnsi="IRNazanin" w:eastAsia="IRNazanin"/>
          <w:color w:val="111111"/>
          <w:sz w:val="28"/>
          <w:sz w:val="28"/>
          <w:szCs w:val="28"/>
          <w:rtl w:val="true"/>
          <w:lang w:bidi="fa-IR"/>
        </w:rPr>
        <w:t>عکس</w:t>
      </w:r>
    </w:p>
    <w:p>
      <w:pPr>
        <w:pStyle w:val="Heading4"/>
        <w:numPr>
          <w:ilvl w:val="3"/>
          <w:numId w:val="1"/>
        </w:numPr>
        <w:rPr/>
      </w:pPr>
      <w:bookmarkStart w:id="133" w:name="__RefHeading___Toc703646_3531895371"/>
      <w:bookmarkStart w:id="134" w:name="_Toc48"/>
      <w:bookmarkEnd w:id="133"/>
      <w:r>
        <w:rPr>
          <w:rtl w:val="true"/>
        </w:rPr>
        <w:t>بادگیر دولت آباد</w:t>
      </w:r>
      <w:bookmarkEnd w:id="134"/>
    </w:p>
    <w:p>
      <w:pPr>
        <w:pStyle w:val="BookText"/>
        <w:rPr/>
      </w:pPr>
      <w:r>
        <w:rPr>
          <w:rFonts w:ascii="IRNazanin" w:hAnsi="IRNazanin" w:eastAsia="IRNazanin"/>
          <w:color w:val="111111"/>
          <w:sz w:val="28"/>
          <w:sz w:val="28"/>
          <w:szCs w:val="28"/>
          <w:rtl w:val="true"/>
          <w:lang w:bidi="fa-IR"/>
        </w:rPr>
        <w:t xml:space="preserve">این بادگیر در باغ دولت آباد یزد قرار دارد و با ارتفاع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بلندترین بادگیر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این بنا به شکل هشت ضلعی می باشد و باد را به طرف حوضچه های داخل عمارت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 گذشتن باد از روی آب از دمای آن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به‌جای کولرهای امروزی استفاده می شده است و هنوز هم در مناطق کویری رایج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35" w:name="pg18751_237732"/>
    </w:p>
    <w:p>
      <w:pPr>
        <w:pStyle w:val="Heading3"/>
        <w:numPr>
          <w:ilvl w:val="2"/>
          <w:numId w:val="1"/>
        </w:numPr>
        <w:rPr/>
      </w:pPr>
      <w:bookmarkStart w:id="136" w:name="__RefHeading___Toc703648_3531895371"/>
      <w:bookmarkStart w:id="137" w:name="_Toc49"/>
      <w:bookmarkEnd w:id="135"/>
      <w:bookmarkEnd w:id="136"/>
      <w:r>
        <w:rPr>
          <w:rtl w:val="true"/>
        </w:rPr>
        <w:t>قدیمی ترین خط جهان</w:t>
      </w:r>
      <w:bookmarkEnd w:id="137"/>
    </w:p>
    <w:p>
      <w:pPr>
        <w:pStyle w:val="Heading4"/>
        <w:numPr>
          <w:ilvl w:val="3"/>
          <w:numId w:val="1"/>
        </w:numPr>
        <w:rPr/>
      </w:pPr>
      <w:bookmarkStart w:id="138" w:name="__RefHeading___Toc703650_3531895371"/>
      <w:bookmarkStart w:id="139" w:name="_Toc50"/>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باستان شناسان در کاوش های باستانی در منطقه ی جیرفت کرمان کتیبه ای یافته اند که حدس می زنند قدیمی ترین خط جهان را در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علامت های نگارشی این خط باستانی به اشکال هندسی شباهت دارد و باستان شناسان هنوز نتوانسته اند آن را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کشف شگفت انگیز، ایرانیان را به عنوان مخترعان نخستین خط نوشتاری در جهان معرفی می نماید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0" w:name="pg18751_237733"/>
    </w:p>
    <w:p>
      <w:pPr>
        <w:pStyle w:val="Heading4"/>
        <w:numPr>
          <w:ilvl w:val="3"/>
          <w:numId w:val="1"/>
        </w:numPr>
        <w:rPr/>
      </w:pPr>
      <w:bookmarkStart w:id="141" w:name="__RefHeading___Toc703652_3531895371"/>
      <w:bookmarkStart w:id="142" w:name="_Toc51"/>
      <w:bookmarkEnd w:id="140"/>
      <w:bookmarkEnd w:id="141"/>
      <w:r>
        <w:rPr>
          <w:rtl w:val="true"/>
        </w:rPr>
        <w:t>کتیبه ی بیستون</w:t>
      </w:r>
      <w:bookmarkEnd w:id="142"/>
    </w:p>
    <w:p>
      <w:pPr>
        <w:pStyle w:val="BookText"/>
        <w:rPr/>
      </w:pPr>
      <w:r>
        <w:rPr>
          <w:rFonts w:ascii="IRNazanin" w:hAnsi="IRNazanin" w:eastAsia="IRNazanin"/>
          <w:color w:val="111111"/>
          <w:sz w:val="28"/>
          <w:sz w:val="28"/>
          <w:szCs w:val="28"/>
          <w:rtl w:val="true"/>
          <w:lang w:bidi="fa-IR"/>
        </w:rPr>
        <w:t xml:space="preserve">این سنگ نوشته بر دیواره 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شهرستان هرسین کرمانشاه به فرمان داریوش هخامنشی و پس از دستگیری و مجازات گئوماته حجاری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نام بیستون از واژه ی پارسی بغستان به معنی جایگاه خدایان گرفته شده است و در زبان پهلوی بهیستان و سپس بهیستون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سده های نخست اسلامی بهستون و امروزه بیستون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داریوش در این سنگ نگاره درباره ی جنگ ها و مجازات دشمنانش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کتیبه هفت متر و هشتاد سانتی متر و طول آن بیست و دو متر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43" w:name="pg18751_237734"/>
    </w:p>
    <w:p>
      <w:pPr>
        <w:pStyle w:val="Heading4"/>
        <w:numPr>
          <w:ilvl w:val="3"/>
          <w:numId w:val="1"/>
        </w:numPr>
        <w:rPr/>
      </w:pPr>
      <w:bookmarkStart w:id="144" w:name="__RefHeading___Toc703654_3531895371"/>
      <w:bookmarkStart w:id="145" w:name="_Toc52"/>
      <w:bookmarkEnd w:id="143"/>
      <w:bookmarkEnd w:id="144"/>
      <w:r>
        <w:rPr>
          <w:rtl w:val="true"/>
        </w:rPr>
        <w:t>حمام شیخ بهایی در اصفهان</w:t>
      </w:r>
      <w:bookmarkEnd w:id="145"/>
    </w:p>
    <w:p>
      <w:pPr>
        <w:pStyle w:val="BookText"/>
        <w:rPr/>
      </w:pPr>
      <w:r>
        <w:rPr>
          <w:rFonts w:ascii="IRNazanin" w:hAnsi="IRNazanin" w:eastAsia="IRNazanin"/>
          <w:color w:val="111111"/>
          <w:sz w:val="28"/>
          <w:sz w:val="28"/>
          <w:szCs w:val="28"/>
          <w:rtl w:val="true"/>
          <w:lang w:bidi="fa-IR"/>
        </w:rPr>
        <w:t>درباره چگونگی گرم شدن این حمام به کمک یک شمع، تنها نظریه قابل قبول این است که یک سیستم سفالینه لوله کشی زیرزمینی در حد فاصل آبریزگاه مسجد جامع و این حمام وجود داشته که با روش مکش طبیعی، گازهایی مانند متان و اکسیدهای گوگردی را به مشعل خزینه حمام هدایت می کرده و این گازها به‌عنوان منبع گرما در مشعل خزینه می سوخته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46" w:name="__RefHeading___Toc703656_3531895371"/>
      <w:bookmarkStart w:id="147" w:name="_Toc53"/>
      <w:bookmarkEnd w:id="146"/>
      <w:r>
        <w:rPr>
          <w:rtl w:val="true"/>
        </w:rPr>
        <w:t>معبد چغازنبیل</w:t>
      </w:r>
      <w:bookmarkEnd w:id="14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چغا، در زبان لری به معنای تپه است و زنبیل اشاره به مکان معبد دارد که به شکل یک سبد واژگون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نیایشگاه توسط اونتاش گال پادشاه بزرگ ایلام باستان و برای ستایش ایزد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جغرافیایی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جنوب شوش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شهر شوشتر، در نزدیکی منطقه باستانی هفت تپه است</w:t>
      </w:r>
      <w:r>
        <w:rPr>
          <w:rFonts w:eastAsia="IRNazanin" w:cs="IRNazanin"/>
          <w:color w:val="111111"/>
          <w:sz w:val="28"/>
          <w:szCs w:val="28"/>
          <w:rtl w:val="true"/>
          <w:lang w:bidi="fa-IR"/>
        </w:rPr>
        <w:t xml:space="preserve">. </w:t>
      </w:r>
      <w:bookmarkStart w:id="148" w:name="pg18751_237735"/>
    </w:p>
    <w:p>
      <w:pPr>
        <w:pStyle w:val="BookText"/>
        <w:rPr/>
      </w:pPr>
      <w:bookmarkEnd w:id="148"/>
      <w:r>
        <w:rPr>
          <w:rFonts w:ascii="IRNazanin" w:hAnsi="IRNazanin" w:eastAsia="IRNazanin"/>
          <w:color w:val="111111"/>
          <w:sz w:val="28"/>
          <w:sz w:val="28"/>
          <w:szCs w:val="28"/>
          <w:rtl w:val="true"/>
          <w:lang w:bidi="fa-IR"/>
        </w:rPr>
        <w:t>عکس</w:t>
      </w:r>
    </w:p>
    <w:p>
      <w:pPr>
        <w:pStyle w:val="Heading4"/>
        <w:numPr>
          <w:ilvl w:val="3"/>
          <w:numId w:val="1"/>
        </w:numPr>
        <w:rPr/>
      </w:pPr>
      <w:bookmarkStart w:id="149" w:name="__RefHeading___Toc703658_3531895371"/>
      <w:bookmarkStart w:id="150" w:name="_Toc54"/>
      <w:bookmarkEnd w:id="149"/>
      <w:r>
        <w:rPr>
          <w:rtl w:val="true"/>
        </w:rPr>
        <w:t>دژ الموت</w:t>
      </w:r>
      <w:bookmarkEnd w:id="150"/>
    </w:p>
    <w:p>
      <w:pPr>
        <w:pStyle w:val="BookText"/>
        <w:rPr/>
      </w:pPr>
      <w:r>
        <w:rPr>
          <w:rFonts w:ascii="IRNazanin" w:hAnsi="IRNazanin" w:eastAsia="IRNazanin"/>
          <w:color w:val="111111"/>
          <w:sz w:val="28"/>
          <w:sz w:val="28"/>
          <w:szCs w:val="28"/>
          <w:rtl w:val="true"/>
          <w:lang w:bidi="fa-IR"/>
        </w:rPr>
        <w:t xml:space="preserve">دژ الموت در شمال شرقی روستای گازرخان قزوین و بر فراز صخرهای به ارتفاع </w:t>
      </w:r>
      <w:r>
        <w:rPr>
          <w:rFonts w:eastAsia="IRNazanin" w:cs="IRNazanin"/>
          <w:color w:val="111111"/>
          <w:sz w:val="28"/>
          <w:szCs w:val="28"/>
          <w:lang w:bidi="fa-IR"/>
        </w:rPr>
        <w:t>2163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سطح دریا است و بلندی صخره از زمین های پیرامون خود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1" w:name="pg18751_237736"/>
    </w:p>
    <w:p>
      <w:pPr>
        <w:pStyle w:val="Heading4"/>
        <w:numPr>
          <w:ilvl w:val="3"/>
          <w:numId w:val="1"/>
        </w:numPr>
        <w:rPr/>
      </w:pPr>
      <w:bookmarkStart w:id="152" w:name="__RefHeading___Toc703660_3531895371"/>
      <w:bookmarkStart w:id="153" w:name="_Toc55"/>
      <w:bookmarkEnd w:id="151"/>
      <w:bookmarkEnd w:id="152"/>
      <w:r>
        <w:rPr>
          <w:rtl w:val="true"/>
        </w:rPr>
        <w:t>تخت سلیمان</w:t>
      </w:r>
      <w:bookmarkEnd w:id="153"/>
    </w:p>
    <w:p>
      <w:pPr>
        <w:pStyle w:val="BookText"/>
        <w:rPr/>
      </w:pPr>
      <w:r>
        <w:rPr>
          <w:rFonts w:ascii="IRNazanin" w:hAnsi="IRNazanin" w:eastAsia="IRNazanin"/>
          <w:color w:val="111111"/>
          <w:sz w:val="28"/>
          <w:sz w:val="28"/>
          <w:szCs w:val="28"/>
          <w:rtl w:val="true"/>
          <w:lang w:bidi="fa-IR"/>
        </w:rPr>
        <w:t xml:space="preserve">تخت سلیمان نام محوطه تاریخی بزرگی در نزدیکی تکاب و روستای تخت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نصرت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استان آذربایجان غربی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شرقی این شهراست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 سلیمان، بزرگ ترین مرکز آموزشی، مذهبی، اجتماعی و عبادتگاه ایرانیان در قبل از اسلام به شمار می رفت؛ اما در سال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در حمله هراکلیوس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امپراتور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تخریب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54" w:name="__RefHeading___Toc703662_3531895371"/>
      <w:bookmarkStart w:id="155" w:name="_Toc56"/>
      <w:bookmarkEnd w:id="154"/>
      <w:r>
        <w:rPr>
          <w:rtl w:val="true"/>
        </w:rPr>
        <w:t>جنگل های حرا</w:t>
      </w:r>
      <w:bookmarkEnd w:id="155"/>
    </w:p>
    <w:p>
      <w:pPr>
        <w:pStyle w:val="BookText"/>
        <w:rPr/>
      </w:pPr>
      <w:r>
        <w:rPr>
          <w:rFonts w:ascii="IRNazanin" w:hAnsi="IRNazanin" w:eastAsia="IRNazanin"/>
          <w:color w:val="111111"/>
          <w:sz w:val="28"/>
          <w:sz w:val="28"/>
          <w:szCs w:val="28"/>
          <w:rtl w:val="true"/>
          <w:lang w:bidi="fa-IR"/>
        </w:rPr>
        <w:t>حرا درختی از جامعه گیاهی مانگرو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مانگرو از لغت پرتغالی </w:t>
      </w:r>
      <w:r>
        <w:rPr>
          <w:rFonts w:eastAsia="Times New Roman" w:cs="Times New Roman" w:ascii="Times New Roman" w:hAnsi="Times New Roman"/>
          <w:color w:val="111111"/>
          <w:sz w:val="28"/>
          <w:szCs w:val="28"/>
          <w:lang w:val="en-US" w:bidi="en-US"/>
        </w:rPr>
        <w:t>Mango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معنای انبه و لغت انگلیسی </w:t>
      </w:r>
      <w:r>
        <w:rPr>
          <w:rFonts w:eastAsia="Times New Roman" w:cs="Times New Roman" w:ascii="Times New Roman" w:hAnsi="Times New Roman"/>
          <w:color w:val="111111"/>
          <w:sz w:val="28"/>
          <w:szCs w:val="28"/>
          <w:lang w:val="en-US" w:bidi="en-US"/>
        </w:rPr>
        <w:t>Rove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بیشه گرفته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56" w:name="pg18751_237737"/>
    </w:p>
    <w:p>
      <w:pPr>
        <w:pStyle w:val="BookText"/>
        <w:rPr/>
      </w:pPr>
      <w:bookmarkEnd w:id="156"/>
      <w:r>
        <w:rPr>
          <w:rFonts w:ascii="IRNazanin" w:hAnsi="IRNazanin" w:eastAsia="IRNazanin"/>
          <w:color w:val="111111"/>
          <w:sz w:val="28"/>
          <w:sz w:val="28"/>
          <w:szCs w:val="28"/>
          <w:rtl w:val="true"/>
          <w:lang w:bidi="fa-IR"/>
        </w:rPr>
        <w:t>عکس</w:t>
      </w:r>
    </w:p>
    <w:p>
      <w:pPr>
        <w:pStyle w:val="Heading4"/>
        <w:numPr>
          <w:ilvl w:val="3"/>
          <w:numId w:val="1"/>
        </w:numPr>
        <w:rPr/>
      </w:pPr>
      <w:bookmarkStart w:id="157" w:name="__RefHeading___Toc703664_3531895371"/>
      <w:bookmarkStart w:id="158" w:name="_Toc57"/>
      <w:bookmarkEnd w:id="157"/>
      <w:r>
        <w:rPr>
          <w:rtl w:val="true"/>
        </w:rPr>
        <w:t xml:space="preserve">کهن ترین پرچم جهان </w:t>
      </w:r>
      <w:r>
        <w:rPr>
          <w:rtl w:val="true"/>
        </w:rPr>
        <w:t>(</w:t>
      </w:r>
      <w:r>
        <w:rPr>
          <w:rtl w:val="true"/>
        </w:rPr>
        <w:t>شهداد کرمان</w:t>
      </w:r>
      <w:r>
        <w:rPr>
          <w:rtl w:val="true"/>
        </w:rPr>
        <w:t>)</w:t>
      </w:r>
      <w:bookmarkEnd w:id="158"/>
    </w:p>
    <w:p>
      <w:pPr>
        <w:pStyle w:val="BookText"/>
        <w:rPr/>
      </w:pPr>
      <w:r>
        <w:rPr>
          <w:rFonts w:ascii="IRNazanin" w:hAnsi="IRNazanin" w:eastAsia="IRNazanin"/>
          <w:color w:val="111111"/>
          <w:sz w:val="28"/>
          <w:sz w:val="28"/>
          <w:szCs w:val="28"/>
          <w:rtl w:val="true"/>
          <w:lang w:bidi="fa-IR"/>
        </w:rPr>
        <w:t>در گل نوشته سومری نام آراتا بسیار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متون سومری آراتا سرزمینی درشرق انشان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هانسمن انگلیسی، سرزمین انشان را همان فارس می داند و شهر سوخته واقع در استان سیستان را شهر حماسی آراتا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اکتشافات بعدی در استان کرمان این موضوع را اثبات کرد که آراتا همان شهداد کرمان است</w:t>
      </w:r>
      <w:r>
        <w:rPr>
          <w:rFonts w:eastAsia="IRNazanin" w:cs="IRNazanin"/>
          <w:color w:val="111111"/>
          <w:sz w:val="28"/>
          <w:szCs w:val="28"/>
          <w:rtl w:val="true"/>
          <w:lang w:bidi="fa-IR"/>
        </w:rPr>
        <w:t xml:space="preserve">. </w:t>
      </w:r>
      <w:bookmarkStart w:id="159" w:name="pg18751_237738"/>
    </w:p>
    <w:p>
      <w:pPr>
        <w:pStyle w:val="BookText"/>
        <w:rPr/>
      </w:pPr>
      <w:bookmarkEnd w:id="159"/>
      <w:r>
        <w:rPr>
          <w:rFonts w:ascii="IRNazanin" w:hAnsi="IRNazanin" w:eastAsia="IRNazanin"/>
          <w:color w:val="111111"/>
          <w:sz w:val="28"/>
          <w:sz w:val="28"/>
          <w:szCs w:val="28"/>
          <w:rtl w:val="true"/>
          <w:lang w:bidi="fa-IR"/>
        </w:rPr>
        <w:t>عکس</w:t>
      </w:r>
    </w:p>
    <w:p>
      <w:pPr>
        <w:pStyle w:val="Heading4"/>
        <w:numPr>
          <w:ilvl w:val="3"/>
          <w:numId w:val="1"/>
        </w:numPr>
        <w:rPr/>
      </w:pPr>
      <w:bookmarkStart w:id="160" w:name="__RefHeading___Toc703666_3531895371"/>
      <w:bookmarkStart w:id="161" w:name="_Toc58"/>
      <w:bookmarkEnd w:id="160"/>
      <w:r>
        <w:rPr>
          <w:rtl w:val="true"/>
        </w:rPr>
        <w:t>تخت جمشید</w:t>
      </w:r>
      <w:bookmarkEnd w:id="161"/>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پیشاز میلاد بنای تخت جمشید به عنوان پایتخت جدید هخامنشیان در پارسه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تخت جمشید داریوش بزرگ بود، البته پس از او پسرش خشایارشاه و نوه اش اردشیر یکم با گسترش این مجموعه به فضای آن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2" w:name="__RefHeading___Toc703668_3531895371"/>
      <w:bookmarkStart w:id="163" w:name="_Toc59"/>
      <w:bookmarkEnd w:id="162"/>
      <w:r>
        <w:rPr>
          <w:rtl w:val="true"/>
        </w:rPr>
        <w:t xml:space="preserve">غار علیصدر همدان </w:t>
      </w:r>
      <w:r>
        <w:rPr>
          <w:rtl w:val="true"/>
        </w:rPr>
        <w:t>(</w:t>
      </w:r>
      <w:r>
        <w:rPr>
          <w:rtl w:val="true"/>
        </w:rPr>
        <w:t>کبودر آهنگ</w:t>
      </w:r>
      <w:r>
        <w:rPr>
          <w:rtl w:val="true"/>
        </w:rPr>
        <w:t>)</w:t>
      </w:r>
      <w:bookmarkEnd w:id="16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شناسان قدمت سنگ های این غار را به دوره ژوراسیک از دوران دوم زمین شناسی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میلیون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روستای علیصدر و روستاهای اطراف، از قدیم الایام به وجود این غار پی برده بودند</w:t>
      </w:r>
      <w:r>
        <w:rPr>
          <w:rFonts w:eastAsia="IRNazanin" w:cs="IRNazanin"/>
          <w:color w:val="111111"/>
          <w:sz w:val="28"/>
          <w:szCs w:val="28"/>
          <w:rtl w:val="true"/>
          <w:lang w:bidi="fa-IR"/>
        </w:rPr>
        <w:t xml:space="preserve">. </w:t>
      </w:r>
      <w:bookmarkStart w:id="164" w:name="pg18751_237739"/>
    </w:p>
    <w:p>
      <w:pPr>
        <w:pStyle w:val="BookText"/>
        <w:rPr/>
      </w:pPr>
      <w:bookmarkEnd w:id="164"/>
      <w:r>
        <w:rPr>
          <w:rFonts w:ascii="IRNazanin" w:hAnsi="IRNazanin" w:eastAsia="IRNazanin"/>
          <w:color w:val="111111"/>
          <w:sz w:val="28"/>
          <w:sz w:val="28"/>
          <w:szCs w:val="28"/>
          <w:rtl w:val="true"/>
          <w:lang w:bidi="fa-IR"/>
        </w:rPr>
        <w:t>عکس</w:t>
      </w:r>
    </w:p>
    <w:p>
      <w:pPr>
        <w:pStyle w:val="Heading4"/>
        <w:numPr>
          <w:ilvl w:val="3"/>
          <w:numId w:val="1"/>
        </w:numPr>
        <w:rPr/>
      </w:pPr>
      <w:bookmarkStart w:id="165" w:name="__RefHeading___Toc703670_3531895371"/>
      <w:bookmarkStart w:id="166" w:name="_Toc60"/>
      <w:bookmarkEnd w:id="165"/>
      <w:r>
        <w:rPr>
          <w:rtl w:val="true"/>
        </w:rPr>
        <w:t>عجایب شهر سوخته</w:t>
      </w:r>
      <w:bookmarkEnd w:id="166"/>
    </w:p>
    <w:p>
      <w:pPr>
        <w:pStyle w:val="BookText"/>
        <w:rPr/>
      </w:pPr>
      <w:r>
        <w:rPr>
          <w:rFonts w:ascii="IRNazanin" w:hAnsi="IRNazanin" w:eastAsia="IRNazanin"/>
          <w:color w:val="111111"/>
          <w:sz w:val="28"/>
          <w:sz w:val="28"/>
          <w:szCs w:val="28"/>
          <w:rtl w:val="true"/>
          <w:lang w:bidi="fa-IR"/>
        </w:rPr>
        <w:t xml:space="preserve">شهر سوخته در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زابل در استان سیستان و بلوچستان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شهر بزرگ با دوره برنز در تمدن جیرفت مقارن است و ایرانیان در حدود شش هزار سال در این مکان دارای تمدن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67" w:name="__RefHeading___Toc703672_3531895371"/>
      <w:bookmarkStart w:id="168" w:name="_Toc61"/>
      <w:bookmarkEnd w:id="167"/>
      <w:r>
        <w:rPr>
          <w:rtl w:val="true"/>
        </w:rPr>
        <w:t xml:space="preserve">لیلی پوتی های ایران </w:t>
      </w:r>
      <w:r>
        <w:rPr>
          <w:rtl w:val="true"/>
        </w:rPr>
        <w:t>(</w:t>
      </w:r>
      <w:r>
        <w:rPr>
          <w:rtl w:val="true"/>
        </w:rPr>
        <w:t>روستای ماخونیک</w:t>
      </w:r>
      <w:r>
        <w:rPr>
          <w:rtl w:val="true"/>
        </w:rPr>
        <w:t>)</w:t>
      </w:r>
      <w:bookmarkEnd w:id="16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روستای ماخونیک یکی از هفت روستای شگفت انگیز جهان می باشد و در شهرستان سربیشه از استان خراسان جنوبی قرار دارد </w:t>
      </w:r>
      <w:bookmarkStart w:id="169" w:name="pg18751_237740"/>
    </w:p>
    <w:p>
      <w:pPr>
        <w:pStyle w:val="Heading4"/>
        <w:numPr>
          <w:ilvl w:val="3"/>
          <w:numId w:val="1"/>
        </w:numPr>
        <w:rPr/>
      </w:pPr>
      <w:bookmarkStart w:id="170" w:name="__RefHeading___Toc703674_3531895371"/>
      <w:bookmarkStart w:id="171" w:name="_Toc62"/>
      <w:bookmarkEnd w:id="169"/>
      <w:bookmarkEnd w:id="170"/>
      <w:r>
        <w:rPr>
          <w:rtl w:val="true"/>
        </w:rPr>
        <w:t>قلعه ی رودخان</w:t>
      </w:r>
      <w:bookmarkEnd w:id="17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رودخان نام قلعه ای است، متعلق به دوره سلجوقیان که بر فراز ارتفاعات جنگلی شهرستان فومن در روستای زیبای رودخان ساخته شده و دیواری به طول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برروی کتیبه سردر ورودی قلعه که اکنون در موزهی گنجینه ی رشت نگهداری می شود، درج شده که این قلعه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سلطان حسام الدین تجدید بنا شده است</w:t>
      </w:r>
      <w:r>
        <w:rPr>
          <w:rFonts w:eastAsia="IRNazanin" w:cs="IRNazanin"/>
          <w:color w:val="111111"/>
          <w:sz w:val="28"/>
          <w:szCs w:val="28"/>
          <w:rtl w:val="true"/>
          <w:lang w:bidi="fa-IR"/>
        </w:rPr>
        <w:t xml:space="preserve">. </w:t>
      </w:r>
      <w:bookmarkStart w:id="172" w:name="pg18751_237741"/>
    </w:p>
    <w:p>
      <w:pPr>
        <w:pStyle w:val="BookText"/>
        <w:rPr/>
      </w:pPr>
      <w:bookmarkEnd w:id="172"/>
      <w:r>
        <w:rPr>
          <w:rFonts w:ascii="IRNazanin" w:hAnsi="IRNazanin" w:eastAsia="IRNazanin"/>
          <w:color w:val="111111"/>
          <w:sz w:val="28"/>
          <w:sz w:val="28"/>
          <w:szCs w:val="28"/>
          <w:rtl w:val="true"/>
          <w:lang w:bidi="fa-IR"/>
        </w:rPr>
        <w:t>عکس</w:t>
      </w:r>
    </w:p>
    <w:p>
      <w:pPr>
        <w:pStyle w:val="Heading4"/>
        <w:numPr>
          <w:ilvl w:val="3"/>
          <w:numId w:val="1"/>
        </w:numPr>
        <w:rPr/>
      </w:pPr>
      <w:bookmarkStart w:id="173" w:name="__RefHeading___Toc703676_3531895371"/>
      <w:bookmarkStart w:id="174" w:name="_Toc63"/>
      <w:bookmarkEnd w:id="173"/>
      <w:r>
        <w:rPr>
          <w:rtl w:val="true"/>
        </w:rPr>
        <w:t>قلعه ی فلک الافلاک</w:t>
      </w:r>
      <w:bookmarkEnd w:id="174"/>
    </w:p>
    <w:p>
      <w:pPr>
        <w:pStyle w:val="BookText"/>
        <w:rPr/>
      </w:pPr>
      <w:r>
        <w:rPr>
          <w:rFonts w:ascii="IRNazanin" w:hAnsi="IRNazanin" w:eastAsia="IRNazanin"/>
          <w:color w:val="111111"/>
          <w:sz w:val="28"/>
          <w:sz w:val="28"/>
          <w:szCs w:val="28"/>
          <w:rtl w:val="true"/>
          <w:lang w:bidi="fa-IR"/>
        </w:rPr>
        <w:t>قدمت این قلعه به دوره ساسانیان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ساسانیان شهری با نام شاپور خواست در حدود منطقه کنونی خرم آباد ساختند که بعدها ویران شد و در حدود سده هفتم هجری خرم آباد فعلی به جای آن بنا گردید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75" w:name="pg18751_237742"/>
    </w:p>
    <w:p>
      <w:pPr>
        <w:pStyle w:val="Heading4"/>
        <w:numPr>
          <w:ilvl w:val="3"/>
          <w:numId w:val="1"/>
        </w:numPr>
        <w:rPr/>
      </w:pPr>
      <w:bookmarkStart w:id="176" w:name="__RefHeading___Toc703678_3531895371"/>
      <w:bookmarkStart w:id="177" w:name="_Toc64"/>
      <w:bookmarkEnd w:id="175"/>
      <w:bookmarkEnd w:id="176"/>
      <w:r>
        <w:rPr>
          <w:rtl w:val="true"/>
        </w:rPr>
        <w:t>گنبد قابوس</w:t>
      </w:r>
      <w:bookmarkEnd w:id="177"/>
    </w:p>
    <w:p>
      <w:pPr>
        <w:pStyle w:val="BookText"/>
        <w:rPr/>
      </w:pPr>
      <w:r>
        <w:rPr>
          <w:rFonts w:ascii="IRNazanin" w:hAnsi="IRNazanin" w:eastAsia="IRNazanin"/>
          <w:color w:val="111111"/>
          <w:sz w:val="28"/>
          <w:sz w:val="28"/>
          <w:szCs w:val="28"/>
          <w:rtl w:val="true"/>
          <w:lang w:bidi="fa-IR"/>
        </w:rPr>
        <w:t>گنبد قابوس بنایی که در شهر گنبد کاووس در شمال ایران و استان گلستان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بلندترین برج تمام آجری جهان با ارتفاع سی و هفت متر به شمار می آید و بر فراز تپه ای خاکی که حدود پانزده متر از سطح زمین بلندتر است قرار دارد که با محاسبه ای ارتفاع تپه به پنجاه و دو متر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Heading4"/>
        <w:numPr>
          <w:ilvl w:val="3"/>
          <w:numId w:val="1"/>
        </w:numPr>
        <w:rPr/>
      </w:pPr>
      <w:bookmarkStart w:id="178" w:name="__RefHeading___Toc703680_3531895371"/>
      <w:bookmarkStart w:id="179" w:name="_Toc65"/>
      <w:bookmarkEnd w:id="178"/>
      <w:r>
        <w:rPr>
          <w:rtl w:val="true"/>
        </w:rPr>
        <w:t>گنبد سلطانیه</w:t>
      </w:r>
      <w:bookmarkEnd w:id="179"/>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گنبد به دستور سلطان محمد خدابنده از پادشاهان دوره ی ایلخانان مغول، جهت انتقال پیکر مطهر حضرت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به سلطانیه در مدت ده سال توسط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کارگر در زنجان ساخته شد</w:t>
      </w:r>
      <w:r>
        <w:rPr>
          <w:rFonts w:eastAsia="IRNazanin" w:cs="IRNazanin"/>
          <w:color w:val="111111"/>
          <w:sz w:val="28"/>
          <w:szCs w:val="28"/>
          <w:rtl w:val="true"/>
          <w:lang w:bidi="fa-IR"/>
        </w:rPr>
        <w:t xml:space="preserve">. </w:t>
      </w:r>
      <w:bookmarkStart w:id="180" w:name="pg18751_237743"/>
    </w:p>
    <w:p>
      <w:pPr>
        <w:pStyle w:val="BookText"/>
        <w:rPr/>
      </w:pPr>
      <w:bookmarkEnd w:id="180"/>
      <w:r>
        <w:rPr>
          <w:rFonts w:ascii="IRNazanin" w:hAnsi="IRNazanin" w:eastAsia="IRNazanin"/>
          <w:color w:val="111111"/>
          <w:sz w:val="28"/>
          <w:sz w:val="28"/>
          <w:szCs w:val="28"/>
          <w:rtl w:val="true"/>
          <w:lang w:bidi="fa-IR"/>
        </w:rPr>
        <w:t>عکس</w:t>
      </w:r>
    </w:p>
    <w:p>
      <w:pPr>
        <w:pStyle w:val="Heading4"/>
        <w:numPr>
          <w:ilvl w:val="3"/>
          <w:numId w:val="1"/>
        </w:numPr>
        <w:rPr/>
      </w:pPr>
      <w:bookmarkStart w:id="181" w:name="__RefHeading___Toc703682_3531895371"/>
      <w:bookmarkStart w:id="182" w:name="_Toc66"/>
      <w:bookmarkEnd w:id="181"/>
      <w:r>
        <w:rPr>
          <w:rtl w:val="true"/>
        </w:rPr>
        <w:t>سی و سه پل</w:t>
      </w:r>
      <w:bookmarkEnd w:id="182"/>
    </w:p>
    <w:p>
      <w:pPr>
        <w:pStyle w:val="BookText"/>
        <w:rPr/>
      </w:pPr>
      <w:r>
        <w:rPr>
          <w:rFonts w:ascii="IRNazanin" w:hAnsi="IRNazanin" w:eastAsia="IRNazanin"/>
          <w:color w:val="111111"/>
          <w:sz w:val="28"/>
          <w:sz w:val="28"/>
          <w:szCs w:val="28"/>
          <w:rtl w:val="true"/>
          <w:lang w:bidi="fa-IR"/>
        </w:rPr>
        <w:t xml:space="preserve">سی و سه پل، پلی با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که بر روی زاینده رود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به نام الله وردی خان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پل، خیابان چهارباغ عباسی را به چهارباغ بالا وصل می کند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پل را به نام های، پل شاه عباسی، پل الله وردیخان، پل جلفا، پل چهل چشمه، پل سی و سه چشمه نام برده اند</w:t>
      </w:r>
      <w:r>
        <w:rPr>
          <w:rFonts w:eastAsia="IRNazanin" w:cs="IRNazanin"/>
          <w:color w:val="111111"/>
          <w:sz w:val="28"/>
          <w:szCs w:val="28"/>
          <w:rtl w:val="true"/>
          <w:lang w:bidi="fa-IR"/>
        </w:rPr>
        <w:t xml:space="preserve">. </w:t>
      </w:r>
      <w:bookmarkStart w:id="183" w:name="pg18751_237744"/>
    </w:p>
    <w:p>
      <w:pPr>
        <w:pStyle w:val="BookText"/>
        <w:rPr/>
      </w:pPr>
      <w:bookmarkEnd w:id="183"/>
      <w:r>
        <w:rPr>
          <w:rFonts w:ascii="IRNazanin" w:hAnsi="IRNazanin" w:eastAsia="IRNazanin"/>
          <w:color w:val="111111"/>
          <w:sz w:val="28"/>
          <w:sz w:val="28"/>
          <w:szCs w:val="28"/>
          <w:rtl w:val="true"/>
          <w:lang w:bidi="fa-IR"/>
        </w:rPr>
        <w:t>عکس</w:t>
      </w:r>
    </w:p>
    <w:p>
      <w:pPr>
        <w:pStyle w:val="Heading4"/>
        <w:numPr>
          <w:ilvl w:val="3"/>
          <w:numId w:val="1"/>
        </w:numPr>
        <w:rPr/>
      </w:pPr>
      <w:bookmarkStart w:id="184" w:name="__RefHeading___Toc703684_3531895371"/>
      <w:bookmarkStart w:id="185" w:name="_Toc67"/>
      <w:bookmarkEnd w:id="184"/>
      <w:r>
        <w:rPr>
          <w:rtl w:val="true"/>
        </w:rPr>
        <w:t>ارگ بم</w:t>
      </w:r>
      <w:bookmarkEnd w:id="185"/>
    </w:p>
    <w:p>
      <w:pPr>
        <w:pStyle w:val="BookText"/>
        <w:rPr/>
      </w:pPr>
      <w:r>
        <w:rPr>
          <w:rFonts w:ascii="IRNazanin" w:hAnsi="IRNazanin" w:eastAsia="IRNazanin"/>
          <w:color w:val="111111"/>
          <w:sz w:val="28"/>
          <w:sz w:val="28"/>
          <w:szCs w:val="28"/>
          <w:rtl w:val="true"/>
          <w:lang w:bidi="fa-IR"/>
        </w:rPr>
        <w:t>ارگ بم بزرگ ترین سازه خشتی در جهان بود که محل آن در نزدیکی شهر بم در استان کرمان، در جنوب شرقی ایران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در اثر زلزله ی شدیدی که شهر بم و حومه آن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ارگ بم تقریبا به طور کامل از بین رفت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 و فضای فرهنگی آن در فهرست میراث جهانی یونسکو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ارگ عظیم که در مسیر جاده ابریشم قرار دارد،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پیشاز میلاد ساخته </w:t>
      </w:r>
    </w:p>
    <w:p>
      <w:pPr>
        <w:pStyle w:val="BookText"/>
        <w:rPr/>
      </w:pPr>
      <w:r>
        <w:rPr>
          <w:rFonts w:ascii="IRNazanin" w:hAnsi="IRNazanin" w:eastAsia="IRNazanin"/>
          <w:color w:val="111111"/>
          <w:sz w:val="28"/>
          <w:sz w:val="28"/>
          <w:szCs w:val="28"/>
          <w:rtl w:val="true"/>
          <w:lang w:bidi="fa-IR"/>
        </w:rPr>
        <w:t xml:space="preserve">شده است و تا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میلاد نیز هم چنان مورد استفاده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مشخص نیست چرا پس از آن دیگر مورد استفاده قرار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بنا یک دژ بزرگ است که در قلب آن، ارگ واقع شده، اما به دلیل ظاهر پر ابهت ارگ، که پر ارتفاع ترین قسمت مجموعه نیز به شمار می آمد، کل بنای دژ به عنوان ارگ بم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ارگ بم در شکل توسعه یافته اش از دو بخش مردم نشین و حاکم نشین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حکومتی که در درونی ترین دیوار قرار گرفته، شامل دژ نظامی، عمارت چهار فصل، سربازخانه، چاه آب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و اصطبل به گنجایش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رعیت نشین که اطراف بخش حکومتی است، شامل ورودی اصلی شهر، مسیر اصلی متصل کننده ورودی شهر به دژ و بازار در امتداد آن،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ساختمان های عمومی مانند مدرسه و مکان ورزشی است</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186" w:name="pg18751_237746"/>
    </w:p>
    <w:p>
      <w:pPr>
        <w:pStyle w:val="Heading2"/>
        <w:numPr>
          <w:ilvl w:val="1"/>
          <w:numId w:val="1"/>
        </w:numPr>
        <w:rPr/>
      </w:pPr>
      <w:bookmarkStart w:id="187" w:name="__RefHeading___Toc703686_3531895371"/>
      <w:bookmarkStart w:id="188" w:name="_Toc68"/>
      <w:bookmarkEnd w:id="186"/>
      <w:bookmarkEnd w:id="187"/>
      <w:r>
        <w:rPr>
          <w:rtl w:val="true"/>
        </w:rPr>
        <w:t>منابع</w:t>
      </w:r>
      <w:bookmarkEnd w:id="1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www.beytoote.com</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www.bartarinha.ir</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www.blog.safarme.com</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www.baredigar.blog.ir</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www.talab.org</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www.coca.ir</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www.kojaro.com</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www.namnak.com</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www.eligasht.com</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 blog.bamilo.com</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www.seeiran.ir</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www.wikipedia.org</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www.kanoon.ir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image" Target="media/image2.jpeg"/><Relationship Id="rId65" Type="http://schemas.openxmlformats.org/officeDocument/2006/relationships/image" Target="media/image2.jpeg"/><Relationship Id="rId66" Type="http://schemas.openxmlformats.org/officeDocument/2006/relationships/footer" Target="footer59.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6343</Words>
  <Characters>24333</Characters>
  <CharactersWithSpaces>30309</CharactersWithSpaces>
  <Paragraphs>468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2026-09-22T05:48:06Z</dcterms:created>
  <dc:creator>ghaemiyeh.com</dc:creator>
  <dc:description/>
  <dc:language>en-US</dc:language>
  <cp:lastModifiedBy/>
  <dcterms:modified xsi:type="dcterms:W3CDTF">2026-09-22T09:18:08Z</dcterms:modified>
  <cp:revision>1</cp:revision>
  <dc:subject/>
  <dc:title>شگفتی های جهان</dc:title>
</cp:coreProperties>
</file>

<file path=docProps/custom.xml><?xml version="1.0" encoding="utf-8"?>
<Properties xmlns="http://schemas.openxmlformats.org/officeDocument/2006/custom-properties" xmlns:vt="http://schemas.openxmlformats.org/officeDocument/2006/docPropsVTypes"/>
</file>