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پرندگان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30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930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930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7930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7931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79313_3531895371">
            <w:r>
              <w:rPr>
                <w:webHidden/>
                <w:rStyle w:val="IndexLink"/>
                <w:rtl w:val="true"/>
              </w:rPr>
              <w:t>فصل اول</w:t>
            </w:r>
            <w:r>
              <w:rPr>
                <w:rStyle w:val="IndexLink"/>
                <w:rtl w:val="true"/>
              </w:rPr>
              <w:t xml:space="preserve">: </w:t>
            </w:r>
            <w:r>
              <w:rPr>
                <w:rStyle w:val="IndexLink"/>
                <w:rtl w:val="true"/>
              </w:rPr>
              <w:t>دنیای پرندگان</w:t>
            </w:r>
            <w:r>
              <w:rPr>
                <w:rStyle w:val="IndexLink"/>
                <w:rtl w:val="true"/>
              </w:rPr>
              <w:tab/>
            </w:r>
            <w:r>
              <w:rPr>
                <w:rStyle w:val="IndexLink"/>
              </w:rPr>
              <w:t>12</w:t>
            </w:r>
          </w:hyperlink>
        </w:p>
        <w:p>
          <w:pPr>
            <w:pStyle w:val="Contents3"/>
            <w:tabs>
              <w:tab w:val="clear" w:pos="8459"/>
              <w:tab w:val="right" w:pos="9026" w:leader="dot"/>
            </w:tabs>
            <w:rPr/>
          </w:pPr>
          <w:hyperlink w:anchor="__RefHeading___Toc57931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79317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579319_3531895371">
            <w:r>
              <w:rPr>
                <w:webHidden/>
                <w:rStyle w:val="IndexLink"/>
                <w:rtl w:val="true"/>
              </w:rPr>
              <w:t>پرنده</w:t>
            </w:r>
            <w:r>
              <w:rPr>
                <w:rStyle w:val="IndexLink"/>
                <w:rtl w:val="true"/>
              </w:rPr>
              <w:tab/>
            </w:r>
            <w:r>
              <w:rPr>
                <w:rStyle w:val="IndexLink"/>
              </w:rPr>
              <w:t>15</w:t>
            </w:r>
          </w:hyperlink>
        </w:p>
        <w:p>
          <w:pPr>
            <w:pStyle w:val="Contents4"/>
            <w:tabs>
              <w:tab w:val="clear" w:pos="8176"/>
              <w:tab w:val="right" w:pos="9026" w:leader="dot"/>
            </w:tabs>
            <w:rPr/>
          </w:pPr>
          <w:hyperlink w:anchor="__RefHeading___Toc579321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79323_3531895371">
            <w:r>
              <w:rPr>
                <w:webHidden/>
                <w:rStyle w:val="IndexLink"/>
                <w:rtl w:val="true"/>
              </w:rPr>
              <w:t>انواع حرکت</w:t>
            </w:r>
            <w:r>
              <w:rPr>
                <w:rStyle w:val="IndexLink"/>
                <w:rtl w:val="true"/>
              </w:rPr>
              <w:t xml:space="preserve">: </w:t>
            </w:r>
            <w:r>
              <w:rPr>
                <w:rStyle w:val="IndexLink"/>
                <w:rtl w:val="true"/>
              </w:rPr>
              <w:t>پرواز، دویدن و شنا</w:t>
            </w:r>
            <w:r>
              <w:rPr>
                <w:rStyle w:val="IndexLink"/>
                <w:rtl w:val="true"/>
              </w:rPr>
              <w:tab/>
            </w:r>
            <w:r>
              <w:rPr>
                <w:rStyle w:val="IndexLink"/>
              </w:rPr>
              <w:t>15</w:t>
            </w:r>
          </w:hyperlink>
        </w:p>
        <w:p>
          <w:pPr>
            <w:pStyle w:val="Contents4"/>
            <w:tabs>
              <w:tab w:val="clear" w:pos="8176"/>
              <w:tab w:val="right" w:pos="9026" w:leader="dot"/>
            </w:tabs>
            <w:rPr/>
          </w:pPr>
          <w:hyperlink w:anchor="__RefHeading___Toc579325_3531895371">
            <w:r>
              <w:rPr>
                <w:webHidden/>
                <w:rStyle w:val="IndexLink"/>
                <w:rtl w:val="true"/>
              </w:rPr>
              <w:t>پرها</w:t>
            </w:r>
            <w:r>
              <w:rPr>
                <w:rStyle w:val="IndexLink"/>
                <w:rtl w:val="true"/>
              </w:rPr>
              <w:tab/>
            </w:r>
            <w:r>
              <w:rPr>
                <w:rStyle w:val="IndexLink"/>
              </w:rPr>
              <w:t>16</w:t>
            </w:r>
          </w:hyperlink>
        </w:p>
        <w:p>
          <w:pPr>
            <w:pStyle w:val="Contents4"/>
            <w:tabs>
              <w:tab w:val="clear" w:pos="8176"/>
              <w:tab w:val="right" w:pos="9026" w:leader="dot"/>
            </w:tabs>
            <w:rPr/>
          </w:pPr>
          <w:hyperlink w:anchor="__RefHeading___Toc579327_3531895371">
            <w:r>
              <w:rPr>
                <w:webHidden/>
                <w:rStyle w:val="IndexLink"/>
                <w:rtl w:val="true"/>
              </w:rPr>
              <w:t>اندام‌شناسی و کالبدشناسی</w:t>
            </w:r>
            <w:r>
              <w:rPr>
                <w:rStyle w:val="IndexLink"/>
                <w:rtl w:val="true"/>
              </w:rPr>
              <w:tab/>
            </w:r>
            <w:r>
              <w:rPr>
                <w:rStyle w:val="IndexLink"/>
              </w:rPr>
              <w:t>16</w:t>
            </w:r>
          </w:hyperlink>
        </w:p>
        <w:p>
          <w:pPr>
            <w:pStyle w:val="Contents4"/>
            <w:tabs>
              <w:tab w:val="clear" w:pos="8176"/>
              <w:tab w:val="right" w:pos="9026" w:leader="dot"/>
            </w:tabs>
            <w:rPr/>
          </w:pPr>
          <w:hyperlink w:anchor="__RefHeading___Toc579329_3531895371">
            <w:r>
              <w:rPr>
                <w:webHidden/>
                <w:rStyle w:val="IndexLink"/>
                <w:rtl w:val="true"/>
              </w:rPr>
              <w:t>تغذیه</w:t>
            </w:r>
            <w:r>
              <w:rPr>
                <w:rStyle w:val="IndexLink"/>
                <w:rtl w:val="true"/>
              </w:rPr>
              <w:tab/>
            </w:r>
            <w:r>
              <w:rPr>
                <w:rStyle w:val="IndexLink"/>
              </w:rPr>
              <w:t>18</w:t>
            </w:r>
          </w:hyperlink>
        </w:p>
        <w:p>
          <w:pPr>
            <w:pStyle w:val="Contents4"/>
            <w:tabs>
              <w:tab w:val="clear" w:pos="8176"/>
              <w:tab w:val="right" w:pos="9026" w:leader="dot"/>
            </w:tabs>
            <w:rPr/>
          </w:pPr>
          <w:hyperlink w:anchor="__RefHeading___Toc579331_3531895371">
            <w:r>
              <w:rPr>
                <w:webHidden/>
                <w:rStyle w:val="IndexLink"/>
                <w:rtl w:val="true"/>
              </w:rPr>
              <w:t>لانه‌ها و تخم‌ها</w:t>
            </w:r>
            <w:r>
              <w:rPr>
                <w:rStyle w:val="IndexLink"/>
                <w:rtl w:val="true"/>
              </w:rPr>
              <w:tab/>
            </w:r>
            <w:r>
              <w:rPr>
                <w:rStyle w:val="IndexLink"/>
              </w:rPr>
              <w:t>19</w:t>
            </w:r>
          </w:hyperlink>
        </w:p>
        <w:p>
          <w:pPr>
            <w:pStyle w:val="Contents4"/>
            <w:tabs>
              <w:tab w:val="clear" w:pos="8176"/>
              <w:tab w:val="right" w:pos="9026" w:leader="dot"/>
            </w:tabs>
            <w:rPr/>
          </w:pPr>
          <w:hyperlink w:anchor="__RefHeading___Toc579333_3531895371">
            <w:r>
              <w:rPr>
                <w:webHidden/>
                <w:rStyle w:val="IndexLink"/>
                <w:rtl w:val="true"/>
              </w:rPr>
              <w:t>طبقه‌بندی پرندگان</w:t>
            </w:r>
            <w:r>
              <w:rPr>
                <w:rStyle w:val="IndexLink"/>
                <w:rtl w:val="true"/>
              </w:rPr>
              <w:tab/>
            </w:r>
            <w:r>
              <w:rPr>
                <w:rStyle w:val="IndexLink"/>
              </w:rPr>
              <w:t>20</w:t>
            </w:r>
          </w:hyperlink>
        </w:p>
        <w:p>
          <w:pPr>
            <w:pStyle w:val="Contents4"/>
            <w:tabs>
              <w:tab w:val="clear" w:pos="8176"/>
              <w:tab w:val="right" w:pos="9026" w:leader="dot"/>
            </w:tabs>
            <w:rPr/>
          </w:pPr>
          <w:hyperlink w:anchor="__RefHeading___Toc579335_3531895371">
            <w:r>
              <w:rPr>
                <w:webHidden/>
                <w:rStyle w:val="IndexLink"/>
                <w:rtl w:val="true"/>
              </w:rPr>
              <w:t>تکامل پرندگان</w:t>
            </w:r>
            <w:r>
              <w:rPr>
                <w:rStyle w:val="IndexLink"/>
                <w:rtl w:val="true"/>
              </w:rPr>
              <w:tab/>
            </w:r>
            <w:r>
              <w:rPr>
                <w:rStyle w:val="IndexLink"/>
              </w:rPr>
              <w:t>20</w:t>
            </w:r>
          </w:hyperlink>
        </w:p>
        <w:p>
          <w:pPr>
            <w:pStyle w:val="Contents4"/>
            <w:tabs>
              <w:tab w:val="clear" w:pos="8176"/>
              <w:tab w:val="right" w:pos="9026" w:leader="dot"/>
            </w:tabs>
            <w:rPr/>
          </w:pPr>
          <w:hyperlink w:anchor="__RefHeading___Toc579337_3531895371">
            <w:r>
              <w:rPr>
                <w:webHidden/>
                <w:rStyle w:val="IndexLink"/>
                <w:rtl w:val="true"/>
              </w:rPr>
              <w:t>آواز پرندگان</w:t>
            </w:r>
            <w:r>
              <w:rPr>
                <w:rStyle w:val="IndexLink"/>
                <w:rtl w:val="true"/>
              </w:rPr>
              <w:tab/>
            </w:r>
            <w:r>
              <w:rPr>
                <w:rStyle w:val="IndexLink"/>
              </w:rPr>
              <w:t>20</w:t>
            </w:r>
          </w:hyperlink>
        </w:p>
        <w:p>
          <w:pPr>
            <w:pStyle w:val="Contents4"/>
            <w:tabs>
              <w:tab w:val="clear" w:pos="8176"/>
              <w:tab w:val="right" w:pos="9026" w:leader="dot"/>
            </w:tabs>
            <w:rPr/>
          </w:pPr>
          <w:hyperlink w:anchor="__RefHeading___Toc579339_3531895371">
            <w:r>
              <w:rPr>
                <w:webHidden/>
                <w:rStyle w:val="IndexLink"/>
                <w:rtl w:val="true"/>
              </w:rPr>
              <w:t>آیا پرندگان زانو دارند؟ چرا پاهایشان به طرف پشت خم می‌شود؟</w:t>
            </w:r>
            <w:r>
              <w:rPr>
                <w:rStyle w:val="IndexLink"/>
                <w:rtl w:val="true"/>
              </w:rPr>
              <w:tab/>
            </w:r>
            <w:r>
              <w:rPr>
                <w:rStyle w:val="IndexLink"/>
              </w:rPr>
              <w:t>20</w:t>
            </w:r>
          </w:hyperlink>
        </w:p>
        <w:p>
          <w:pPr>
            <w:pStyle w:val="Contents4"/>
            <w:tabs>
              <w:tab w:val="clear" w:pos="8176"/>
              <w:tab w:val="right" w:pos="9026" w:leader="dot"/>
            </w:tabs>
            <w:rPr/>
          </w:pPr>
          <w:hyperlink w:anchor="__RefHeading___Toc579341_3531895371">
            <w:r>
              <w:rPr>
                <w:webHidden/>
                <w:rStyle w:val="IndexLink"/>
                <w:rtl w:val="true"/>
              </w:rPr>
              <w:t>ضربان قلب و تنفس</w:t>
            </w:r>
            <w:r>
              <w:rPr>
                <w:rStyle w:val="IndexLink"/>
                <w:rtl w:val="true"/>
              </w:rPr>
              <w:tab/>
            </w:r>
            <w:r>
              <w:rPr>
                <w:rStyle w:val="IndexLink"/>
              </w:rPr>
              <w:t>21</w:t>
            </w:r>
          </w:hyperlink>
        </w:p>
        <w:p>
          <w:pPr>
            <w:pStyle w:val="Contents3"/>
            <w:tabs>
              <w:tab w:val="clear" w:pos="8459"/>
              <w:tab w:val="right" w:pos="9026" w:leader="dot"/>
            </w:tabs>
            <w:rPr/>
          </w:pPr>
          <w:hyperlink w:anchor="__RefHeading___Toc579343_3531895371">
            <w:r>
              <w:rPr>
                <w:webHidden/>
                <w:rStyle w:val="IndexLink"/>
                <w:rtl w:val="true"/>
              </w:rPr>
              <w:t>نحوه دسته‌بندی گونه‌های پرندگان</w:t>
            </w:r>
            <w:r>
              <w:rPr>
                <w:rStyle w:val="IndexLink"/>
                <w:rtl w:val="true"/>
              </w:rPr>
              <w:tab/>
            </w:r>
            <w:r>
              <w:rPr>
                <w:rStyle w:val="IndexLink"/>
              </w:rPr>
              <w:t>21</w:t>
            </w:r>
          </w:hyperlink>
        </w:p>
        <w:p>
          <w:pPr>
            <w:pStyle w:val="Contents3"/>
            <w:tabs>
              <w:tab w:val="clear" w:pos="8459"/>
              <w:tab w:val="right" w:pos="9026" w:leader="dot"/>
            </w:tabs>
            <w:rPr/>
          </w:pPr>
          <w:hyperlink w:anchor="__RefHeading___Toc579345_3531895371">
            <w:r>
              <w:rPr>
                <w:webHidden/>
                <w:rStyle w:val="IndexLink"/>
                <w:rtl w:val="true"/>
              </w:rPr>
              <w:t>تنوع آب و هوایی ایران دلیل تنوع زیستی پرندگان</w:t>
            </w:r>
            <w:r>
              <w:rPr>
                <w:rStyle w:val="IndexLink"/>
                <w:rtl w:val="true"/>
              </w:rPr>
              <w:tab/>
            </w:r>
            <w:r>
              <w:rPr>
                <w:rStyle w:val="IndexLink"/>
              </w:rPr>
              <w:t>22</w:t>
            </w:r>
          </w:hyperlink>
        </w:p>
        <w:p>
          <w:pPr>
            <w:pStyle w:val="Contents4"/>
            <w:tabs>
              <w:tab w:val="clear" w:pos="8176"/>
              <w:tab w:val="right" w:pos="9026" w:leader="dot"/>
            </w:tabs>
            <w:rPr/>
          </w:pPr>
          <w:hyperlink w:anchor="__RefHeading___Toc579347_353189537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79349_3531895371">
            <w:r>
              <w:rPr>
                <w:webHidden/>
                <w:rStyle w:val="IndexLink"/>
                <w:rtl w:val="true"/>
              </w:rPr>
              <w:t>منطقه بیابانی و نیمه بیابانی</w:t>
            </w:r>
            <w:r>
              <w:rPr>
                <w:rStyle w:val="IndexLink"/>
                <w:rtl w:val="true"/>
              </w:rPr>
              <w:tab/>
            </w:r>
            <w:r>
              <w:rPr>
                <w:rStyle w:val="IndexLink"/>
              </w:rPr>
              <w:t>22</w:t>
            </w:r>
          </w:hyperlink>
        </w:p>
        <w:p>
          <w:pPr>
            <w:pStyle w:val="Contents4"/>
            <w:tabs>
              <w:tab w:val="clear" w:pos="8176"/>
              <w:tab w:val="right" w:pos="9026" w:leader="dot"/>
            </w:tabs>
            <w:rPr/>
          </w:pPr>
          <w:hyperlink w:anchor="__RefHeading___Toc579351_3531895371">
            <w:r>
              <w:rPr>
                <w:webHidden/>
                <w:rStyle w:val="IndexLink"/>
                <w:rtl w:val="true"/>
              </w:rPr>
              <w:t>استپ نیمه خشک</w:t>
            </w:r>
            <w:r>
              <w:rPr>
                <w:rStyle w:val="IndexLink"/>
                <w:rtl w:val="true"/>
              </w:rPr>
              <w:tab/>
            </w:r>
            <w:r>
              <w:rPr>
                <w:rStyle w:val="IndexLink"/>
              </w:rPr>
              <w:t>23</w:t>
            </w:r>
          </w:hyperlink>
        </w:p>
        <w:p>
          <w:pPr>
            <w:pStyle w:val="Contents4"/>
            <w:tabs>
              <w:tab w:val="clear" w:pos="8176"/>
              <w:tab w:val="right" w:pos="9026" w:leader="dot"/>
            </w:tabs>
            <w:rPr/>
          </w:pPr>
          <w:hyperlink w:anchor="__RefHeading___Toc579353_3531895371">
            <w:r>
              <w:rPr>
                <w:webHidden/>
                <w:rStyle w:val="IndexLink"/>
                <w:rtl w:val="true"/>
              </w:rPr>
              <w:t>کوهستان‌های بلند</w:t>
            </w:r>
            <w:r>
              <w:rPr>
                <w:rStyle w:val="IndexLink"/>
                <w:rtl w:val="true"/>
              </w:rPr>
              <w:tab/>
            </w:r>
            <w:r>
              <w:rPr>
                <w:rStyle w:val="IndexLink"/>
              </w:rPr>
              <w:t>23</w:t>
            </w:r>
          </w:hyperlink>
        </w:p>
        <w:p>
          <w:pPr>
            <w:pStyle w:val="Contents4"/>
            <w:tabs>
              <w:tab w:val="clear" w:pos="8176"/>
              <w:tab w:val="right" w:pos="9026" w:leader="dot"/>
            </w:tabs>
            <w:rPr/>
          </w:pPr>
          <w:hyperlink w:anchor="__RefHeading___Toc579355_3531895371">
            <w:r>
              <w:rPr>
                <w:webHidden/>
                <w:rStyle w:val="IndexLink"/>
                <w:rtl w:val="true"/>
              </w:rPr>
              <w:t>جنگل‌ها و مناطق جنگلی</w:t>
            </w:r>
            <w:r>
              <w:rPr>
                <w:rStyle w:val="IndexLink"/>
                <w:rtl w:val="true"/>
              </w:rPr>
              <w:tab/>
            </w:r>
            <w:r>
              <w:rPr>
                <w:rStyle w:val="IndexLink"/>
              </w:rPr>
              <w:t>24</w:t>
            </w:r>
          </w:hyperlink>
        </w:p>
        <w:p>
          <w:pPr>
            <w:pStyle w:val="Contents4"/>
            <w:tabs>
              <w:tab w:val="clear" w:pos="8176"/>
              <w:tab w:val="right" w:pos="9026" w:leader="dot"/>
            </w:tabs>
            <w:rPr/>
          </w:pPr>
          <w:hyperlink w:anchor="__RefHeading___Toc579357_3531895371">
            <w:r>
              <w:rPr>
                <w:webHidden/>
                <w:rStyle w:val="IndexLink"/>
                <w:rtl w:val="true"/>
              </w:rPr>
              <w:t>حفظ زیستگاه ها</w:t>
            </w:r>
            <w:r>
              <w:rPr>
                <w:rStyle w:val="IndexLink"/>
                <w:rtl w:val="true"/>
              </w:rPr>
              <w:tab/>
            </w:r>
            <w:r>
              <w:rPr>
                <w:rStyle w:val="IndexLink"/>
              </w:rPr>
              <w:t>26</w:t>
            </w:r>
          </w:hyperlink>
        </w:p>
        <w:p>
          <w:pPr>
            <w:pStyle w:val="Contents4"/>
            <w:tabs>
              <w:tab w:val="clear" w:pos="8176"/>
              <w:tab w:val="right" w:pos="9026" w:leader="dot"/>
            </w:tabs>
            <w:rPr/>
          </w:pPr>
          <w:hyperlink w:anchor="__RefHeading___Toc579359_3531895371">
            <w:r>
              <w:rPr>
                <w:webHidden/>
                <w:rStyle w:val="IndexLink"/>
                <w:rtl w:val="true"/>
              </w:rPr>
              <w:t>چندگونه پرنده در ایران داریم؟</w:t>
            </w:r>
            <w:r>
              <w:rPr>
                <w:rStyle w:val="IndexLink"/>
                <w:rtl w:val="true"/>
              </w:rPr>
              <w:tab/>
            </w:r>
            <w:r>
              <w:rPr>
                <w:rStyle w:val="IndexLink"/>
              </w:rPr>
              <w:t>27</w:t>
            </w:r>
          </w:hyperlink>
        </w:p>
        <w:p>
          <w:pPr>
            <w:pStyle w:val="Contents4"/>
            <w:tabs>
              <w:tab w:val="clear" w:pos="8176"/>
              <w:tab w:val="right" w:pos="9026" w:leader="dot"/>
            </w:tabs>
            <w:rPr/>
          </w:pPr>
          <w:hyperlink w:anchor="__RefHeading___Toc579361_3531895371">
            <w:r>
              <w:rPr>
                <w:webHidden/>
                <w:rStyle w:val="IndexLink"/>
                <w:rtl w:val="true"/>
              </w:rPr>
              <w:t>چه تعداد از این پرندگان گونه خاص ایران هستند؟</w:t>
            </w:r>
            <w:r>
              <w:rPr>
                <w:rStyle w:val="IndexLink"/>
                <w:rtl w:val="true"/>
              </w:rPr>
              <w:tab/>
            </w:r>
            <w:r>
              <w:rPr>
                <w:rStyle w:val="IndexLink"/>
              </w:rPr>
              <w:t>27</w:t>
            </w:r>
          </w:hyperlink>
        </w:p>
        <w:p>
          <w:pPr>
            <w:pStyle w:val="Contents4"/>
            <w:tabs>
              <w:tab w:val="clear" w:pos="8176"/>
              <w:tab w:val="right" w:pos="9026" w:leader="dot"/>
            </w:tabs>
            <w:rPr/>
          </w:pPr>
          <w:hyperlink w:anchor="__RefHeading___Toc579363_3531895371">
            <w:r>
              <w:rPr>
                <w:webHidden/>
                <w:rStyle w:val="IndexLink"/>
                <w:rtl w:val="true"/>
              </w:rPr>
              <w:t>چگونه پرندگان را بشناسیم؟</w:t>
            </w:r>
            <w:r>
              <w:rPr>
                <w:rStyle w:val="IndexLink"/>
                <w:rtl w:val="true"/>
              </w:rPr>
              <w:tab/>
            </w:r>
            <w:r>
              <w:rPr>
                <w:rStyle w:val="IndexLink"/>
              </w:rPr>
              <w:t>27</w:t>
            </w:r>
          </w:hyperlink>
        </w:p>
        <w:p>
          <w:pPr>
            <w:pStyle w:val="Contents4"/>
            <w:tabs>
              <w:tab w:val="clear" w:pos="8176"/>
              <w:tab w:val="right" w:pos="9026" w:leader="dot"/>
            </w:tabs>
            <w:rPr/>
          </w:pPr>
          <w:hyperlink w:anchor="__RefHeading___Toc579365_3531895371">
            <w:r>
              <w:rPr>
                <w:webHidden/>
                <w:rStyle w:val="IndexLink"/>
                <w:rtl w:val="true"/>
              </w:rPr>
              <w:t>طبقه‌بندی تاکسونومی علمی پرندگان ایران</w:t>
            </w:r>
            <w:r>
              <w:rPr>
                <w:rStyle w:val="IndexLink"/>
                <w:rtl w:val="true"/>
              </w:rPr>
              <w:tab/>
            </w:r>
            <w:r>
              <w:rPr>
                <w:rStyle w:val="IndexLink"/>
              </w:rPr>
              <w:t>28</w:t>
            </w:r>
          </w:hyperlink>
        </w:p>
        <w:p>
          <w:pPr>
            <w:pStyle w:val="Contents2"/>
            <w:tabs>
              <w:tab w:val="clear" w:pos="8743"/>
              <w:tab w:val="right" w:pos="9026" w:leader="dot"/>
            </w:tabs>
            <w:rPr/>
          </w:pPr>
          <w:hyperlink w:anchor="__RefHeading___Toc579367_3531895371">
            <w:r>
              <w:rPr>
                <w:webHidden/>
                <w:rStyle w:val="IndexLink"/>
                <w:rtl w:val="true"/>
              </w:rPr>
              <w:t>فصل دوم</w:t>
            </w:r>
            <w:r>
              <w:rPr>
                <w:rStyle w:val="IndexLink"/>
                <w:rtl w:val="true"/>
              </w:rPr>
              <w:t xml:space="preserve">: </w:t>
            </w:r>
            <w:r>
              <w:rPr>
                <w:rStyle w:val="IndexLink"/>
                <w:rtl w:val="true"/>
              </w:rPr>
              <w:t>مهاجرت پرندگان</w:t>
            </w:r>
            <w:r>
              <w:rPr>
                <w:rStyle w:val="IndexLink"/>
                <w:rtl w:val="true"/>
              </w:rPr>
              <w:tab/>
            </w:r>
            <w:r>
              <w:rPr>
                <w:rStyle w:val="IndexLink"/>
              </w:rPr>
              <w:t>31</w:t>
            </w:r>
          </w:hyperlink>
        </w:p>
        <w:p>
          <w:pPr>
            <w:pStyle w:val="Contents3"/>
            <w:tabs>
              <w:tab w:val="clear" w:pos="8459"/>
              <w:tab w:val="right" w:pos="9026" w:leader="dot"/>
            </w:tabs>
            <w:rPr/>
          </w:pPr>
          <w:hyperlink w:anchor="__RefHeading___Toc579369_353189537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79371_3531895371">
            <w:r>
              <w:rPr>
                <w:webHidden/>
                <w:rStyle w:val="IndexLink"/>
                <w:rtl w:val="true"/>
              </w:rPr>
              <w:t>کوچ یا مهاجرت پرندگان</w:t>
            </w:r>
            <w:r>
              <w:rPr>
                <w:rStyle w:val="IndexLink"/>
                <w:rtl w:val="true"/>
              </w:rPr>
              <w:tab/>
            </w:r>
            <w:r>
              <w:rPr>
                <w:rStyle w:val="IndexLink"/>
              </w:rPr>
              <w:t>32</w:t>
            </w:r>
          </w:hyperlink>
        </w:p>
        <w:p>
          <w:pPr>
            <w:pStyle w:val="Contents3"/>
            <w:tabs>
              <w:tab w:val="clear" w:pos="8459"/>
              <w:tab w:val="right" w:pos="9026" w:leader="dot"/>
            </w:tabs>
            <w:rPr/>
          </w:pPr>
          <w:hyperlink w:anchor="__RefHeading___Toc579373_3531895371">
            <w:r>
              <w:rPr>
                <w:webHidden/>
                <w:rStyle w:val="IndexLink"/>
                <w:rtl w:val="true"/>
              </w:rPr>
              <w:t>پرندگان مهاجر ایران</w:t>
            </w:r>
            <w:r>
              <w:rPr>
                <w:rStyle w:val="IndexLink"/>
                <w:rtl w:val="true"/>
              </w:rPr>
              <w:tab/>
            </w:r>
            <w:r>
              <w:rPr>
                <w:rStyle w:val="IndexLink"/>
              </w:rPr>
              <w:t>34</w:t>
            </w:r>
          </w:hyperlink>
        </w:p>
        <w:p>
          <w:pPr>
            <w:pStyle w:val="Contents4"/>
            <w:tabs>
              <w:tab w:val="clear" w:pos="8176"/>
              <w:tab w:val="right" w:pos="9026" w:leader="dot"/>
            </w:tabs>
            <w:rPr/>
          </w:pPr>
          <w:hyperlink w:anchor="__RefHeading___Toc579375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79377_3531895371">
            <w:r>
              <w:rPr>
                <w:webHidden/>
                <w:rStyle w:val="IndexLink"/>
                <w:rtl w:val="true"/>
              </w:rPr>
              <w:t>علت، زمان و مسیرهای مهاجرت</w:t>
            </w:r>
            <w:r>
              <w:rPr>
                <w:rStyle w:val="IndexLink"/>
                <w:rtl w:val="true"/>
              </w:rPr>
              <w:tab/>
            </w:r>
            <w:r>
              <w:rPr>
                <w:rStyle w:val="IndexLink"/>
              </w:rPr>
              <w:t>35</w:t>
            </w:r>
          </w:hyperlink>
        </w:p>
        <w:p>
          <w:pPr>
            <w:pStyle w:val="Contents4"/>
            <w:tabs>
              <w:tab w:val="clear" w:pos="8176"/>
              <w:tab w:val="right" w:pos="9026" w:leader="dot"/>
            </w:tabs>
            <w:rPr/>
          </w:pPr>
          <w:hyperlink w:anchor="__RefHeading___Toc579379_3531895371">
            <w:r>
              <w:rPr>
                <w:webHidden/>
                <w:rStyle w:val="IndexLink"/>
                <w:rtl w:val="true"/>
              </w:rPr>
              <w:t>زیستگاه های مهم در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579381_3531895371">
            <w:r>
              <w:rPr>
                <w:webHidden/>
                <w:rStyle w:val="IndexLink"/>
                <w:rtl w:val="true"/>
              </w:rPr>
              <w:t>جهت یابی پرندگان</w:t>
            </w:r>
            <w:r>
              <w:rPr>
                <w:rStyle w:val="IndexLink"/>
                <w:rtl w:val="true"/>
              </w:rPr>
              <w:tab/>
            </w:r>
            <w:r>
              <w:rPr>
                <w:rStyle w:val="IndexLink"/>
              </w:rPr>
              <w:t>35</w:t>
            </w:r>
          </w:hyperlink>
        </w:p>
        <w:p>
          <w:pPr>
            <w:pStyle w:val="Contents4"/>
            <w:tabs>
              <w:tab w:val="clear" w:pos="8176"/>
              <w:tab w:val="right" w:pos="9026" w:leader="dot"/>
            </w:tabs>
            <w:rPr/>
          </w:pPr>
          <w:hyperlink w:anchor="__RefHeading___Toc579383_3531895371">
            <w:r>
              <w:rPr>
                <w:webHidden/>
                <w:rStyle w:val="IndexLink"/>
                <w:rtl w:val="true"/>
              </w:rPr>
              <w:t>پرندگان تا چه مسافتی پرواز می کنند؟</w:t>
            </w:r>
            <w:r>
              <w:rPr>
                <w:rStyle w:val="IndexLink"/>
                <w:rtl w:val="true"/>
              </w:rPr>
              <w:tab/>
            </w:r>
            <w:r>
              <w:rPr>
                <w:rStyle w:val="IndexLink"/>
              </w:rPr>
              <w:t>37</w:t>
            </w:r>
          </w:hyperlink>
        </w:p>
        <w:p>
          <w:pPr>
            <w:pStyle w:val="Contents4"/>
            <w:tabs>
              <w:tab w:val="clear" w:pos="8176"/>
              <w:tab w:val="right" w:pos="9026" w:leader="dot"/>
            </w:tabs>
            <w:rPr/>
          </w:pPr>
          <w:hyperlink w:anchor="__RefHeading___Toc579385_3531895371">
            <w:r>
              <w:rPr>
                <w:webHidden/>
                <w:rStyle w:val="IndexLink"/>
                <w:rtl w:val="true"/>
              </w:rPr>
              <w:t>گونه های مهاجر و غیر مهاجر پرندگان</w:t>
            </w:r>
            <w:r>
              <w:rPr>
                <w:rStyle w:val="IndexLink"/>
                <w:rtl w:val="true"/>
              </w:rPr>
              <w:tab/>
            </w:r>
            <w:r>
              <w:rPr>
                <w:rStyle w:val="IndexLink"/>
              </w:rPr>
              <w:t>38</w:t>
            </w:r>
          </w:hyperlink>
        </w:p>
        <w:p>
          <w:pPr>
            <w:pStyle w:val="Contents4"/>
            <w:tabs>
              <w:tab w:val="clear" w:pos="8176"/>
              <w:tab w:val="right" w:pos="9026" w:leader="dot"/>
            </w:tabs>
            <w:rPr/>
          </w:pPr>
          <w:hyperlink w:anchor="__RefHeading___Toc579387_3531895371">
            <w:r>
              <w:rPr>
                <w:webHidden/>
                <w:rStyle w:val="IndexLink"/>
                <w:rtl w:val="true"/>
              </w:rPr>
              <w:t>عوامل مورد استفاده پرندگان برای مهاجرت</w:t>
            </w:r>
            <w:r>
              <w:rPr>
                <w:rStyle w:val="IndexLink"/>
                <w:rtl w:val="true"/>
              </w:rPr>
              <w:tab/>
            </w:r>
            <w:r>
              <w:rPr>
                <w:rStyle w:val="IndexLink"/>
              </w:rPr>
              <w:t>38</w:t>
            </w:r>
          </w:hyperlink>
        </w:p>
        <w:p>
          <w:pPr>
            <w:pStyle w:val="Contents4"/>
            <w:tabs>
              <w:tab w:val="clear" w:pos="8176"/>
              <w:tab w:val="right" w:pos="9026" w:leader="dot"/>
            </w:tabs>
            <w:rPr/>
          </w:pPr>
          <w:hyperlink w:anchor="__RefHeading___Toc579389_3531895371">
            <w:r>
              <w:rPr>
                <w:webHidden/>
                <w:rStyle w:val="IndexLink"/>
                <w:rtl w:val="true"/>
              </w:rPr>
              <w:t>چرا پرندگان سرزمین مادری خود را ترک می‌کنند؟</w:t>
            </w:r>
            <w:r>
              <w:rPr>
                <w:rStyle w:val="IndexLink"/>
                <w:rtl w:val="true"/>
              </w:rPr>
              <w:tab/>
            </w:r>
            <w:r>
              <w:rPr>
                <w:rStyle w:val="IndexLink"/>
              </w:rPr>
              <w:t>39</w:t>
            </w:r>
          </w:hyperlink>
        </w:p>
        <w:p>
          <w:pPr>
            <w:pStyle w:val="Contents4"/>
            <w:tabs>
              <w:tab w:val="clear" w:pos="8176"/>
              <w:tab w:val="right" w:pos="9026" w:leader="dot"/>
            </w:tabs>
            <w:rPr/>
          </w:pPr>
          <w:hyperlink w:anchor="__RefHeading___Toc579391_3531895371">
            <w:r>
              <w:rPr>
                <w:webHidden/>
                <w:rStyle w:val="IndexLink"/>
                <w:rtl w:val="true"/>
              </w:rPr>
              <w:t>آیا ایران پذیرای گونه های مهاجر بوده است؟</w:t>
            </w:r>
            <w:r>
              <w:rPr>
                <w:rStyle w:val="IndexLink"/>
                <w:rtl w:val="true"/>
              </w:rPr>
              <w:tab/>
            </w:r>
            <w:r>
              <w:rPr>
                <w:rStyle w:val="IndexLink"/>
              </w:rPr>
              <w:t>39</w:t>
            </w:r>
          </w:hyperlink>
        </w:p>
        <w:p>
          <w:pPr>
            <w:pStyle w:val="Contents4"/>
            <w:tabs>
              <w:tab w:val="clear" w:pos="8176"/>
              <w:tab w:val="right" w:pos="9026" w:leader="dot"/>
            </w:tabs>
            <w:rPr/>
          </w:pPr>
          <w:hyperlink w:anchor="__RefHeading___Toc579393_3531895371">
            <w:r>
              <w:rPr>
                <w:webHidden/>
                <w:rStyle w:val="IndexLink"/>
                <w:rtl w:val="true"/>
              </w:rPr>
              <w:t>نوع مهاجرت پرنده ها باهم متفاوت است؟</w:t>
            </w:r>
            <w:r>
              <w:rPr>
                <w:rStyle w:val="IndexLink"/>
                <w:rtl w:val="true"/>
              </w:rPr>
              <w:tab/>
            </w:r>
            <w:r>
              <w:rPr>
                <w:rStyle w:val="IndexLink"/>
              </w:rPr>
              <w:t>40</w:t>
            </w:r>
          </w:hyperlink>
        </w:p>
        <w:p>
          <w:pPr>
            <w:pStyle w:val="Contents4"/>
            <w:tabs>
              <w:tab w:val="clear" w:pos="8176"/>
              <w:tab w:val="right" w:pos="9026" w:leader="dot"/>
            </w:tabs>
            <w:rPr/>
          </w:pPr>
          <w:hyperlink w:anchor="__RefHeading___Toc579395_3531895371">
            <w:r>
              <w:rPr>
                <w:webHidden/>
                <w:rStyle w:val="IndexLink"/>
                <w:rtl w:val="true"/>
              </w:rPr>
              <w:t>مهاجرت پرندگان شکاری در استان اصفهان به چه شکلی است؟</w:t>
            </w:r>
            <w:r>
              <w:rPr>
                <w:rStyle w:val="IndexLink"/>
                <w:rtl w:val="true"/>
              </w:rPr>
              <w:tab/>
            </w:r>
            <w:r>
              <w:rPr>
                <w:rStyle w:val="IndexLink"/>
              </w:rPr>
              <w:t>40</w:t>
            </w:r>
          </w:hyperlink>
        </w:p>
        <w:p>
          <w:pPr>
            <w:pStyle w:val="Contents4"/>
            <w:tabs>
              <w:tab w:val="clear" w:pos="8176"/>
              <w:tab w:val="right" w:pos="9026" w:leader="dot"/>
            </w:tabs>
            <w:rPr/>
          </w:pPr>
          <w:hyperlink w:anchor="__RefHeading___Toc579397_3531895371">
            <w:r>
              <w:rPr>
                <w:webHidden/>
                <w:rStyle w:val="IndexLink"/>
                <w:rtl w:val="true"/>
              </w:rPr>
              <w:t>به طور کلی چه عواملی را می توان دلیل کاهش جمعیت این پرندگان دانست؟</w:t>
            </w:r>
            <w:r>
              <w:rPr>
                <w:rStyle w:val="IndexLink"/>
                <w:rtl w:val="true"/>
              </w:rPr>
              <w:tab/>
            </w:r>
            <w:r>
              <w:rPr>
                <w:rStyle w:val="IndexLink"/>
              </w:rPr>
              <w:t>41</w:t>
            </w:r>
          </w:hyperlink>
        </w:p>
        <w:p>
          <w:pPr>
            <w:pStyle w:val="Contents4"/>
            <w:tabs>
              <w:tab w:val="clear" w:pos="8176"/>
              <w:tab w:val="right" w:pos="9026" w:leader="dot"/>
            </w:tabs>
            <w:rPr/>
          </w:pPr>
          <w:hyperlink w:anchor="__RefHeading___Toc579399_3531895371">
            <w:r>
              <w:rPr>
                <w:webHidden/>
                <w:rStyle w:val="IndexLink"/>
                <w:rtl w:val="true"/>
              </w:rPr>
              <w:t>راهکارهایی ارائه شده به مردم در حفظ و حمایت از پرندگان؟</w:t>
            </w:r>
            <w:r>
              <w:rPr>
                <w:rStyle w:val="IndexLink"/>
                <w:rtl w:val="true"/>
              </w:rPr>
              <w:tab/>
            </w:r>
            <w:r>
              <w:rPr>
                <w:rStyle w:val="IndexLink"/>
              </w:rPr>
              <w:t>42</w:t>
            </w:r>
          </w:hyperlink>
        </w:p>
        <w:p>
          <w:pPr>
            <w:pStyle w:val="Contents2"/>
            <w:tabs>
              <w:tab w:val="clear" w:pos="8743"/>
              <w:tab w:val="right" w:pos="9026" w:leader="dot"/>
            </w:tabs>
            <w:rPr/>
          </w:pPr>
          <w:hyperlink w:anchor="__RefHeading___Toc579401_3531895371">
            <w:r>
              <w:rPr>
                <w:webHidden/>
                <w:rStyle w:val="IndexLink"/>
                <w:rtl w:val="true"/>
              </w:rPr>
              <w:t>فصل سوم</w:t>
            </w:r>
            <w:r>
              <w:rPr>
                <w:rStyle w:val="IndexLink"/>
                <w:rtl w:val="true"/>
              </w:rPr>
              <w:t xml:space="preserve">: </w:t>
            </w:r>
            <w:r>
              <w:rPr>
                <w:rStyle w:val="IndexLink"/>
                <w:rtl w:val="true"/>
              </w:rPr>
              <w:t>معرفی انواع پرندگان</w:t>
            </w:r>
            <w:r>
              <w:rPr>
                <w:rStyle w:val="IndexLink"/>
                <w:rtl w:val="true"/>
              </w:rPr>
              <w:tab/>
            </w:r>
            <w:r>
              <w:rPr>
                <w:rStyle w:val="IndexLink"/>
              </w:rPr>
              <w:t>43</w:t>
            </w:r>
          </w:hyperlink>
        </w:p>
        <w:p>
          <w:pPr>
            <w:pStyle w:val="Contents3"/>
            <w:tabs>
              <w:tab w:val="clear" w:pos="8459"/>
              <w:tab w:val="right" w:pos="9026" w:leader="dot"/>
            </w:tabs>
            <w:rPr/>
          </w:pPr>
          <w:hyperlink w:anchor="__RefHeading___Toc579403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79405_3531895371">
            <w:r>
              <w:rPr>
                <w:webHidden/>
                <w:rStyle w:val="IndexLink"/>
                <w:rtl w:val="true"/>
              </w:rPr>
              <w:t>عجیب ترین پرندگان دنیا را بشناسید</w:t>
            </w:r>
            <w:r>
              <w:rPr>
                <w:rStyle w:val="IndexLink"/>
                <w:rtl w:val="true"/>
              </w:rPr>
              <w:tab/>
            </w:r>
            <w:r>
              <w:rPr>
                <w:rStyle w:val="IndexLink"/>
              </w:rPr>
              <w:t>44</w:t>
            </w:r>
          </w:hyperlink>
        </w:p>
        <w:p>
          <w:pPr>
            <w:pStyle w:val="Contents4"/>
            <w:tabs>
              <w:tab w:val="clear" w:pos="8176"/>
              <w:tab w:val="right" w:pos="9026" w:leader="dot"/>
            </w:tabs>
            <w:rPr/>
          </w:pPr>
          <w:hyperlink w:anchor="__RefHeading___Toc579407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79409_3531895371">
            <w:r>
              <w:rPr>
                <w:webHidden/>
                <w:rStyle w:val="IndexLink"/>
                <w:rtl w:val="true"/>
              </w:rPr>
              <w:t>پلیکان سفید بزرگ</w:t>
            </w:r>
            <w:r>
              <w:rPr>
                <w:rStyle w:val="IndexLink"/>
                <w:rtl w:val="true"/>
              </w:rPr>
              <w:tab/>
            </w:r>
            <w:r>
              <w:rPr>
                <w:rStyle w:val="IndexLink"/>
              </w:rPr>
              <w:t>44</w:t>
            </w:r>
          </w:hyperlink>
        </w:p>
        <w:p>
          <w:pPr>
            <w:pStyle w:val="Contents4"/>
            <w:tabs>
              <w:tab w:val="clear" w:pos="8176"/>
              <w:tab w:val="right" w:pos="9026" w:leader="dot"/>
            </w:tabs>
            <w:rPr/>
          </w:pPr>
          <w:hyperlink w:anchor="__RefHeading___Toc579411_3531895371">
            <w:r>
              <w:rPr>
                <w:webHidden/>
                <w:rStyle w:val="IndexLink"/>
                <w:rtl w:val="true"/>
              </w:rPr>
              <w:t>کرکس گینه</w:t>
            </w:r>
            <w:r>
              <w:rPr>
                <w:rStyle w:val="IndexLink"/>
                <w:rtl w:val="true"/>
              </w:rPr>
              <w:tab/>
            </w:r>
            <w:r>
              <w:rPr>
                <w:rStyle w:val="IndexLink"/>
              </w:rPr>
              <w:t>44</w:t>
            </w:r>
          </w:hyperlink>
        </w:p>
        <w:p>
          <w:pPr>
            <w:pStyle w:val="Contents4"/>
            <w:tabs>
              <w:tab w:val="clear" w:pos="8176"/>
              <w:tab w:val="right" w:pos="9026" w:leader="dot"/>
            </w:tabs>
            <w:rPr/>
          </w:pPr>
          <w:hyperlink w:anchor="__RefHeading___Toc579413_3531895371">
            <w:r>
              <w:rPr>
                <w:webHidden/>
                <w:rStyle w:val="IndexLink"/>
                <w:rtl w:val="true"/>
              </w:rPr>
              <w:t>آنهینگا</w:t>
            </w:r>
            <w:r>
              <w:rPr>
                <w:rStyle w:val="IndexLink"/>
                <w:rtl w:val="true"/>
              </w:rPr>
              <w:tab/>
            </w:r>
            <w:r>
              <w:rPr>
                <w:rStyle w:val="IndexLink"/>
              </w:rPr>
              <w:t>45</w:t>
            </w:r>
          </w:hyperlink>
        </w:p>
        <w:p>
          <w:pPr>
            <w:pStyle w:val="Contents4"/>
            <w:tabs>
              <w:tab w:val="clear" w:pos="8176"/>
              <w:tab w:val="right" w:pos="9026" w:leader="dot"/>
            </w:tabs>
            <w:rPr/>
          </w:pPr>
          <w:hyperlink w:anchor="__RefHeading___Toc579415_3531895371">
            <w:r>
              <w:rPr>
                <w:webHidden/>
                <w:rStyle w:val="IndexLink"/>
                <w:rtl w:val="true"/>
              </w:rPr>
              <w:t>مرغ مقلد هود</w:t>
            </w:r>
            <w:r>
              <w:rPr>
                <w:rStyle w:val="IndexLink"/>
                <w:rtl w:val="true"/>
              </w:rPr>
              <w:tab/>
            </w:r>
            <w:r>
              <w:rPr>
                <w:rStyle w:val="IndexLink"/>
              </w:rPr>
              <w:t>45</w:t>
            </w:r>
          </w:hyperlink>
        </w:p>
        <w:p>
          <w:pPr>
            <w:pStyle w:val="Contents4"/>
            <w:tabs>
              <w:tab w:val="clear" w:pos="8176"/>
              <w:tab w:val="right" w:pos="9026" w:leader="dot"/>
            </w:tabs>
            <w:rPr/>
          </w:pPr>
          <w:hyperlink w:anchor="__RefHeading___Toc579417_3531895371">
            <w:r>
              <w:rPr>
                <w:webHidden/>
                <w:rStyle w:val="IndexLink"/>
                <w:rtl w:val="true"/>
              </w:rPr>
              <w:t>فنچ خون آشام</w:t>
            </w:r>
            <w:r>
              <w:rPr>
                <w:rStyle w:val="IndexLink"/>
                <w:rtl w:val="true"/>
              </w:rPr>
              <w:tab/>
            </w:r>
            <w:r>
              <w:rPr>
                <w:rStyle w:val="IndexLink"/>
              </w:rPr>
              <w:t>46</w:t>
            </w:r>
          </w:hyperlink>
        </w:p>
        <w:p>
          <w:pPr>
            <w:pStyle w:val="Contents4"/>
            <w:tabs>
              <w:tab w:val="clear" w:pos="8176"/>
              <w:tab w:val="right" w:pos="9026" w:leader="dot"/>
            </w:tabs>
            <w:rPr/>
          </w:pPr>
          <w:hyperlink w:anchor="__RefHeading___Toc579419_3531895371">
            <w:r>
              <w:rPr>
                <w:webHidden/>
                <w:rStyle w:val="IndexLink"/>
                <w:rtl w:val="true"/>
              </w:rPr>
              <w:t>عقاب تاجدار آفریقایی</w:t>
            </w:r>
            <w:r>
              <w:rPr>
                <w:rStyle w:val="IndexLink"/>
                <w:rtl w:val="true"/>
              </w:rPr>
              <w:tab/>
            </w:r>
            <w:r>
              <w:rPr>
                <w:rStyle w:val="IndexLink"/>
              </w:rPr>
              <w:t>47</w:t>
            </w:r>
          </w:hyperlink>
        </w:p>
        <w:p>
          <w:pPr>
            <w:pStyle w:val="Contents4"/>
            <w:tabs>
              <w:tab w:val="clear" w:pos="8176"/>
              <w:tab w:val="right" w:pos="9026" w:leader="dot"/>
            </w:tabs>
            <w:rPr/>
          </w:pPr>
          <w:hyperlink w:anchor="__RefHeading___Toc579421_3531895371">
            <w:r>
              <w:rPr>
                <w:webHidden/>
                <w:rStyle w:val="IndexLink"/>
                <w:rtl w:val="true"/>
              </w:rPr>
              <w:t>سنگ چشم خاکستری بزرگ</w:t>
            </w:r>
            <w:r>
              <w:rPr>
                <w:rStyle w:val="IndexLink"/>
                <w:rtl w:val="true"/>
              </w:rPr>
              <w:tab/>
            </w:r>
            <w:r>
              <w:rPr>
                <w:rStyle w:val="IndexLink"/>
              </w:rPr>
              <w:t>47</w:t>
            </w:r>
          </w:hyperlink>
        </w:p>
        <w:p>
          <w:pPr>
            <w:pStyle w:val="Contents4"/>
            <w:tabs>
              <w:tab w:val="clear" w:pos="8176"/>
              <w:tab w:val="right" w:pos="9026" w:leader="dot"/>
            </w:tabs>
            <w:rPr/>
          </w:pPr>
          <w:hyperlink w:anchor="__RefHeading___Toc579423_3531895371">
            <w:r>
              <w:rPr>
                <w:webHidden/>
                <w:rStyle w:val="IndexLink"/>
                <w:rtl w:val="true"/>
              </w:rPr>
              <w:t>مرغ طوفان غول پیکر قطب جنوب</w:t>
            </w:r>
            <w:r>
              <w:rPr>
                <w:rStyle w:val="IndexLink"/>
                <w:rtl w:val="true"/>
              </w:rPr>
              <w:tab/>
            </w:r>
            <w:r>
              <w:rPr>
                <w:rStyle w:val="IndexLink"/>
              </w:rPr>
              <w:t>48</w:t>
            </w:r>
          </w:hyperlink>
        </w:p>
        <w:p>
          <w:pPr>
            <w:pStyle w:val="Contents4"/>
            <w:tabs>
              <w:tab w:val="clear" w:pos="8176"/>
              <w:tab w:val="right" w:pos="9026" w:leader="dot"/>
            </w:tabs>
            <w:rPr/>
          </w:pPr>
          <w:hyperlink w:anchor="__RefHeading___Toc579425_3531895371">
            <w:r>
              <w:rPr>
                <w:webHidden/>
                <w:rStyle w:val="IndexLink"/>
                <w:rtl w:val="true"/>
              </w:rPr>
              <w:t>لک لک کفن و دفن یا لک لک مارابو</w:t>
            </w:r>
            <w:r>
              <w:rPr>
                <w:rStyle w:val="IndexLink"/>
                <w:rtl w:val="true"/>
              </w:rPr>
              <w:tab/>
            </w:r>
            <w:r>
              <w:rPr>
                <w:rStyle w:val="IndexLink"/>
              </w:rPr>
              <w:t>48</w:t>
            </w:r>
          </w:hyperlink>
        </w:p>
        <w:p>
          <w:pPr>
            <w:pStyle w:val="Contents3"/>
            <w:tabs>
              <w:tab w:val="clear" w:pos="8459"/>
              <w:tab w:val="right" w:pos="9026" w:leader="dot"/>
            </w:tabs>
            <w:rPr/>
          </w:pPr>
          <w:hyperlink w:anchor="__RefHeading___Toc579427_3531895371">
            <w:r>
              <w:rPr>
                <w:webHidden/>
                <w:rStyle w:val="IndexLink"/>
                <w:rtl w:val="true"/>
              </w:rPr>
              <w:t xml:space="preserve">- </w:t>
            </w:r>
            <w:r>
              <w:rPr>
                <w:rStyle w:val="IndexLink"/>
              </w:rPr>
              <w:t>10</w:t>
            </w:r>
            <w:r>
              <w:rPr>
                <w:rStyle w:val="IndexLink"/>
                <w:rtl w:val="true"/>
              </w:rPr>
              <w:t xml:space="preserve"> </w:t>
            </w:r>
            <w:r>
              <w:rPr>
                <w:rStyle w:val="IndexLink"/>
                <w:rtl w:val="true"/>
              </w:rPr>
              <w:t>گونه از زیباترین پرنده‌های جهان</w:t>
            </w:r>
            <w:r>
              <w:rPr>
                <w:rStyle w:val="IndexLink"/>
                <w:rtl w:val="true"/>
              </w:rPr>
              <w:tab/>
            </w:r>
            <w:r>
              <w:rPr>
                <w:rStyle w:val="IndexLink"/>
              </w:rPr>
              <w:t>49</w:t>
            </w:r>
          </w:hyperlink>
        </w:p>
        <w:p>
          <w:pPr>
            <w:pStyle w:val="Contents4"/>
            <w:tabs>
              <w:tab w:val="clear" w:pos="8176"/>
              <w:tab w:val="right" w:pos="9026" w:leader="dot"/>
            </w:tabs>
            <w:rPr/>
          </w:pPr>
          <w:hyperlink w:anchor="__RefHeading___Toc579429_3531895371">
            <w:r>
              <w:rPr>
                <w:webHidden/>
                <w:rStyle w:val="IndexLink"/>
              </w:rPr>
              <w:t>1</w:t>
            </w:r>
            <w:r>
              <w:rPr>
                <w:rStyle w:val="IndexLink"/>
                <w:rtl w:val="true"/>
              </w:rPr>
              <w:t xml:space="preserve">) </w:t>
            </w:r>
            <w:r>
              <w:rPr>
                <w:rStyle w:val="IndexLink"/>
                <w:rtl w:val="true"/>
              </w:rPr>
              <w:t xml:space="preserve">طوطی لوری </w:t>
            </w:r>
            <w:r>
              <w:rPr>
                <w:rStyle w:val="IndexLink"/>
                <w:rtl w:val="true"/>
              </w:rPr>
              <w:t>(</w:t>
            </w:r>
            <w:r>
              <w:rPr>
                <w:rStyle w:val="IndexLink"/>
              </w:rPr>
              <w:t>Lorievye parrots</w:t>
            </w:r>
            <w:r>
              <w:rPr>
                <w:rStyle w:val="IndexLink"/>
                <w:rtl w:val="true"/>
              </w:rPr>
              <w:t>)</w:t>
              <w:tab/>
            </w:r>
            <w:r>
              <w:rPr>
                <w:rStyle w:val="IndexLink"/>
              </w:rPr>
              <w:t>49</w:t>
            </w:r>
          </w:hyperlink>
        </w:p>
        <w:p>
          <w:pPr>
            <w:pStyle w:val="Contents4"/>
            <w:tabs>
              <w:tab w:val="clear" w:pos="8176"/>
              <w:tab w:val="right" w:pos="9026" w:leader="dot"/>
            </w:tabs>
            <w:rPr/>
          </w:pPr>
          <w:hyperlink w:anchor="__RefHeading___Toc579431_3531895371">
            <w:r>
              <w:rPr>
                <w:webHidden/>
                <w:rStyle w:val="IndexLink"/>
              </w:rPr>
              <w:t>2</w:t>
            </w:r>
            <w:r>
              <w:rPr>
                <w:rStyle w:val="IndexLink"/>
                <w:rtl w:val="true"/>
              </w:rPr>
              <w:t xml:space="preserve">) </w:t>
            </w:r>
            <w:r>
              <w:rPr>
                <w:rStyle w:val="IndexLink"/>
                <w:rtl w:val="true"/>
              </w:rPr>
              <w:t xml:space="preserve">دلیجه آمریکایی </w:t>
            </w:r>
            <w:r>
              <w:rPr>
                <w:rStyle w:val="IndexLink"/>
                <w:rtl w:val="true"/>
              </w:rPr>
              <w:t>(</w:t>
            </w:r>
            <w:r>
              <w:rPr>
                <w:rStyle w:val="IndexLink"/>
              </w:rPr>
              <w:t>American Kestrel</w:t>
            </w:r>
            <w:r>
              <w:rPr>
                <w:rStyle w:val="IndexLink"/>
                <w:rtl w:val="true"/>
              </w:rPr>
              <w:t>)</w:t>
              <w:tab/>
            </w:r>
            <w:r>
              <w:rPr>
                <w:rStyle w:val="IndexLink"/>
              </w:rPr>
              <w:t>49</w:t>
            </w:r>
          </w:hyperlink>
        </w:p>
        <w:p>
          <w:pPr>
            <w:pStyle w:val="Contents4"/>
            <w:tabs>
              <w:tab w:val="clear" w:pos="8176"/>
              <w:tab w:val="right" w:pos="9026" w:leader="dot"/>
            </w:tabs>
            <w:rPr/>
          </w:pPr>
          <w:hyperlink w:anchor="__RefHeading___Toc579433_3531895371">
            <w:r>
              <w:rPr>
                <w:webHidden/>
                <w:rStyle w:val="IndexLink"/>
              </w:rPr>
              <w:t>3</w:t>
            </w:r>
            <w:r>
              <w:rPr>
                <w:rStyle w:val="IndexLink"/>
                <w:rtl w:val="true"/>
              </w:rPr>
              <w:t xml:space="preserve">) </w:t>
            </w:r>
            <w:r>
              <w:rPr>
                <w:rStyle w:val="IndexLink"/>
                <w:rtl w:val="true"/>
              </w:rPr>
              <w:t xml:space="preserve">طوطی دریای اطلس </w:t>
            </w:r>
            <w:r>
              <w:rPr>
                <w:rStyle w:val="IndexLink"/>
                <w:rtl w:val="true"/>
              </w:rPr>
              <w:t>(</w:t>
            </w:r>
            <w:r>
              <w:rPr>
                <w:rStyle w:val="IndexLink"/>
              </w:rPr>
              <w:t>Atlantic Puffin</w:t>
            </w:r>
            <w:r>
              <w:rPr>
                <w:rStyle w:val="IndexLink"/>
                <w:rtl w:val="true"/>
              </w:rPr>
              <w:t>)</w:t>
              <w:tab/>
            </w:r>
            <w:r>
              <w:rPr>
                <w:rStyle w:val="IndexLink"/>
              </w:rPr>
              <w:t>50</w:t>
            </w:r>
          </w:hyperlink>
        </w:p>
        <w:p>
          <w:pPr>
            <w:pStyle w:val="Contents4"/>
            <w:tabs>
              <w:tab w:val="clear" w:pos="8176"/>
              <w:tab w:val="right" w:pos="9026" w:leader="dot"/>
            </w:tabs>
            <w:rPr/>
          </w:pPr>
          <w:hyperlink w:anchor="__RefHeading___Toc579435_3531895371">
            <w:r>
              <w:rPr>
                <w:webHidden/>
                <w:rStyle w:val="IndexLink"/>
              </w:rPr>
              <w:t>4</w:t>
            </w:r>
            <w:r>
              <w:rPr>
                <w:rStyle w:val="IndexLink"/>
                <w:rtl w:val="true"/>
              </w:rPr>
              <w:t xml:space="preserve">) </w:t>
            </w:r>
            <w:r>
              <w:rPr>
                <w:rStyle w:val="IndexLink"/>
                <w:rtl w:val="true"/>
              </w:rPr>
              <w:t xml:space="preserve">درنای تاجدار </w:t>
            </w:r>
            <w:r>
              <w:rPr>
                <w:rStyle w:val="IndexLink"/>
                <w:rtl w:val="true"/>
              </w:rPr>
              <w:t>(</w:t>
            </w:r>
            <w:r>
              <w:rPr>
                <w:rStyle w:val="IndexLink"/>
              </w:rPr>
              <w:t>Crowned Crane</w:t>
            </w:r>
            <w:r>
              <w:rPr>
                <w:rStyle w:val="IndexLink"/>
                <w:rtl w:val="true"/>
              </w:rPr>
              <w:t>)</w:t>
              <w:tab/>
            </w:r>
            <w:r>
              <w:rPr>
                <w:rStyle w:val="IndexLink"/>
              </w:rPr>
              <w:t>50</w:t>
            </w:r>
          </w:hyperlink>
        </w:p>
        <w:p>
          <w:pPr>
            <w:pStyle w:val="Contents4"/>
            <w:tabs>
              <w:tab w:val="clear" w:pos="8176"/>
              <w:tab w:val="right" w:pos="9026" w:leader="dot"/>
            </w:tabs>
            <w:rPr/>
          </w:pPr>
          <w:hyperlink w:anchor="__RefHeading___Toc579437_3531895371">
            <w:r>
              <w:rPr>
                <w:webHidden/>
                <w:rStyle w:val="IndexLink"/>
              </w:rPr>
              <w:t>5</w:t>
            </w:r>
            <w:r>
              <w:rPr>
                <w:rStyle w:val="IndexLink"/>
                <w:rtl w:val="true"/>
              </w:rPr>
              <w:t xml:space="preserve">) </w:t>
            </w:r>
            <w:r>
              <w:rPr>
                <w:rStyle w:val="IndexLink"/>
                <w:rtl w:val="true"/>
              </w:rPr>
              <w:t xml:space="preserve">کاردینال تاج قرمز </w:t>
            </w:r>
            <w:r>
              <w:rPr>
                <w:rStyle w:val="IndexLink"/>
                <w:rtl w:val="true"/>
              </w:rPr>
              <w:t>(</w:t>
            </w:r>
            <w:r>
              <w:rPr>
                <w:rStyle w:val="IndexLink"/>
              </w:rPr>
              <w:t>Red Cardinal</w:t>
            </w:r>
            <w:r>
              <w:rPr>
                <w:rStyle w:val="IndexLink"/>
                <w:rtl w:val="true"/>
              </w:rPr>
              <w:t>)</w:t>
              <w:tab/>
            </w:r>
            <w:r>
              <w:rPr>
                <w:rStyle w:val="IndexLink"/>
              </w:rPr>
              <w:t>51</w:t>
            </w:r>
          </w:hyperlink>
        </w:p>
        <w:p>
          <w:pPr>
            <w:pStyle w:val="Contents4"/>
            <w:tabs>
              <w:tab w:val="clear" w:pos="8176"/>
              <w:tab w:val="right" w:pos="9026" w:leader="dot"/>
            </w:tabs>
            <w:rPr/>
          </w:pPr>
          <w:hyperlink w:anchor="__RefHeading___Toc579439_3531895371">
            <w:r>
              <w:rPr>
                <w:webHidden/>
                <w:rStyle w:val="IndexLink"/>
              </w:rPr>
              <w:t>6</w:t>
            </w:r>
            <w:r>
              <w:rPr>
                <w:rStyle w:val="IndexLink"/>
                <w:rtl w:val="true"/>
              </w:rPr>
              <w:t xml:space="preserve">) </w:t>
            </w:r>
            <w:r>
              <w:rPr>
                <w:rStyle w:val="IndexLink"/>
                <w:rtl w:val="true"/>
              </w:rPr>
              <w:t xml:space="preserve">مرغ ماهیخوار </w:t>
            </w:r>
            <w:r>
              <w:rPr>
                <w:rStyle w:val="IndexLink"/>
                <w:rtl w:val="true"/>
              </w:rPr>
              <w:t>(</w:t>
            </w:r>
            <w:r>
              <w:rPr>
                <w:rStyle w:val="IndexLink"/>
              </w:rPr>
              <w:t>Kingfisher</w:t>
            </w:r>
            <w:r>
              <w:rPr>
                <w:rStyle w:val="IndexLink"/>
                <w:rtl w:val="true"/>
              </w:rPr>
              <w:t>)</w:t>
              <w:tab/>
            </w:r>
            <w:r>
              <w:rPr>
                <w:rStyle w:val="IndexLink"/>
              </w:rPr>
              <w:t>51</w:t>
            </w:r>
          </w:hyperlink>
        </w:p>
        <w:p>
          <w:pPr>
            <w:pStyle w:val="Contents4"/>
            <w:tabs>
              <w:tab w:val="clear" w:pos="8176"/>
              <w:tab w:val="right" w:pos="9026" w:leader="dot"/>
            </w:tabs>
            <w:rPr/>
          </w:pPr>
          <w:hyperlink w:anchor="__RefHeading___Toc579441_3531895371">
            <w:r>
              <w:rPr>
                <w:webHidden/>
                <w:rStyle w:val="IndexLink"/>
              </w:rPr>
              <w:t>7</w:t>
            </w:r>
            <w:r>
              <w:rPr>
                <w:rStyle w:val="IndexLink"/>
                <w:rtl w:val="true"/>
              </w:rPr>
              <w:t xml:space="preserve">) </w:t>
            </w:r>
            <w:r>
              <w:rPr>
                <w:rStyle w:val="IndexLink"/>
                <w:rtl w:val="true"/>
              </w:rPr>
              <w:t xml:space="preserve">طوطی قرمز </w:t>
            </w:r>
            <w:r>
              <w:rPr>
                <w:rStyle w:val="IndexLink"/>
                <w:rtl w:val="true"/>
              </w:rPr>
              <w:t xml:space="preserve">( </w:t>
            </w:r>
            <w:r>
              <w:rPr>
                <w:rStyle w:val="IndexLink"/>
              </w:rPr>
              <w:t>Red Macaw</w:t>
            </w:r>
            <w:r>
              <w:rPr>
                <w:rStyle w:val="IndexLink"/>
                <w:rtl w:val="true"/>
              </w:rPr>
              <w:t>)</w:t>
              <w:tab/>
            </w:r>
            <w:r>
              <w:rPr>
                <w:rStyle w:val="IndexLink"/>
              </w:rPr>
              <w:t>52</w:t>
            </w:r>
          </w:hyperlink>
        </w:p>
        <w:p>
          <w:pPr>
            <w:pStyle w:val="Contents4"/>
            <w:tabs>
              <w:tab w:val="clear" w:pos="8176"/>
              <w:tab w:val="right" w:pos="9026" w:leader="dot"/>
            </w:tabs>
            <w:rPr/>
          </w:pPr>
          <w:hyperlink w:anchor="__RefHeading___Toc579443_3531895371">
            <w:r>
              <w:rPr>
                <w:webHidden/>
                <w:rStyle w:val="IndexLink"/>
              </w:rPr>
              <w:t>8</w:t>
            </w:r>
            <w:r>
              <w:rPr>
                <w:rStyle w:val="IndexLink"/>
                <w:rtl w:val="true"/>
              </w:rPr>
              <w:t xml:space="preserve">) </w:t>
            </w:r>
            <w:r>
              <w:rPr>
                <w:rStyle w:val="IndexLink"/>
                <w:rtl w:val="true"/>
              </w:rPr>
              <w:t xml:space="preserve">اردک ماندارین </w:t>
            </w:r>
            <w:r>
              <w:rPr>
                <w:rStyle w:val="IndexLink"/>
                <w:rtl w:val="true"/>
              </w:rPr>
              <w:t>(</w:t>
            </w:r>
            <w:r>
              <w:rPr>
                <w:rStyle w:val="IndexLink"/>
              </w:rPr>
              <w:t>Mandarin</w:t>
            </w:r>
            <w:r>
              <w:rPr>
                <w:rStyle w:val="IndexLink"/>
                <w:rtl w:val="true"/>
              </w:rPr>
              <w:t xml:space="preserve"> )</w:t>
              <w:tab/>
            </w:r>
            <w:r>
              <w:rPr>
                <w:rStyle w:val="IndexLink"/>
              </w:rPr>
              <w:t>52</w:t>
            </w:r>
          </w:hyperlink>
        </w:p>
        <w:p>
          <w:pPr>
            <w:pStyle w:val="Contents4"/>
            <w:tabs>
              <w:tab w:val="clear" w:pos="8176"/>
              <w:tab w:val="right" w:pos="9026" w:leader="dot"/>
            </w:tabs>
            <w:rPr/>
          </w:pPr>
          <w:hyperlink w:anchor="__RefHeading___Toc579445_3531895371">
            <w:r>
              <w:rPr>
                <w:webHidden/>
                <w:rStyle w:val="IndexLink"/>
              </w:rPr>
              <w:t>9</w:t>
            </w:r>
            <w:r>
              <w:rPr>
                <w:rStyle w:val="IndexLink"/>
                <w:rtl w:val="true"/>
              </w:rPr>
              <w:t xml:space="preserve">) </w:t>
            </w:r>
            <w:r>
              <w:rPr>
                <w:rStyle w:val="IndexLink"/>
                <w:rtl w:val="true"/>
              </w:rPr>
              <w:t xml:space="preserve">تاناجر بهشتی </w:t>
            </w:r>
            <w:r>
              <w:rPr>
                <w:rStyle w:val="IndexLink"/>
                <w:rtl w:val="true"/>
              </w:rPr>
              <w:t>(</w:t>
            </w:r>
            <w:r>
              <w:rPr>
                <w:rStyle w:val="IndexLink"/>
              </w:rPr>
              <w:t>Paradise tanager</w:t>
            </w:r>
            <w:r>
              <w:rPr>
                <w:rStyle w:val="IndexLink"/>
                <w:rtl w:val="true"/>
              </w:rPr>
              <w:t>)</w:t>
              <w:tab/>
            </w:r>
            <w:r>
              <w:rPr>
                <w:rStyle w:val="IndexLink"/>
              </w:rPr>
              <w:t>53</w:t>
            </w:r>
          </w:hyperlink>
        </w:p>
        <w:p>
          <w:pPr>
            <w:pStyle w:val="Contents4"/>
            <w:tabs>
              <w:tab w:val="clear" w:pos="8176"/>
              <w:tab w:val="right" w:pos="9026" w:leader="dot"/>
            </w:tabs>
            <w:rPr/>
          </w:pPr>
          <w:hyperlink w:anchor="__RefHeading___Toc579447_3531895371">
            <w:r>
              <w:rPr>
                <w:webHidden/>
                <w:rStyle w:val="IndexLink"/>
              </w:rPr>
              <w:t>10</w:t>
            </w:r>
            <w:r>
              <w:rPr>
                <w:rStyle w:val="IndexLink"/>
                <w:rtl w:val="true"/>
              </w:rPr>
              <w:t xml:space="preserve">) </w:t>
            </w:r>
            <w:r>
              <w:rPr>
                <w:rStyle w:val="IndexLink"/>
                <w:rtl w:val="true"/>
              </w:rPr>
              <w:t xml:space="preserve">طاووس </w:t>
            </w:r>
            <w:r>
              <w:rPr>
                <w:rStyle w:val="IndexLink"/>
                <w:rtl w:val="true"/>
              </w:rPr>
              <w:t>(</w:t>
            </w:r>
            <w:r>
              <w:rPr>
                <w:rStyle w:val="IndexLink"/>
              </w:rPr>
              <w:t>Peacock</w:t>
            </w:r>
            <w:r>
              <w:rPr>
                <w:rStyle w:val="IndexLink"/>
                <w:rtl w:val="true"/>
              </w:rPr>
              <w:t>)</w:t>
              <w:tab/>
            </w:r>
            <w:r>
              <w:rPr>
                <w:rStyle w:val="IndexLink"/>
              </w:rPr>
              <w:t>53</w:t>
            </w:r>
          </w:hyperlink>
        </w:p>
        <w:p>
          <w:pPr>
            <w:pStyle w:val="Contents3"/>
            <w:tabs>
              <w:tab w:val="clear" w:pos="8459"/>
              <w:tab w:val="right" w:pos="9026" w:leader="dot"/>
            </w:tabs>
            <w:rPr/>
          </w:pPr>
          <w:hyperlink w:anchor="__RefHeading___Toc579449_3531895371">
            <w:r>
              <w:rPr>
                <w:webHidden/>
                <w:rStyle w:val="IndexLink"/>
                <w:rtl w:val="true"/>
              </w:rPr>
              <w:t>معرفی پرندگان کمیاب در جهان</w:t>
            </w:r>
            <w:r>
              <w:rPr>
                <w:rStyle w:val="IndexLink"/>
                <w:rtl w:val="true"/>
              </w:rPr>
              <w:tab/>
            </w:r>
            <w:r>
              <w:rPr>
                <w:rStyle w:val="IndexLink"/>
              </w:rPr>
              <w:t>54</w:t>
            </w:r>
          </w:hyperlink>
        </w:p>
        <w:p>
          <w:pPr>
            <w:pStyle w:val="Contents4"/>
            <w:tabs>
              <w:tab w:val="clear" w:pos="8176"/>
              <w:tab w:val="right" w:pos="9026" w:leader="dot"/>
            </w:tabs>
            <w:rPr/>
          </w:pPr>
          <w:hyperlink w:anchor="__RefHeading___Toc579451_3531895371">
            <w:r>
              <w:rPr>
                <w:webHidden/>
                <w:rStyle w:val="IndexLink"/>
              </w:rPr>
              <w:t>1</w:t>
            </w:r>
            <w:r>
              <w:rPr>
                <w:rStyle w:val="IndexLink"/>
                <w:rtl w:val="true"/>
              </w:rPr>
              <w:t xml:space="preserve">- </w:t>
            </w:r>
            <w:r>
              <w:rPr>
                <w:rStyle w:val="IndexLink"/>
                <w:rtl w:val="true"/>
              </w:rPr>
              <w:t xml:space="preserve">قرقاول طلایی </w:t>
            </w:r>
            <w:r>
              <w:rPr>
                <w:rStyle w:val="IndexLink"/>
              </w:rPr>
              <w:t>Chrysolophus pictus</w:t>
            </w:r>
            <w:r>
              <w:rPr>
                <w:rStyle w:val="IndexLink"/>
                <w:rtl w:val="true"/>
              </w:rPr>
              <w:tab/>
            </w:r>
            <w:r>
              <w:rPr>
                <w:rStyle w:val="IndexLink"/>
              </w:rPr>
              <w:t>54</w:t>
            </w:r>
          </w:hyperlink>
        </w:p>
        <w:p>
          <w:pPr>
            <w:pStyle w:val="Contents4"/>
            <w:tabs>
              <w:tab w:val="clear" w:pos="8176"/>
              <w:tab w:val="right" w:pos="9026" w:leader="dot"/>
            </w:tabs>
            <w:rPr/>
          </w:pPr>
          <w:hyperlink w:anchor="__RefHeading___Toc579453_3531895371">
            <w:r>
              <w:rPr>
                <w:webHidden/>
                <w:rStyle w:val="IndexLink"/>
              </w:rPr>
              <w:t>2</w:t>
            </w:r>
            <w:r>
              <w:rPr>
                <w:rStyle w:val="IndexLink"/>
                <w:rtl w:val="true"/>
              </w:rPr>
              <w:t xml:space="preserve">- </w:t>
            </w:r>
            <w:r>
              <w:rPr>
                <w:rStyle w:val="IndexLink"/>
                <w:rtl w:val="true"/>
              </w:rPr>
              <w:t xml:space="preserve">پرنده بهشتی </w:t>
            </w:r>
            <w:r>
              <w:rPr>
                <w:rStyle w:val="IndexLink"/>
              </w:rPr>
              <w:t>Paradisaeidae</w:t>
            </w:r>
            <w:r>
              <w:rPr>
                <w:rStyle w:val="IndexLink"/>
                <w:rtl w:val="true"/>
              </w:rPr>
              <w:tab/>
            </w:r>
            <w:r>
              <w:rPr>
                <w:rStyle w:val="IndexLink"/>
              </w:rPr>
              <w:t>55</w:t>
            </w:r>
          </w:hyperlink>
        </w:p>
        <w:p>
          <w:pPr>
            <w:pStyle w:val="Contents4"/>
            <w:tabs>
              <w:tab w:val="clear" w:pos="8176"/>
              <w:tab w:val="right" w:pos="9026" w:leader="dot"/>
            </w:tabs>
            <w:rPr/>
          </w:pPr>
          <w:hyperlink w:anchor="__RefHeading___Toc579455_3531895371">
            <w:r>
              <w:rPr>
                <w:webHidden/>
                <w:rStyle w:val="IndexLink"/>
              </w:rPr>
              <w:t>3</w:t>
            </w:r>
            <w:r>
              <w:rPr>
                <w:rStyle w:val="IndexLink"/>
                <w:rtl w:val="true"/>
              </w:rPr>
              <w:t xml:space="preserve">- </w:t>
            </w:r>
            <w:r>
              <w:rPr>
                <w:rStyle w:val="IndexLink"/>
                <w:rtl w:val="true"/>
              </w:rPr>
              <w:t xml:space="preserve">طوطی ماکوئو سنبلی </w:t>
            </w:r>
            <w:r>
              <w:rPr>
                <w:rStyle w:val="IndexLink"/>
              </w:rPr>
              <w:t>Anodorhynchus hyacinthinus</w:t>
            </w:r>
            <w:r>
              <w:rPr>
                <w:rStyle w:val="IndexLink"/>
                <w:rtl w:val="true"/>
              </w:rPr>
              <w:tab/>
            </w:r>
            <w:r>
              <w:rPr>
                <w:rStyle w:val="IndexLink"/>
              </w:rPr>
              <w:t>55</w:t>
            </w:r>
          </w:hyperlink>
        </w:p>
        <w:p>
          <w:pPr>
            <w:pStyle w:val="Contents4"/>
            <w:tabs>
              <w:tab w:val="clear" w:pos="8176"/>
              <w:tab w:val="right" w:pos="9026" w:leader="dot"/>
            </w:tabs>
            <w:rPr/>
          </w:pPr>
          <w:hyperlink w:anchor="__RefHeading___Toc579457_3531895371">
            <w:r>
              <w:rPr>
                <w:webHidden/>
                <w:rStyle w:val="IndexLink"/>
              </w:rPr>
              <w:t>4</w:t>
            </w:r>
            <w:r>
              <w:rPr>
                <w:rStyle w:val="IndexLink"/>
                <w:rtl w:val="true"/>
              </w:rPr>
              <w:t xml:space="preserve">- </w:t>
            </w:r>
            <w:r>
              <w:rPr>
                <w:rStyle w:val="IndexLink"/>
                <w:rtl w:val="true"/>
              </w:rPr>
              <w:t xml:space="preserve">فلامینگو مرغ آتشی </w:t>
            </w:r>
            <w:r>
              <w:rPr>
                <w:rStyle w:val="IndexLink"/>
              </w:rPr>
              <w:t>Phoenicopteridae</w:t>
            </w:r>
            <w:r>
              <w:rPr>
                <w:rStyle w:val="IndexLink"/>
                <w:rtl w:val="true"/>
              </w:rPr>
              <w:tab/>
            </w:r>
            <w:r>
              <w:rPr>
                <w:rStyle w:val="IndexLink"/>
              </w:rPr>
              <w:t>56</w:t>
            </w:r>
          </w:hyperlink>
        </w:p>
        <w:p>
          <w:pPr>
            <w:pStyle w:val="Contents4"/>
            <w:tabs>
              <w:tab w:val="clear" w:pos="8176"/>
              <w:tab w:val="right" w:pos="9026" w:leader="dot"/>
            </w:tabs>
            <w:rPr/>
          </w:pPr>
          <w:hyperlink w:anchor="__RefHeading___Toc579459_3531895371">
            <w:r>
              <w:rPr>
                <w:webHidden/>
                <w:rStyle w:val="IndexLink"/>
              </w:rPr>
              <w:t>5</w:t>
            </w:r>
            <w:r>
              <w:rPr>
                <w:rStyle w:val="IndexLink"/>
                <w:rtl w:val="true"/>
              </w:rPr>
              <w:t>- (</w:t>
            </w:r>
            <w:r>
              <w:rPr>
                <w:rStyle w:val="IndexLink"/>
              </w:rPr>
              <w:t>Scarlet Tanager (Piranga olivacea</w:t>
            </w:r>
            <w:r>
              <w:rPr>
                <w:rStyle w:val="IndexLink"/>
                <w:rtl w:val="true"/>
              </w:rPr>
              <w:tab/>
            </w:r>
            <w:r>
              <w:rPr>
                <w:rStyle w:val="IndexLink"/>
              </w:rPr>
              <w:t>56</w:t>
            </w:r>
          </w:hyperlink>
        </w:p>
        <w:p>
          <w:pPr>
            <w:pStyle w:val="Contents4"/>
            <w:tabs>
              <w:tab w:val="clear" w:pos="8176"/>
              <w:tab w:val="right" w:pos="9026" w:leader="dot"/>
            </w:tabs>
            <w:rPr/>
          </w:pPr>
          <w:hyperlink w:anchor="__RefHeading___Toc579461_3531895371">
            <w:r>
              <w:rPr>
                <w:webHidden/>
                <w:rStyle w:val="IndexLink"/>
              </w:rPr>
              <w:t>6</w:t>
            </w:r>
            <w:r>
              <w:rPr>
                <w:rStyle w:val="IndexLink"/>
                <w:rtl w:val="true"/>
              </w:rPr>
              <w:t xml:space="preserve">- </w:t>
            </w:r>
            <w:r>
              <w:rPr>
                <w:rStyle w:val="IndexLink"/>
                <w:rtl w:val="true"/>
              </w:rPr>
              <w:t xml:space="preserve">اوریول شمالی </w:t>
            </w:r>
            <w:r>
              <w:rPr>
                <w:rStyle w:val="IndexLink"/>
              </w:rPr>
              <w:t>Icterus galbula</w:t>
            </w:r>
            <w:r>
              <w:rPr>
                <w:rStyle w:val="IndexLink"/>
                <w:rtl w:val="true"/>
              </w:rPr>
              <w:tab/>
            </w:r>
            <w:r>
              <w:rPr>
                <w:rStyle w:val="IndexLink"/>
              </w:rPr>
              <w:t>57</w:t>
            </w:r>
          </w:hyperlink>
        </w:p>
        <w:p>
          <w:pPr>
            <w:pStyle w:val="Contents4"/>
            <w:tabs>
              <w:tab w:val="clear" w:pos="8176"/>
              <w:tab w:val="right" w:pos="9026" w:leader="dot"/>
            </w:tabs>
            <w:rPr/>
          </w:pPr>
          <w:hyperlink w:anchor="__RefHeading___Toc579463_3531895371">
            <w:r>
              <w:rPr>
                <w:webHidden/>
                <w:rStyle w:val="IndexLink"/>
              </w:rPr>
              <w:t>7</w:t>
            </w:r>
            <w:r>
              <w:rPr>
                <w:rStyle w:val="IndexLink"/>
                <w:rtl w:val="true"/>
              </w:rPr>
              <w:t xml:space="preserve">- </w:t>
            </w:r>
            <w:r>
              <w:rPr>
                <w:rStyle w:val="IndexLink"/>
                <w:rtl w:val="true"/>
              </w:rPr>
              <w:t xml:space="preserve">پرنده آبی کوه </w:t>
            </w:r>
            <w:r>
              <w:rPr>
                <w:rStyle w:val="IndexLink"/>
              </w:rPr>
              <w:t>Sialia currucoides</w:t>
            </w:r>
            <w:r>
              <w:rPr>
                <w:rStyle w:val="IndexLink"/>
                <w:rtl w:val="true"/>
              </w:rPr>
              <w:tab/>
            </w:r>
            <w:r>
              <w:rPr>
                <w:rStyle w:val="IndexLink"/>
              </w:rPr>
              <w:t>57</w:t>
            </w:r>
          </w:hyperlink>
        </w:p>
        <w:p>
          <w:pPr>
            <w:pStyle w:val="Contents4"/>
            <w:tabs>
              <w:tab w:val="clear" w:pos="8176"/>
              <w:tab w:val="right" w:pos="9026" w:leader="dot"/>
            </w:tabs>
            <w:rPr/>
          </w:pPr>
          <w:hyperlink w:anchor="__RefHeading___Toc579465_3531895371">
            <w:r>
              <w:rPr>
                <w:webHidden/>
                <w:rStyle w:val="IndexLink"/>
              </w:rPr>
              <w:t>8</w:t>
            </w:r>
            <w:r>
              <w:rPr>
                <w:rStyle w:val="IndexLink"/>
                <w:rtl w:val="true"/>
              </w:rPr>
              <w:t xml:space="preserve">- </w:t>
            </w:r>
            <w:r>
              <w:rPr>
                <w:rStyle w:val="IndexLink"/>
                <w:rtl w:val="true"/>
              </w:rPr>
              <w:t xml:space="preserve">کاردینال شمالی </w:t>
            </w:r>
            <w:r>
              <w:rPr>
                <w:rStyle w:val="IndexLink"/>
              </w:rPr>
              <w:t>Cardinalis cardinalis</w:t>
            </w:r>
            <w:r>
              <w:rPr>
                <w:rStyle w:val="IndexLink"/>
                <w:rtl w:val="true"/>
              </w:rPr>
              <w:tab/>
            </w:r>
            <w:r>
              <w:rPr>
                <w:rStyle w:val="IndexLink"/>
              </w:rPr>
              <w:t>58</w:t>
            </w:r>
          </w:hyperlink>
        </w:p>
        <w:p>
          <w:pPr>
            <w:pStyle w:val="Contents4"/>
            <w:tabs>
              <w:tab w:val="clear" w:pos="8176"/>
              <w:tab w:val="right" w:pos="9026" w:leader="dot"/>
            </w:tabs>
            <w:rPr/>
          </w:pPr>
          <w:hyperlink w:anchor="__RefHeading___Toc579467_3531895371">
            <w:r>
              <w:rPr>
                <w:webHidden/>
                <w:rStyle w:val="IndexLink"/>
              </w:rPr>
              <w:t>9</w:t>
            </w:r>
            <w:r>
              <w:rPr>
                <w:rStyle w:val="IndexLink"/>
                <w:rtl w:val="true"/>
              </w:rPr>
              <w:t xml:space="preserve">- </w:t>
            </w:r>
            <w:r>
              <w:rPr>
                <w:rStyle w:val="IndexLink"/>
                <w:rtl w:val="true"/>
              </w:rPr>
              <w:t xml:space="preserve">سهره بال طلایی آمریکا </w:t>
            </w:r>
            <w:r>
              <w:rPr>
                <w:rStyle w:val="IndexLink"/>
              </w:rPr>
              <w:t>Carduelis tristis</w:t>
            </w:r>
            <w:r>
              <w:rPr>
                <w:rStyle w:val="IndexLink"/>
                <w:rtl w:val="true"/>
              </w:rPr>
              <w:tab/>
            </w:r>
            <w:r>
              <w:rPr>
                <w:rStyle w:val="IndexLink"/>
              </w:rPr>
              <w:t>58</w:t>
            </w:r>
          </w:hyperlink>
        </w:p>
        <w:p>
          <w:pPr>
            <w:pStyle w:val="Contents4"/>
            <w:tabs>
              <w:tab w:val="clear" w:pos="8176"/>
              <w:tab w:val="right" w:pos="9026" w:leader="dot"/>
            </w:tabs>
            <w:rPr/>
          </w:pPr>
          <w:hyperlink w:anchor="__RefHeading___Toc579469_3531895371">
            <w:r>
              <w:rPr>
                <w:webHidden/>
                <w:rStyle w:val="IndexLink"/>
              </w:rPr>
              <w:t>10</w:t>
            </w:r>
            <w:r>
              <w:rPr>
                <w:rStyle w:val="IndexLink"/>
                <w:rtl w:val="true"/>
              </w:rPr>
              <w:t xml:space="preserve">- </w:t>
            </w:r>
            <w:r>
              <w:rPr>
                <w:rStyle w:val="IndexLink"/>
                <w:rtl w:val="true"/>
              </w:rPr>
              <w:t xml:space="preserve">چوب مرغابی </w:t>
            </w:r>
            <w:r>
              <w:rPr>
                <w:rStyle w:val="IndexLink"/>
              </w:rPr>
              <w:t>Aix sponsa</w:t>
            </w:r>
            <w:r>
              <w:rPr>
                <w:rStyle w:val="IndexLink"/>
                <w:rtl w:val="true"/>
              </w:rPr>
              <w:tab/>
            </w:r>
            <w:r>
              <w:rPr>
                <w:rStyle w:val="IndexLink"/>
              </w:rPr>
              <w:t>59</w:t>
            </w:r>
          </w:hyperlink>
        </w:p>
        <w:p>
          <w:pPr>
            <w:pStyle w:val="Contents4"/>
            <w:tabs>
              <w:tab w:val="clear" w:pos="8176"/>
              <w:tab w:val="right" w:pos="9026" w:leader="dot"/>
            </w:tabs>
            <w:rPr/>
          </w:pPr>
          <w:hyperlink w:anchor="__RefHeading___Toc579471_3531895371">
            <w:r>
              <w:rPr>
                <w:webHidden/>
                <w:rStyle w:val="IndexLink"/>
              </w:rPr>
              <w:t>11</w:t>
            </w:r>
            <w:r>
              <w:rPr>
                <w:rStyle w:val="IndexLink"/>
                <w:rtl w:val="true"/>
              </w:rPr>
              <w:t xml:space="preserve">- </w:t>
            </w:r>
            <w:r>
              <w:rPr>
                <w:rStyle w:val="IndexLink"/>
                <w:rtl w:val="true"/>
              </w:rPr>
              <w:t xml:space="preserve">طوطی بال سبز ماکائو </w:t>
            </w:r>
            <w:r>
              <w:rPr>
                <w:rStyle w:val="IndexLink"/>
              </w:rPr>
              <w:t>Ara chloroptera</w:t>
            </w:r>
            <w:r>
              <w:rPr>
                <w:rStyle w:val="IndexLink"/>
                <w:rtl w:val="true"/>
              </w:rPr>
              <w:tab/>
            </w:r>
            <w:r>
              <w:rPr>
                <w:rStyle w:val="IndexLink"/>
              </w:rPr>
              <w:t>60</w:t>
            </w:r>
          </w:hyperlink>
        </w:p>
        <w:p>
          <w:pPr>
            <w:pStyle w:val="Contents4"/>
            <w:tabs>
              <w:tab w:val="clear" w:pos="8176"/>
              <w:tab w:val="right" w:pos="9026" w:leader="dot"/>
            </w:tabs>
            <w:rPr/>
          </w:pPr>
          <w:hyperlink w:anchor="__RefHeading___Toc579473_3531895371">
            <w:r>
              <w:rPr>
                <w:webHidden/>
                <w:rStyle w:val="IndexLink"/>
              </w:rPr>
              <w:t>12</w:t>
            </w:r>
            <w:r>
              <w:rPr>
                <w:rStyle w:val="IndexLink"/>
                <w:rtl w:val="true"/>
              </w:rPr>
              <w:t xml:space="preserve">- </w:t>
            </w:r>
            <w:r>
              <w:rPr>
                <w:rStyle w:val="IndexLink"/>
              </w:rPr>
              <w:t>Troupial Icterus icterus</w:t>
            </w:r>
            <w:r>
              <w:rPr>
                <w:rStyle w:val="IndexLink"/>
                <w:rtl w:val="true"/>
              </w:rPr>
              <w:tab/>
            </w:r>
            <w:r>
              <w:rPr>
                <w:rStyle w:val="IndexLink"/>
              </w:rPr>
              <w:t>60</w:t>
            </w:r>
          </w:hyperlink>
        </w:p>
        <w:p>
          <w:pPr>
            <w:pStyle w:val="Contents4"/>
            <w:tabs>
              <w:tab w:val="clear" w:pos="8176"/>
              <w:tab w:val="right" w:pos="9026" w:leader="dot"/>
            </w:tabs>
            <w:rPr/>
          </w:pPr>
          <w:hyperlink w:anchor="__RefHeading___Toc579475_3531895371">
            <w:r>
              <w:rPr>
                <w:webHidden/>
                <w:rStyle w:val="IndexLink"/>
              </w:rPr>
              <w:t>13</w:t>
            </w:r>
            <w:r>
              <w:rPr>
                <w:rStyle w:val="IndexLink"/>
                <w:rtl w:val="true"/>
              </w:rPr>
              <w:t xml:space="preserve">- </w:t>
            </w:r>
            <w:r>
              <w:rPr>
                <w:rStyle w:val="IndexLink"/>
              </w:rPr>
              <w:t>Blue Throated Bee-Eater Merops viridis</w:t>
            </w:r>
            <w:r>
              <w:rPr>
                <w:rStyle w:val="IndexLink"/>
                <w:rtl w:val="true"/>
              </w:rPr>
              <w:tab/>
            </w:r>
            <w:r>
              <w:rPr>
                <w:rStyle w:val="IndexLink"/>
              </w:rPr>
              <w:t>61</w:t>
            </w:r>
          </w:hyperlink>
        </w:p>
        <w:p>
          <w:pPr>
            <w:pStyle w:val="Contents4"/>
            <w:tabs>
              <w:tab w:val="clear" w:pos="8176"/>
              <w:tab w:val="right" w:pos="9026" w:leader="dot"/>
            </w:tabs>
            <w:rPr/>
          </w:pPr>
          <w:hyperlink w:anchor="__RefHeading___Toc579477_3531895371">
            <w:r>
              <w:rPr>
                <w:webHidden/>
                <w:rStyle w:val="IndexLink"/>
              </w:rPr>
              <w:t>14</w:t>
            </w:r>
            <w:r>
              <w:rPr>
                <w:rStyle w:val="IndexLink"/>
                <w:rtl w:val="true"/>
              </w:rPr>
              <w:t xml:space="preserve">- </w:t>
            </w:r>
            <w:r>
              <w:rPr>
                <w:rStyle w:val="IndexLink"/>
              </w:rPr>
              <w:t>Painted Bunting Passerina ciris</w:t>
            </w:r>
            <w:r>
              <w:rPr>
                <w:rStyle w:val="IndexLink"/>
                <w:rtl w:val="true"/>
              </w:rPr>
              <w:tab/>
            </w:r>
            <w:r>
              <w:rPr>
                <w:rStyle w:val="IndexLink"/>
              </w:rPr>
              <w:t>61</w:t>
            </w:r>
          </w:hyperlink>
        </w:p>
        <w:p>
          <w:pPr>
            <w:pStyle w:val="Contents4"/>
            <w:tabs>
              <w:tab w:val="clear" w:pos="8176"/>
              <w:tab w:val="right" w:pos="9026" w:leader="dot"/>
            </w:tabs>
            <w:rPr/>
          </w:pPr>
          <w:hyperlink w:anchor="__RefHeading___Toc579479_3531895371">
            <w:r>
              <w:rPr>
                <w:webHidden/>
                <w:rStyle w:val="IndexLink"/>
              </w:rPr>
              <w:t>15</w:t>
            </w:r>
            <w:r>
              <w:rPr>
                <w:rStyle w:val="IndexLink"/>
                <w:rtl w:val="true"/>
              </w:rPr>
              <w:t xml:space="preserve">- </w:t>
            </w:r>
            <w:r>
              <w:rPr>
                <w:rStyle w:val="IndexLink"/>
              </w:rPr>
              <w:t>Keel-billed Toucans Ramphastos sulfuratus</w:t>
            </w:r>
            <w:r>
              <w:rPr>
                <w:rStyle w:val="IndexLink"/>
                <w:rtl w:val="true"/>
              </w:rPr>
              <w:tab/>
            </w:r>
            <w:r>
              <w:rPr>
                <w:rStyle w:val="IndexLink"/>
              </w:rPr>
              <w:t>62</w:t>
            </w:r>
          </w:hyperlink>
        </w:p>
        <w:p>
          <w:pPr>
            <w:pStyle w:val="Contents4"/>
            <w:tabs>
              <w:tab w:val="clear" w:pos="8176"/>
              <w:tab w:val="right" w:pos="9026" w:leader="dot"/>
            </w:tabs>
            <w:rPr/>
          </w:pPr>
          <w:hyperlink w:anchor="__RefHeading___Toc579481_3531895371">
            <w:r>
              <w:rPr>
                <w:webHidden/>
                <w:rStyle w:val="IndexLink"/>
              </w:rPr>
              <w:t>16</w:t>
            </w:r>
            <w:r>
              <w:rPr>
                <w:rStyle w:val="IndexLink"/>
                <w:rtl w:val="true"/>
              </w:rPr>
              <w:t xml:space="preserve">- </w:t>
            </w:r>
            <w:r>
              <w:rPr>
                <w:rStyle w:val="IndexLink"/>
                <w:rtl w:val="true"/>
              </w:rPr>
              <w:t xml:space="preserve">لورکید رنگین کمانی </w:t>
            </w:r>
            <w:r>
              <w:rPr>
                <w:rStyle w:val="IndexLink"/>
              </w:rPr>
              <w:t>Trichoglossus haematodus</w:t>
            </w:r>
            <w:r>
              <w:rPr>
                <w:rStyle w:val="IndexLink"/>
                <w:rtl w:val="true"/>
              </w:rPr>
              <w:tab/>
            </w:r>
            <w:r>
              <w:rPr>
                <w:rStyle w:val="IndexLink"/>
              </w:rPr>
              <w:t>62</w:t>
            </w:r>
          </w:hyperlink>
        </w:p>
        <w:p>
          <w:pPr>
            <w:pStyle w:val="Contents4"/>
            <w:tabs>
              <w:tab w:val="clear" w:pos="8176"/>
              <w:tab w:val="right" w:pos="9026" w:leader="dot"/>
            </w:tabs>
            <w:rPr/>
          </w:pPr>
          <w:hyperlink w:anchor="__RefHeading___Toc579483_3531895371">
            <w:r>
              <w:rPr>
                <w:webHidden/>
                <w:rStyle w:val="IndexLink"/>
              </w:rPr>
              <w:t>17</w:t>
            </w:r>
            <w:r>
              <w:rPr>
                <w:rStyle w:val="IndexLink"/>
                <w:rtl w:val="true"/>
              </w:rPr>
              <w:t xml:space="preserve">- </w:t>
            </w:r>
            <w:r>
              <w:rPr>
                <w:rStyle w:val="IndexLink"/>
              </w:rPr>
              <w:t>Scarlet Macaw Ara macao</w:t>
            </w:r>
            <w:r>
              <w:rPr>
                <w:rStyle w:val="IndexLink"/>
                <w:rtl w:val="true"/>
              </w:rPr>
              <w:tab/>
            </w:r>
            <w:r>
              <w:rPr>
                <w:rStyle w:val="IndexLink"/>
              </w:rPr>
              <w:t>63</w:t>
            </w:r>
          </w:hyperlink>
        </w:p>
        <w:p>
          <w:pPr>
            <w:pStyle w:val="Contents4"/>
            <w:tabs>
              <w:tab w:val="clear" w:pos="8176"/>
              <w:tab w:val="right" w:pos="9026" w:leader="dot"/>
            </w:tabs>
            <w:rPr/>
          </w:pPr>
          <w:hyperlink w:anchor="__RefHeading___Toc579485_3531895371">
            <w:r>
              <w:rPr>
                <w:webHidden/>
                <w:rStyle w:val="IndexLink"/>
              </w:rPr>
              <w:t>18</w:t>
            </w:r>
            <w:r>
              <w:rPr>
                <w:rStyle w:val="IndexLink"/>
                <w:rtl w:val="true"/>
              </w:rPr>
              <w:t xml:space="preserve">- </w:t>
            </w:r>
            <w:r>
              <w:rPr>
                <w:rStyle w:val="IndexLink"/>
              </w:rPr>
              <w:t>Stork-billed Kingfisher Pelargopsis capensis</w:t>
            </w:r>
            <w:r>
              <w:rPr>
                <w:rStyle w:val="IndexLink"/>
                <w:rtl w:val="true"/>
              </w:rPr>
              <w:tab/>
            </w:r>
            <w:r>
              <w:rPr>
                <w:rStyle w:val="IndexLink"/>
              </w:rPr>
              <w:t>63</w:t>
            </w:r>
          </w:hyperlink>
        </w:p>
        <w:p>
          <w:pPr>
            <w:pStyle w:val="Contents2"/>
            <w:tabs>
              <w:tab w:val="clear" w:pos="8743"/>
              <w:tab w:val="right" w:pos="9026" w:leader="dot"/>
            </w:tabs>
            <w:rPr/>
          </w:pPr>
          <w:hyperlink w:anchor="__RefHeading___Toc579487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85_126279"/>
      <w:bookmarkStart w:id="1" w:name="pg11185_126279"/>
      <w:bookmarkEnd w:id="1"/>
    </w:p>
    <w:p>
      <w:pPr>
        <w:pStyle w:val="Heading2"/>
        <w:numPr>
          <w:ilvl w:val="1"/>
          <w:numId w:val="1"/>
        </w:numPr>
        <w:rPr/>
      </w:pPr>
      <w:bookmarkStart w:id="2" w:name="pg11185_126279"/>
      <w:bookmarkStart w:id="3" w:name="__RefHeading___Toc57930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 امیرصدرا،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امیرصدرا قائلی، محمدحسین نادری خوراسگانی؛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خوراسگانی، محمدحسین،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QL673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5473552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305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امیرصدرا قائلی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محمدحسین نادری خوراسگانی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 xml:space="preserve">امیرصدرا قائلی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نادری خوراسگانی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978-622-95151-7-4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85_126287"/>
    </w:p>
    <w:p>
      <w:pPr>
        <w:pStyle w:val="Heading2"/>
        <w:numPr>
          <w:ilvl w:val="1"/>
          <w:numId w:val="1"/>
        </w:numPr>
        <w:rPr/>
      </w:pPr>
      <w:bookmarkStart w:id="8" w:name="__RefHeading___Toc57930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صدرا قائلی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نادری خوراسگانی </w:t>
      </w:r>
      <w:bookmarkStart w:id="10" w:name="pg11185_126289"/>
    </w:p>
    <w:p>
      <w:pPr>
        <w:pStyle w:val="Heading2"/>
        <w:numPr>
          <w:ilvl w:val="1"/>
          <w:numId w:val="1"/>
        </w:numPr>
        <w:rPr/>
      </w:pPr>
      <w:bookmarkStart w:id="11" w:name="__RefHeading___Toc57930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85_126291"/>
    </w:p>
    <w:p>
      <w:pPr>
        <w:pStyle w:val="Heading2"/>
        <w:numPr>
          <w:ilvl w:val="1"/>
          <w:numId w:val="1"/>
        </w:numPr>
        <w:rPr/>
      </w:pPr>
      <w:bookmarkStart w:id="14" w:name="__RefHeading___Toc57931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نحوه دسته‌بندی گونه‌های پرندگان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تنوع آب و هوایی ایران دلیل تنوع زیستی پرندگان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کوچ یا مهاجرت پرندگان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پرندگان مهاجر ایران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عجیب ترین پرندگان دنیا را بشناسید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زیباترین پرنده‌های جهان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معرفی پرندگان کمیاب در جهان</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1185_126293"/>
    </w:p>
    <w:p>
      <w:pPr>
        <w:pStyle w:val="Heading2"/>
        <w:numPr>
          <w:ilvl w:val="1"/>
          <w:numId w:val="1"/>
        </w:numPr>
        <w:rPr/>
      </w:pPr>
      <w:bookmarkStart w:id="17" w:name="__RefHeading___Toc579313_3531895371"/>
      <w:bookmarkStart w:id="18" w:name="_Toc6"/>
      <w:bookmarkEnd w:id="16"/>
      <w:bookmarkEnd w:id="17"/>
      <w:r>
        <w:rPr>
          <w:rtl w:val="true"/>
        </w:rPr>
        <w:t>فصل اول</w:t>
      </w:r>
      <w:r>
        <w:rPr>
          <w:rtl w:val="true"/>
        </w:rPr>
        <w:t xml:space="preserve">: </w:t>
      </w:r>
      <w:r>
        <w:rPr>
          <w:rtl w:val="true"/>
        </w:rPr>
        <w:t>دنیای پرندگان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79315_3531895371"/>
      <w:bookmarkStart w:id="20" w:name="_Toc7"/>
      <w:bookmarkEnd w:id="19"/>
      <w:r>
        <w:rPr>
          <w:rtl w:val="true"/>
        </w:rPr>
        <w:t>اشاره</w:t>
      </w:r>
      <w:bookmarkStart w:id="21" w:name="pg11185_126295"/>
      <w:bookmarkEnd w:id="20"/>
    </w:p>
    <w:p>
      <w:pPr>
        <w:pStyle w:val="Heading3"/>
        <w:numPr>
          <w:ilvl w:val="2"/>
          <w:numId w:val="1"/>
        </w:numPr>
        <w:rPr/>
      </w:pPr>
      <w:bookmarkStart w:id="22" w:name="__RefHeading___Toc579317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گرچه تمام پرندگان مهاجرت نمی کنند، ولی پدیده ی مهاجرت همه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بومی هستند و در تمام فصول سال در سراسر منطقه ی پراکندگی خود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تک تک آن ها هرگز مهاجرت نمی کنند، بلکه منظور این است، که جابه جایی آن ها از حدود منطقه ی پراکندگی گونه تجاوز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نیمه مهاجرند، یعنی تعدادی از آن ها مهاجرت می کنند و عدهای دیگر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جمعیت های شمالی منطقه ی پراکندگی یک گونه مهاجرت می کنند، اما جمعیت های جنوبی ساکن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واقعی گونه هایی هستند، که همه ی آن ها، در پاییز منطقه زادو ولد خود را ترک کنند و به قرارگاه زمستانی هر ساله مهاجرت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خاصی از پرندگان مهاجرگونه هایی هستند که تمام آن ها، در پاییز منطقه ی زاد و ولد خود را ترک می گویند و به قرارگاه زمستانی هر ساله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خاصی از پرندگان مهاجر گونه هایی هستند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ارتفاعی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در ارتفاعات زیاد زاد و ولد می کنند و در پاییز به دره ها و زمین های پست مجاور کوچ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مهاجرت هایی الزاماً در جهت جنوب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 از سهره های پیشانی سرخ، که در ارتفاعات البرز زاد و ولد می کنند، در زمستان به سمت شمال و به سوی زمین‌های پست ناحیه ی خزر سرازیر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پدیده ی مهاجرت، می توان از حرکت گروهی و نامنظم پرندگان در مورد بعضی از گونه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سهره نوک 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به دنبال کمبود ناگهانی ذخایر غذایی در منطقه ی پراکندگی معمول خود، به نقاطی خارج از این منطقه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دیگر پراکنده شدن پرندگان نابالغ بلافاصله پس از فصل زاد و ولد و قبل از موسم مهاجرت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به‌خصوص در بین حواصیل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پرندگان خیلی قبل از آن که شرایط جوی و غذایی آن ها را وادار به مهاجرت کند، به سمت جنوب رهسپار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سسک ها، در حالی‌که بعضی دیگر تا زمانی که تحت فشار شرایط محیطی از قبیل برف و یخ قرار نگیرند، مهاجرت خود را آغاز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اردک 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معمولاً در طول یک جبهه ی وسیع مهاجرت می کنند، ولی بسیاری از آن ها بیشتر در مسیرهای معینی که شرایط محیطی مساعدتری دارد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مهاجر خشک زی، خطوط ساحلی را دنبال می کنند و در نقاطی از مسیر مهاجرتی خود که مجبور به عبور از آب باشند به تعداد زیاد گرد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هنگامی که پرندگان باید از کوهستان ها بگذرند، جمعیت آن ها در دره ها و گذرگاه های کوهستانی انبوه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مهاجرت، پرندگان باید غالباً از مناطق وسیعی که از نظر محیطی برای آن ها نامناسب است،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آبزی باید از کوه ها و بیابان ها بگذرند و پرندگان نواحی جنگلی و درخت زارها باید دشت های وسیع و دریاها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پرندگان مهاجر در اثر شرایط دشوار جوی در معرض خطر دور افتادن از مسیر اصلی مهاجرت خود می باشند، بنابراین در موسم مهاجرت های بهاری و پاییزی ممکن است، بعضی از پرندگان در مناطقی دیده شوند، که در روزهای دیگر احتمال وجود آن ها در آن منطقه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پرندگانی که به‌ندرت و به طور اتفاقی در ایران دیده شده اند، بدون شک پرندگان مهاجری بوده اند، که تحت تأثیر بادهای سخت از مسیر اصلی خود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گونه‌هایی که در ایران زاد و ولد می‌کنند، در حدود</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صرفاً بومی هستند، که به‌ندرت از منطقه‌ی زاد و ولد خود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مهاجر، واقعی می‌باشند که هنگام پاییز ایران را ترک می‌کنند و زمستان را در نواحی گرم‌تر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ها به‌سمت جنوب غربی و به آفریقا می‌روند، ولی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آن ها به جانب جنوب شرقی رو می‌آورند تا زمستان را در شبه قاره‌ی هند بگذرانند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پرندگانی که در شمال ایران زاد و ولد می‌کنند، گرچه مهاجر واقعی هستند، ولی منطقه‌ی زمستان گذرانی آن ها از حد جنوبی ایران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باقیمانده نیمه مهاجر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پرندگان شمال ایران به جنوب این کشور مهاجرت می‌کنند، در حالی‌که پرندگان جنوبی در جای خود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پرندگان مهاجر به طور منظم در ایران دیده می‌شوند ولی زاد و ولد نمی‌کنند،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در پاییز به ایران می‌آیند تا زمستان را در این کشور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گونه‌ی باقیمانده فقط مهاجر عبوری هستند، که از منطقه ی زاد و ولدشان در شمال به سوی منطقه‌ی زمستان‌گذرانی خود که خارج از ایران و در سمت جنوب شرقی و یا جنوب غربی قرار دارد، در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ممکن است به تعداد زیاد طی چند هفته‌ی معدود، یکبار در بهار و بار دیگر در پاییز در ایران مشاهده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بقیه‌ی فصول سال بسیار نایاب هستند</w:t>
      </w:r>
      <w:r>
        <w:rPr>
          <w:rFonts w:eastAsia="IRNazanin" w:cs="IRNazanin"/>
          <w:color w:val="111111"/>
          <w:sz w:val="28"/>
          <w:szCs w:val="28"/>
          <w:rtl w:val="true"/>
          <w:lang w:bidi="fa-IR"/>
        </w:rPr>
        <w:t xml:space="preserve">. </w:t>
      </w:r>
      <w:bookmarkStart w:id="24" w:name="pg11185_126299"/>
    </w:p>
    <w:p>
      <w:pPr>
        <w:pStyle w:val="Heading3"/>
        <w:numPr>
          <w:ilvl w:val="2"/>
          <w:numId w:val="1"/>
        </w:numPr>
        <w:rPr/>
      </w:pPr>
      <w:bookmarkStart w:id="25" w:name="__RefHeading___Toc579319_3531895371"/>
      <w:bookmarkStart w:id="26" w:name="_Toc9"/>
      <w:bookmarkEnd w:id="24"/>
      <w:bookmarkEnd w:id="25"/>
      <w:r>
        <w:rPr>
          <w:rtl w:val="true"/>
        </w:rPr>
        <w:t>پرنده</w:t>
      </w:r>
      <w:bookmarkEnd w:id="26"/>
    </w:p>
    <w:p>
      <w:pPr>
        <w:pStyle w:val="Heading4"/>
        <w:numPr>
          <w:ilvl w:val="3"/>
          <w:numId w:val="1"/>
        </w:numPr>
        <w:rPr/>
      </w:pPr>
      <w:bookmarkStart w:id="27" w:name="__RefHeading___Toc579321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پَرَنده به جانوران مهره داری گفته می شود که بدنی پوشیده از پر دارند، خون گرم‌اند، بال دارند، بر روی دو پا راه می روند و تخم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توانایی پرواز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در سراسر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پرتنوع ترین نوع مهره داران چهار اندامی اند و از قطب شمال گرفته تا قطب جنوب می توان گونه ای از پرندگان راپیدا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گونه زنده از پرنده ها، مرغ پر زنبوری با پهنای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آن ها شترمرغ با بزرگی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پرندگان می‌توانند پرواز کنند، پرندگان یک قلب بسیار قوی و یک راه مؤثر تنفس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پرندگان موقعی که پرواز می‌کنند، انرژی فوق‌العاده زیادی را مصرف می‌کنند و بنابراین نیاز دارند تا مقدار بسیار زیادی غذا بخورند تا قدرت پرواز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همه جانورانی که پرواز می‌کنند پرنده هستند و نه همه پرندگان می‌توانند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پرواز کردن در طول تاریخ بارها و به‌طور جداگانه در میان موجودات مختلف زمین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پستاندارانی که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پتروسوروس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خزندگانی از زمان دایناسورها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حشراتی که پرواز می‌کنند پرنده نیستند</w:t>
      </w:r>
      <w:r>
        <w:rPr>
          <w:rFonts w:eastAsia="IRNazanin" w:cs="IRNazanin"/>
          <w:color w:val="111111"/>
          <w:sz w:val="28"/>
          <w:szCs w:val="28"/>
          <w:rtl w:val="true"/>
          <w:lang w:bidi="fa-IR"/>
        </w:rPr>
        <w:t>.</w:t>
      </w:r>
    </w:p>
    <w:p>
      <w:pPr>
        <w:pStyle w:val="Heading4"/>
        <w:numPr>
          <w:ilvl w:val="3"/>
          <w:numId w:val="1"/>
        </w:numPr>
        <w:rPr/>
      </w:pPr>
      <w:bookmarkStart w:id="29" w:name="__RefHeading___Toc579323_3531895371"/>
      <w:bookmarkStart w:id="30" w:name="_Toc11"/>
      <w:bookmarkEnd w:id="29"/>
      <w:r>
        <w:rPr>
          <w:rtl w:val="true"/>
        </w:rPr>
        <w:t>انواع حرکت</w:t>
      </w:r>
      <w:r>
        <w:rPr>
          <w:rtl w:val="true"/>
        </w:rPr>
        <w:t xml:space="preserve">: </w:t>
      </w:r>
      <w:r>
        <w:rPr>
          <w:rtl w:val="true"/>
        </w:rPr>
        <w:t>پرواز، دویدن و شنا</w:t>
      </w:r>
      <w:bookmarkEnd w:id="30"/>
    </w:p>
    <w:p>
      <w:pPr>
        <w:pStyle w:val="BookText"/>
        <w:rPr/>
      </w:pPr>
      <w:r>
        <w:rPr>
          <w:rFonts w:ascii="IRNazanin" w:hAnsi="IRNazanin" w:eastAsia="IRNazanin"/>
          <w:color w:val="111111"/>
          <w:sz w:val="28"/>
          <w:sz w:val="28"/>
          <w:szCs w:val="28"/>
          <w:rtl w:val="true"/>
          <w:lang w:bidi="fa-IR"/>
        </w:rPr>
        <w:t>شیوه نقل و انتقال پرنده‌ها کاملاً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می‌توانند پرواز کنند، بعضی می‌توانند خیلی خوب بدوند و بعضی شنا می‌کنند و برخی ترکیب آن 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نمی‌توانند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سریع‌ترین پرنده دونده است، اما نمی‌تواند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همچنین سریع‌ترین دونده دو پا در میان همه ی جانوران روی زمین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پرندگان می‌توانند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پرندگان بال‌های پرواز شکل گرفته تا امکان بالا رفتن را در آن ها به‌وجود آورد و به آن ها اجازه دهد تا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سبک وزن به‌خاطر پرواز کردن با شرایط آب و هوایشان تطبیق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آن ها را به شکارچیان قابلی تبدیل کرده و به آن ها اجازه می‌دهد از </w:t>
      </w:r>
      <w:bookmarkStart w:id="31" w:name="pg11185_126301"/>
    </w:p>
    <w:p>
      <w:pPr>
        <w:pStyle w:val="BookText"/>
        <w:rPr/>
      </w:pPr>
      <w:bookmarkEnd w:id="31"/>
      <w:r>
        <w:rPr>
          <w:rFonts w:ascii="IRNazanin" w:hAnsi="IRNazanin" w:eastAsia="IRNazanin"/>
          <w:color w:val="111111"/>
          <w:sz w:val="28"/>
          <w:sz w:val="28"/>
          <w:szCs w:val="28"/>
          <w:rtl w:val="true"/>
          <w:lang w:bidi="fa-IR"/>
        </w:rPr>
        <w:t xml:space="preserve">دست شکارچیان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تیزپر یکی از سریع‌ترین پرندگان است که با سرعت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در ساعت شیرجه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بعضی‌ها می‌گویند که آن ها می‌توانند با سرعت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شیرجه بزنند</w:t>
      </w:r>
      <w:r>
        <w:rPr>
          <w:rFonts w:eastAsia="IRNazanin" w:cs="IRNazanin"/>
          <w:color w:val="111111"/>
          <w:sz w:val="28"/>
          <w:szCs w:val="28"/>
          <w:rtl w:val="true"/>
          <w:lang w:bidi="fa-IR"/>
        </w:rPr>
        <w:t>).</w:t>
      </w:r>
    </w:p>
    <w:p>
      <w:pPr>
        <w:pStyle w:val="Heading4"/>
        <w:numPr>
          <w:ilvl w:val="3"/>
          <w:numId w:val="1"/>
        </w:numPr>
        <w:rPr/>
      </w:pPr>
      <w:bookmarkStart w:id="32" w:name="__RefHeading___Toc579325_3531895371"/>
      <w:bookmarkStart w:id="33" w:name="_Toc12"/>
      <w:bookmarkEnd w:id="32"/>
      <w:r>
        <w:rPr>
          <w:rtl w:val="true"/>
        </w:rPr>
        <w:t>پرها</w:t>
      </w:r>
      <w:bookmarkEnd w:id="33"/>
    </w:p>
    <w:p>
      <w:pPr>
        <w:pStyle w:val="BookText"/>
        <w:rPr/>
      </w:pPr>
      <w:r>
        <w:rPr>
          <w:rFonts w:ascii="IRNazanin" w:hAnsi="IRNazanin" w:eastAsia="IRNazanin"/>
          <w:color w:val="111111"/>
          <w:sz w:val="28"/>
          <w:sz w:val="28"/>
          <w:szCs w:val="28"/>
          <w:rtl w:val="true"/>
          <w:lang w:bidi="fa-IR"/>
        </w:rPr>
        <w:t>انواع مختلفی از پرها وجود دارند که کاربردهای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 برای این اهداف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پرواز در بال‌ها و دم پرندگان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عایق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نرم زیرین که نزدیک پوست رشد می‌کنند پرندگان را از خیلی سرد و یا خیلی گرم شدن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شدت از گونه‌ای به گونه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مذکر اغلب رنگشان روشن‌تر از پرندگان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پرندگان مؤنث را به‌سوی پرندگان مذکر به منظور جفت‌گیری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مؤنث بیشتر به رنگی نیاز دارند که به آن ها کمک کند تا خودشان را هنگامی‌که از جوجه‌هایش مراقبت می‌کنند مخفی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پرندگان مذکر، هم اغلب از جوجه‌ها مراقبت می‌کند، با یا بدون جفت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مذکر رنگ خیلی درخشانی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مؤنث رنگش قهوه‌ای مات است</w:t>
      </w:r>
      <w:r>
        <w:rPr>
          <w:rFonts w:eastAsia="IRNazanin" w:cs="IRNazanin"/>
          <w:color w:val="111111"/>
          <w:sz w:val="28"/>
          <w:szCs w:val="28"/>
          <w:rtl w:val="true"/>
          <w:lang w:bidi="fa-IR"/>
        </w:rPr>
        <w:t>.</w:t>
      </w:r>
    </w:p>
    <w:p>
      <w:pPr>
        <w:pStyle w:val="Heading4"/>
        <w:numPr>
          <w:ilvl w:val="3"/>
          <w:numId w:val="1"/>
        </w:numPr>
        <w:rPr/>
      </w:pPr>
      <w:bookmarkStart w:id="34" w:name="__RefHeading___Toc579327_3531895371"/>
      <w:bookmarkStart w:id="35" w:name="_Toc13"/>
      <w:bookmarkEnd w:id="34"/>
      <w:r>
        <w:rPr>
          <w:rtl w:val="true"/>
        </w:rPr>
        <w:t>اندام‌شناسی و کالبدشناسی</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کالبدشناسی ظاهری یک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پوشپرهای کوچک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پوشپرهای وسطی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پرهای کناری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مچ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شکمی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آویزک</w:t>
      </w:r>
    </w:p>
    <w:p>
      <w:pPr>
        <w:pStyle w:val="BookText"/>
        <w:rPr/>
      </w:pPr>
      <w:r>
        <w:rPr>
          <w:rFonts w:ascii="IRNazanin" w:hAnsi="IRNazanin" w:eastAsia="IRNazanin"/>
          <w:color w:val="111111"/>
          <w:sz w:val="28"/>
          <w:sz w:val="28"/>
          <w:szCs w:val="28"/>
          <w:rtl w:val="true"/>
          <w:lang w:bidi="fa-IR"/>
        </w:rPr>
        <w:t>اندام ها و ساختمان بدن پرندگان برای آسانتر کردن فرایند پرواز به گونه ای نامعمول و البته ویژه با شرایط سازگاری یافته و مطابق نیازهای آن ها شده که این انعطاف پذیری در دیگر مهره داران دیده نمی شود و آن ها از این ویژگی در این سطح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اسکلت پرندگان از استخوان هایی بسیار سبک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حفره ها و فضای خالی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حفره های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بدنشان دارند، که این فضاها به دلیل ارتباط با دستگاه تنفسی شان از هوا پُر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سر در پرندگان بالغ یکپارچه است و هیچ درز جمجمه 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مهره های آن ها دارای ناحیه های مهره های گردنی، سینه ای، کمری، و دمی است، که از میان آن ها مهره های گردنی تعداد بسیار متغیری دارند و به‌ویژه انعطاف پذیرند، ولی امکان حرکت در مهره های سینه ای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خزندگان، کلیه ی پرندگان فضولات نیتروژنی را از رگ های خونی آن ها جمع آوری کرده و به جای اوره و آمونیاک، آن را به صورت اسید اوریک از راه میزنای به روده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فاقد کیسه ادراری یا خروجی ویژه، برای ادرار هستند و اسید اوریک به همراه مدفوع به شکل فضولاتی نیمه جامد به بیرون فرستاده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دارای یکی از پیچیده ترین دستگاه های تنفسی در میان جانوران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تنفس،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هوا به جای گذر از شش ها، مستقیم به کیسه ی هوایی خلفی می رود، که در ادامه ی شش قرار دارد و به فضاهای هوایی درون استخوان ها راه دارد و آن ها را با هوای تازه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هوای تنفس شده به شش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 نفس خود را بیرون می دهد، هوای درون شش به بیرون منتقل شده و هوای درون کیسه هوایی خلفی همزمان به درون شش 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شش پرنده ها همواره جریانی از هوای تازه را در هر دو حالت برآوردن و بیرون دادن نفس، تجربه می کند</w:t>
      </w:r>
      <w:r>
        <w:rPr>
          <w:rFonts w:eastAsia="IRNazanin" w:cs="IRNazanin"/>
          <w:color w:val="111111"/>
          <w:sz w:val="28"/>
          <w:szCs w:val="28"/>
          <w:rtl w:val="true"/>
          <w:lang w:bidi="fa-IR"/>
        </w:rPr>
        <w:t xml:space="preserve">. </w:t>
      </w:r>
      <w:bookmarkStart w:id="36" w:name="pg11185_126305"/>
    </w:p>
    <w:p>
      <w:pPr>
        <w:pStyle w:val="Heading4"/>
        <w:numPr>
          <w:ilvl w:val="3"/>
          <w:numId w:val="1"/>
        </w:numPr>
        <w:rPr/>
      </w:pPr>
      <w:bookmarkStart w:id="37" w:name="__RefHeading___Toc579329_3531895371"/>
      <w:bookmarkStart w:id="38" w:name="_Toc14"/>
      <w:bookmarkEnd w:id="36"/>
      <w:bookmarkEnd w:id="37"/>
      <w:r>
        <w:rPr>
          <w:rtl w:val="true"/>
        </w:rPr>
        <w:t>تغذیه</w:t>
      </w:r>
      <w:bookmarkEnd w:id="38"/>
    </w:p>
    <w:p>
      <w:pPr>
        <w:pStyle w:val="BookText"/>
        <w:rPr/>
      </w:pPr>
      <w:r>
        <w:rPr>
          <w:rFonts w:ascii="IRNazanin" w:hAnsi="IRNazanin" w:eastAsia="IRNazanin"/>
          <w:color w:val="111111"/>
          <w:sz w:val="28"/>
          <w:sz w:val="28"/>
          <w:szCs w:val="28"/>
          <w:rtl w:val="true"/>
          <w:lang w:bidi="fa-IR"/>
        </w:rPr>
        <w:t>پرندگان زبان دارند، اما برخلاف زبان ما زبان پرنده در داخلش استخوان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شکارچیان شگفت‌انگیز مانند عقاب‌ها، دید تیزی دارند، که پنج تا شش برابر تیزتر از دید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می‌توانند طعمه کوچکی را از یک مایلی علامت‌گذاری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رژیم غذایی پرندگان متنوع است و شامل شهد، میوه، گیاه، دانه، مردار و جانوران گوناگون ریزجثه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دندان ندارند و دستگاه گوارشی آن ها به غذای ناجویده که به شکل کامل فرو برده شده باشد، تطابق یافته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پرندگان روش های متعددی را برای تغذیه و یافتن غذا به‌کار می برند، اما </w:t>
      </w:r>
      <w:bookmarkStart w:id="39" w:name="pg11185_126307"/>
    </w:p>
    <w:p>
      <w:pPr>
        <w:pStyle w:val="BookText"/>
        <w:rPr/>
      </w:pPr>
      <w:bookmarkEnd w:id="39"/>
      <w:r>
        <w:rPr>
          <w:rFonts w:ascii="IRNazanin" w:hAnsi="IRNazanin" w:eastAsia="IRNazanin"/>
          <w:color w:val="111111"/>
          <w:sz w:val="28"/>
          <w:sz w:val="28"/>
          <w:szCs w:val="28"/>
          <w:rtl w:val="true"/>
          <w:lang w:bidi="fa-IR"/>
        </w:rPr>
        <w:t>بعضی دیگر تنها غذای ویژه ای به عنوان منبع اصلی غذایی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پرنده ها به شکار حشرات می پردازند و آن هایی که با خوردن حشرات مزاحم باعث کنترل جمعیت این آفت ها می شوند از ارزش اقتصادی بالایی برای جوامع کشاورز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کیوی هاو آب چرها دارای منقارهای بلند هستند که با آن ها بی مهرگان را از شن ها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های غواص، پنگوئن ها، و ماهی گیرک ها غذای خود را زیر آب به دست می آورند و از بال های خود به‌عنوان پیش بند درون آب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شکارچیان هوایی چون ماهی خورک ها و پرستوهای دریایی با شیرجه به درون آب اقدام به شکار طعمه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پرندگان همچون فلامین گوها غذای خود را از راه بیختن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دریاچه ها و مرداب ها به‌دست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گونه ها، از جمله مرغ های نوروزی و قاپوها، اقدام به طعمه دزدی از دیگر پرندگان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دزدی این پرندگان، رویکردی برای افزایش میزان غذای دریافتیشان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پرندگان نیز مردارخوار هستند؛ کرکس از جمله پرنده هایی است که تنها اقدام به خوردن مردار می کند، ولی پرندگان دیگری چون کلاغ و مرغ های نوروزی صرفاً فرصت طلب هستند و در صورت وجود مردار به خوردنش اقدام می ورزند</w:t>
      </w:r>
      <w:r>
        <w:rPr>
          <w:rFonts w:eastAsia="IRNazanin" w:cs="IRNazanin"/>
          <w:color w:val="111111"/>
          <w:sz w:val="28"/>
          <w:szCs w:val="28"/>
          <w:rtl w:val="true"/>
          <w:lang w:bidi="fa-IR"/>
        </w:rPr>
        <w:t>.</w:t>
      </w:r>
    </w:p>
    <w:p>
      <w:pPr>
        <w:pStyle w:val="Heading4"/>
        <w:numPr>
          <w:ilvl w:val="3"/>
          <w:numId w:val="1"/>
        </w:numPr>
        <w:rPr/>
      </w:pPr>
      <w:bookmarkStart w:id="40" w:name="__RefHeading___Toc579331_3531895371"/>
      <w:bookmarkStart w:id="41" w:name="_Toc15"/>
      <w:bookmarkEnd w:id="40"/>
      <w:r>
        <w:rPr>
          <w:rtl w:val="true"/>
        </w:rPr>
        <w:t>لانه‌ها و تخم‌ها</w:t>
      </w:r>
      <w:bookmarkEnd w:id="41"/>
    </w:p>
    <w:p>
      <w:pPr>
        <w:pStyle w:val="BookText"/>
        <w:rPr/>
      </w:pPr>
      <w:r>
        <w:rPr>
          <w:rFonts w:ascii="IRNazanin" w:hAnsi="IRNazanin" w:eastAsia="IRNazanin"/>
          <w:color w:val="111111"/>
          <w:sz w:val="28"/>
          <w:sz w:val="28"/>
          <w:szCs w:val="28"/>
          <w:rtl w:val="true"/>
          <w:lang w:bidi="fa-IR"/>
        </w:rPr>
        <w:t>پرندگان جوجه‌هایشان را در تخم‌هایی با پوسته‌های محکم به دنیا می‌آورند که بعد از مدت زمانی جوجه‌ها از تخم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مانند مرغ‌ها، هر روز تخم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پرندگان هم ممکن است سال‌ها بین هر تخم‌گذاری فاصله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شترمرغ در میان پرندگان بزرگ‌ترین تخم‌ها را می‌گذارد، که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محیط و وزنی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لانه‌هایشان را برای تولید‌مثل در درختان، روی صخره‌ها یا روی زمین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دستکم به وسیله یکی از والدین مورد مراقبت قرار می‌گیرند تا وقتی که بتوانند پرواز کنند و غذایشان را به دست آورند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نهفتگی تخم‌های پرنده از گونه‌ای به گونه‌ای دیگر متفاوت است و این تفاوت‌ها به دما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پرندگان مانند، فاخته تخم‌هایشان را در لانه پرندگان دیگر </w:t>
      </w:r>
      <w:bookmarkStart w:id="42" w:name="pg11185_126309"/>
    </w:p>
    <w:p>
      <w:pPr>
        <w:pStyle w:val="BookText"/>
        <w:rPr/>
      </w:pPr>
      <w:bookmarkEnd w:id="42"/>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بزرگسال هم بی‌اطلاع از این که تخم فاخته است، از آن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فاخته‌ها حتی تخم‌های دیگرشان را درلانه می‌کشند تا مطمئن شوند که تخمشان غذای کافی به دست می‌آورد</w:t>
      </w:r>
      <w:r>
        <w:rPr>
          <w:rFonts w:eastAsia="IRNazanin" w:cs="IRNazanin"/>
          <w:color w:val="111111"/>
          <w:sz w:val="28"/>
          <w:szCs w:val="28"/>
          <w:rtl w:val="true"/>
          <w:lang w:bidi="fa-IR"/>
        </w:rPr>
        <w:t>.</w:t>
      </w:r>
    </w:p>
    <w:p>
      <w:pPr>
        <w:pStyle w:val="Heading4"/>
        <w:numPr>
          <w:ilvl w:val="3"/>
          <w:numId w:val="1"/>
        </w:numPr>
        <w:rPr/>
      </w:pPr>
      <w:bookmarkStart w:id="43" w:name="__RefHeading___Toc579333_3531895371"/>
      <w:bookmarkStart w:id="44" w:name="_Toc16"/>
      <w:bookmarkEnd w:id="43"/>
      <w:r>
        <w:rPr>
          <w:rtl w:val="true"/>
        </w:rPr>
        <w:t>طبقه‌بندی پرندگان</w:t>
      </w:r>
      <w:bookmarkEnd w:id="44"/>
    </w:p>
    <w:p>
      <w:pPr>
        <w:pStyle w:val="BookText"/>
        <w:rPr/>
      </w:pPr>
      <w:r>
        <w:rPr>
          <w:rFonts w:ascii="IRNazanin" w:hAnsi="IRNazanin" w:eastAsia="IRNazanin"/>
          <w:color w:val="111111"/>
          <w:sz w:val="28"/>
          <w:sz w:val="28"/>
          <w:szCs w:val="28"/>
          <w:rtl w:val="true"/>
          <w:lang w:bidi="fa-IR"/>
        </w:rPr>
        <w:t xml:space="preserve">پرندگان به طبقه زیست شناسی اوس </w:t>
      </w:r>
      <w:r>
        <w:rPr>
          <w:rFonts w:eastAsia="Times New Roman" w:cs="Times New Roman" w:ascii="Times New Roman" w:hAnsi="Times New Roman"/>
          <w:color w:val="111111"/>
          <w:sz w:val="28"/>
          <w:szCs w:val="28"/>
          <w:lang w:val="en-US" w:bidi="en-US"/>
        </w:rPr>
        <w:t>Aves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دارند و در همه جای زمین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جز آمنیوت‌ها </w:t>
      </w:r>
      <w:r>
        <w:rPr>
          <w:rFonts w:eastAsia="Times New Roman" w:cs="Times New Roman" w:ascii="Times New Roman" w:hAnsi="Times New Roman"/>
          <w:color w:val="111111"/>
          <w:sz w:val="28"/>
          <w:szCs w:val="28"/>
          <w:lang w:val="en-US" w:bidi="en-US"/>
        </w:rPr>
        <w:t>amniotes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جانوران همه چیز خوارانی هستند، که تخم می‌گذارند و از تخم‌هایشان با دراز کشیدن بر رویشان محافظت می‌کنند و گروهی که شامل جانورانی در بین پستانداران، پرندگان، دایناسورها و خزندگان هستند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از پرندگان وجود دارد، که 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تقسیم شده‌اند</w:t>
      </w:r>
      <w:r>
        <w:rPr>
          <w:rFonts w:eastAsia="IRNazanin" w:cs="IRNazanin"/>
          <w:color w:val="111111"/>
          <w:sz w:val="28"/>
          <w:szCs w:val="28"/>
          <w:rtl w:val="true"/>
          <w:lang w:bidi="fa-IR"/>
        </w:rPr>
        <w:t>.</w:t>
      </w:r>
    </w:p>
    <w:p>
      <w:pPr>
        <w:pStyle w:val="Heading4"/>
        <w:numPr>
          <w:ilvl w:val="3"/>
          <w:numId w:val="1"/>
        </w:numPr>
        <w:rPr/>
      </w:pPr>
      <w:bookmarkStart w:id="45" w:name="__RefHeading___Toc579335_3531895371"/>
      <w:bookmarkStart w:id="46" w:name="_Toc17"/>
      <w:bookmarkEnd w:id="45"/>
      <w:r>
        <w:rPr>
          <w:rtl w:val="true"/>
        </w:rPr>
        <w:t>تکامل پرندگان</w:t>
      </w:r>
      <w:bookmarkEnd w:id="46"/>
    </w:p>
    <w:p>
      <w:pPr>
        <w:pStyle w:val="BookText"/>
        <w:rPr/>
      </w:pPr>
      <w:r>
        <w:rPr>
          <w:rFonts w:ascii="IRNazanin" w:hAnsi="IRNazanin" w:eastAsia="IRNazanin"/>
          <w:color w:val="111111"/>
          <w:sz w:val="28"/>
          <w:sz w:val="28"/>
          <w:szCs w:val="28"/>
          <w:rtl w:val="true"/>
          <w:lang w:bidi="fa-IR"/>
        </w:rPr>
        <w:t xml:space="preserve">پرندگان شاید از دایناسورهای گوشتخوار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تروپودها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مزوزوئیک،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اولیه در دهانشان دندان و روی بال‌هایشان چنگال‌هایی داشتند</w:t>
      </w:r>
      <w:r>
        <w:rPr>
          <w:rFonts w:eastAsia="IRNazanin" w:cs="IRNazanin"/>
          <w:color w:val="111111"/>
          <w:sz w:val="28"/>
          <w:szCs w:val="28"/>
          <w:rtl w:val="true"/>
          <w:lang w:bidi="fa-IR"/>
        </w:rPr>
        <w:t>.</w:t>
      </w:r>
    </w:p>
    <w:p>
      <w:pPr>
        <w:pStyle w:val="Heading4"/>
        <w:numPr>
          <w:ilvl w:val="3"/>
          <w:numId w:val="1"/>
        </w:numPr>
        <w:rPr/>
      </w:pPr>
      <w:bookmarkStart w:id="47" w:name="__RefHeading___Toc579337_3531895371"/>
      <w:bookmarkStart w:id="48" w:name="_Toc18"/>
      <w:bookmarkEnd w:id="47"/>
      <w:r>
        <w:rPr>
          <w:rtl w:val="true"/>
        </w:rPr>
        <w:t>آواز پرندگان</w:t>
      </w:r>
      <w:bookmarkEnd w:id="48"/>
    </w:p>
    <w:p>
      <w:pPr>
        <w:pStyle w:val="BookText"/>
        <w:rPr/>
      </w:pPr>
      <w:r>
        <w:rPr>
          <w:rFonts w:ascii="IRNazanin" w:hAnsi="IRNazanin" w:eastAsia="IRNazanin"/>
          <w:color w:val="111111"/>
          <w:sz w:val="28"/>
          <w:sz w:val="28"/>
          <w:szCs w:val="28"/>
          <w:rtl w:val="true"/>
          <w:lang w:bidi="fa-IR"/>
        </w:rPr>
        <w:t>پرندگان آواز زیبایی دارند و آوازهای گوناگونی هم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پرندگان آوازخوان هر سال کمیاب‌تر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آوازخوان یک اندام صوتی به نام سیرنیکس </w:t>
      </w:r>
      <w:r>
        <w:rPr>
          <w:rFonts w:eastAsia="Times New Roman" w:cs="Times New Roman" w:ascii="Times New Roman" w:hAnsi="Times New Roman"/>
          <w:color w:val="111111"/>
          <w:sz w:val="28"/>
          <w:szCs w:val="28"/>
          <w:lang w:val="en-US" w:bidi="en-US"/>
        </w:rPr>
        <w:t>syrinx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که در گلویشان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سیرینکس عضلانی دو نیمه دارد، که هر لرزش آن آوازهایی تولید می‌کند، چنان که پرنده می‌تواند در یک آن دو نُت را بخواند</w:t>
      </w:r>
      <w:r>
        <w:rPr>
          <w:rFonts w:eastAsia="IRNazanin" w:cs="IRNazanin"/>
          <w:color w:val="111111"/>
          <w:sz w:val="28"/>
          <w:szCs w:val="28"/>
          <w:rtl w:val="true"/>
          <w:lang w:bidi="fa-IR"/>
        </w:rPr>
        <w:t>.</w:t>
      </w:r>
    </w:p>
    <w:p>
      <w:pPr>
        <w:pStyle w:val="Heading4"/>
        <w:numPr>
          <w:ilvl w:val="3"/>
          <w:numId w:val="1"/>
        </w:numPr>
        <w:rPr/>
      </w:pPr>
      <w:bookmarkStart w:id="49" w:name="__RefHeading___Toc579339_3531895371"/>
      <w:bookmarkStart w:id="50" w:name="_Toc19"/>
      <w:bookmarkEnd w:id="49"/>
      <w:r>
        <w:rPr>
          <w:rtl w:val="true"/>
        </w:rPr>
        <w:t>آیا پرندگان زانو دارند؟ چرا پاهایشان به طرف پشت خم می‌شود؟</w:t>
      </w:r>
      <w:bookmarkEnd w:id="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پرندگان زانوهایی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اغلب زیر پرهایشان هستند و به‌سادگی قابل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پرندگان مثل زانوهای ما خم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پاهای پرنده که در موقع راه رفتن به عقب خم می‌شود، قوزک پا است</w:t>
      </w:r>
      <w:r>
        <w:rPr>
          <w:rFonts w:eastAsia="IRNazanin" w:cs="IRNazanin"/>
          <w:color w:val="111111"/>
          <w:sz w:val="28"/>
          <w:szCs w:val="28"/>
          <w:rtl w:val="true"/>
          <w:lang w:bidi="fa-IR"/>
        </w:rPr>
        <w:t xml:space="preserve">. </w:t>
      </w:r>
      <w:bookmarkStart w:id="51" w:name="pg11185_126311"/>
    </w:p>
    <w:p>
      <w:pPr>
        <w:pStyle w:val="Heading4"/>
        <w:numPr>
          <w:ilvl w:val="3"/>
          <w:numId w:val="1"/>
        </w:numPr>
        <w:rPr/>
      </w:pPr>
      <w:bookmarkStart w:id="52" w:name="__RefHeading___Toc579341_3531895371"/>
      <w:bookmarkStart w:id="53" w:name="_Toc20"/>
      <w:bookmarkEnd w:id="51"/>
      <w:bookmarkEnd w:id="52"/>
      <w:r>
        <w:rPr>
          <w:rtl w:val="true"/>
        </w:rPr>
        <w:t>ضربان قلب و تنفس</w:t>
      </w:r>
      <w:bookmarkEnd w:id="53"/>
    </w:p>
    <w:p>
      <w:pPr>
        <w:pStyle w:val="BookText"/>
        <w:rPr/>
      </w:pPr>
      <w:r>
        <w:rPr>
          <w:rFonts w:ascii="IRNazanin" w:hAnsi="IRNazanin" w:eastAsia="IRNazanin"/>
          <w:color w:val="111111"/>
          <w:sz w:val="28"/>
          <w:sz w:val="28"/>
          <w:szCs w:val="28"/>
          <w:rtl w:val="true"/>
          <w:lang w:bidi="fa-IR"/>
        </w:rPr>
        <w:t>پرندگان برای پرواز کردن، به مقدار زیادی اکسیژن نیاز دارند، که آن را از راه تنفس از هوا و با استفاده از شش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همچنین به سیستم گردش خون قوی نیاز دارند که شامل یک قلب قوی است، تا اکسیژن را در بدنشان به گردش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پرنده خیلی سریع‌تر از قلب ما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مرغ مگس‌خوار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هر دقیقه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هر دقیقه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با استفاده از سیستم بی‌همتایی که هوا را در مسیری یک طرفه از میان سیستم تنفسی رد می‌کند، تنفس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دوشش نسبتاً کوچک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تبادل گاز درآن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شش‌ها به وسیله ی کیسه‌های هوای ریه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هیچ تبادل گازی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تنفسی پرنده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پرنده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تنفسی ما تنها پنج درصد حجم ما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سیستم تنفسی پرنده، هوا ابتدا از میان کیسه‌های هوا جریان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در داخل استخوان‌های خالیشان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هوای اکسیژندار تازه را مستقیم به داخل شش‌های تیوب مانند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کارایی پرنده را در تنفس افزایش می‌دهد و به او اکسیژن کافی برای پرواز می‌دهد</w:t>
      </w:r>
      <w:r>
        <w:rPr>
          <w:rFonts w:eastAsia="IRNazanin" w:cs="IRNazanin"/>
          <w:color w:val="111111"/>
          <w:sz w:val="28"/>
          <w:szCs w:val="28"/>
          <w:rtl w:val="true"/>
          <w:lang w:bidi="fa-IR"/>
        </w:rPr>
        <w:t>.</w:t>
      </w:r>
    </w:p>
    <w:p>
      <w:pPr>
        <w:pStyle w:val="Heading3"/>
        <w:numPr>
          <w:ilvl w:val="2"/>
          <w:numId w:val="1"/>
        </w:numPr>
        <w:rPr/>
      </w:pPr>
      <w:bookmarkStart w:id="54" w:name="__RefHeading___Toc579343_3531895371"/>
      <w:bookmarkStart w:id="55" w:name="_Toc21"/>
      <w:bookmarkEnd w:id="54"/>
      <w:r>
        <w:rPr>
          <w:rtl w:val="true"/>
        </w:rPr>
        <w:t>نحوه دسته‌بندی گونه‌های پرندگان</w:t>
      </w:r>
      <w:bookmarkEnd w:id="55"/>
    </w:p>
    <w:p>
      <w:pPr>
        <w:pStyle w:val="BookText"/>
        <w:rPr/>
      </w:pPr>
      <w:r>
        <w:rPr>
          <w:rFonts w:ascii="IRNazanin" w:hAnsi="IRNazanin" w:eastAsia="IRNazanin"/>
          <w:color w:val="111111"/>
          <w:sz w:val="28"/>
          <w:sz w:val="28"/>
          <w:szCs w:val="28"/>
          <w:rtl w:val="true"/>
          <w:lang w:bidi="fa-IR"/>
        </w:rPr>
        <w:t>گونه‌های بومی که معمولاً دیده می‌شوند در هیچ یک از این دسته‌ها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است که به‌ندرت یا به‌طور تصادفی در ایران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اندمیک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که تنها در ایران دیده و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است که به‌عنوان یک گونه، مستقیم یا غیرمستقیم از اقدامات انسانی در ایران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است که دیگر در ایران مشاهده نمی‌شود، اما ممکن است این گونه در مناطق دیگر دنیا و کشورهای دیگر وجود داشته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منقرض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یا گونه‌هایی است که دیگر در دنیا وجود ندارند</w:t>
      </w:r>
      <w:r>
        <w:rPr>
          <w:rFonts w:eastAsia="IRNazanin" w:cs="IRNazanin"/>
          <w:color w:val="111111"/>
          <w:sz w:val="28"/>
          <w:szCs w:val="28"/>
          <w:rtl w:val="true"/>
          <w:lang w:bidi="fa-IR"/>
        </w:rPr>
        <w:t xml:space="preserve">. </w:t>
      </w:r>
      <w:bookmarkStart w:id="56" w:name="pg11185_126313"/>
    </w:p>
    <w:p>
      <w:pPr>
        <w:pStyle w:val="BookText"/>
        <w:rPr/>
      </w:pPr>
      <w:bookmarkEnd w:id="56"/>
      <w:r>
        <w:rPr>
          <w:rFonts w:ascii="IRNazanin" w:hAnsi="IRNazanin" w:eastAsia="IRNazanin"/>
          <w:color w:val="111111"/>
          <w:sz w:val="28"/>
          <w:sz w:val="28"/>
          <w:szCs w:val="28"/>
          <w:rtl w:val="true"/>
          <w:lang w:bidi="fa-IR"/>
        </w:rPr>
        <w:t>تصویر</w:t>
      </w:r>
    </w:p>
    <w:p>
      <w:pPr>
        <w:pStyle w:val="Heading3"/>
        <w:numPr>
          <w:ilvl w:val="2"/>
          <w:numId w:val="1"/>
        </w:numPr>
        <w:rPr/>
      </w:pPr>
      <w:bookmarkStart w:id="57" w:name="__RefHeading___Toc579345_3531895371"/>
      <w:bookmarkStart w:id="58" w:name="_Toc22"/>
      <w:bookmarkEnd w:id="57"/>
      <w:r>
        <w:rPr>
          <w:rtl w:val="true"/>
        </w:rPr>
        <w:t>تنوع آب و هوایی ایران دلیل تنوع زیستی پرندگان</w:t>
      </w:r>
      <w:bookmarkEnd w:id="58"/>
    </w:p>
    <w:p>
      <w:pPr>
        <w:pStyle w:val="Heading4"/>
        <w:numPr>
          <w:ilvl w:val="3"/>
          <w:numId w:val="1"/>
        </w:numPr>
        <w:rPr/>
      </w:pPr>
      <w:bookmarkStart w:id="59" w:name="__RefHeading___Toc579347_3531895371"/>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ایران به‌رغم این که بخش بزرگی از این کشور، دارای آب هوای خشک و نیمه خشک است، باز هم گونه‌های پرندگان ایران بسیار غنی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را می‌توان در هشت گونه بزرگ زیستگاه آن مشاهده کرد</w:t>
      </w:r>
      <w:r>
        <w:rPr>
          <w:rFonts w:eastAsia="IRNazanin" w:cs="IRNazanin"/>
          <w:color w:val="111111"/>
          <w:sz w:val="28"/>
          <w:szCs w:val="28"/>
          <w:rtl w:val="true"/>
          <w:lang w:bidi="fa-IR"/>
        </w:rPr>
        <w:t>.</w:t>
      </w:r>
    </w:p>
    <w:p>
      <w:pPr>
        <w:pStyle w:val="Heading4"/>
        <w:numPr>
          <w:ilvl w:val="3"/>
          <w:numId w:val="1"/>
        </w:numPr>
        <w:rPr/>
      </w:pPr>
      <w:bookmarkStart w:id="61" w:name="__RefHeading___Toc579349_3531895371"/>
      <w:bookmarkStart w:id="62" w:name="_Toc24"/>
      <w:bookmarkEnd w:id="61"/>
      <w:r>
        <w:rPr>
          <w:rtl w:val="true"/>
        </w:rPr>
        <w:t>منطقه بیابانی و نیمه بیابانی</w:t>
      </w:r>
      <w:bookmarkEnd w:id="62"/>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بیابانی ایران که در سرتاسر حوضه بیابان مرکزی از ناحیه جنوب تهران تا بیابان‌های وسیع دشت کویر و دشت لوت گرفته تا ادامه آن به‌سمت حوضه ی جازموریان در بلوچستان مرکزی و به‌طور محلی، دامنه‌های ساحلی جنوبی از شمال غرب خوزستان تا بلوچستان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پرندگان ایران که در این مناطق یافت شده‌اند، با عنوان‌های علمی زیر نام برده می‌شوند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هوبارا </w:t>
      </w:r>
      <w:bookmarkStart w:id="63" w:name="pg11185_126315"/>
    </w:p>
    <w:p>
      <w:pPr>
        <w:pStyle w:val="BookText"/>
        <w:rPr/>
      </w:pPr>
      <w:bookmarkEnd w:id="63"/>
      <w:r>
        <w:rPr>
          <w:rFonts w:ascii="IRNazanin" w:hAnsi="IRNazanin" w:eastAsia="IRNazanin"/>
          <w:color w:val="111111"/>
          <w:sz w:val="28"/>
          <w:sz w:val="28"/>
          <w:szCs w:val="28"/>
          <w:rtl w:val="true"/>
          <w:lang w:bidi="fa-IR"/>
        </w:rPr>
        <w:t xml:space="preserve">مرغ دریایی، چکچک ابلق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چکچک دم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چکاوک نوک دم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سردم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چکاوک هدهدی، سسک بیابانی آسیایی، چکچک بیابانی و سهره صورتی</w:t>
      </w:r>
    </w:p>
    <w:p>
      <w:pPr>
        <w:pStyle w:val="Heading4"/>
        <w:numPr>
          <w:ilvl w:val="3"/>
          <w:numId w:val="1"/>
        </w:numPr>
        <w:rPr/>
      </w:pPr>
      <w:bookmarkStart w:id="64" w:name="__RefHeading___Toc579351_3531895371"/>
      <w:bookmarkStart w:id="65" w:name="_Toc25"/>
      <w:bookmarkEnd w:id="64"/>
      <w:r>
        <w:rPr>
          <w:rtl w:val="true"/>
        </w:rPr>
        <w:t>استپ نیمه خشک</w:t>
      </w:r>
      <w:bookmarkEnd w:id="65"/>
    </w:p>
    <w:p>
      <w:pPr>
        <w:pStyle w:val="BookText"/>
        <w:rPr/>
      </w:pPr>
      <w:r>
        <w:rPr>
          <w:rFonts w:ascii="IRNazanin" w:hAnsi="IRNazanin" w:eastAsia="IRNazanin"/>
          <w:color w:val="111111"/>
          <w:sz w:val="28"/>
          <w:sz w:val="28"/>
          <w:szCs w:val="28"/>
          <w:rtl w:val="true"/>
          <w:lang w:bidi="fa-IR"/>
        </w:rPr>
        <w:t>بخش عمده‌ای از سطح زمین ایران پوشیده از گیاهان استپی است، که تحت تأثیر بوته‌های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پرندگان ایران که در این ناحیه یافت می‌شود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سارگپه پابلند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دلیجه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سیاه، سبز قبا، زنبور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خور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گونه‌های متنوعی از چکاوک‌ها شامل چکاوک کاکلی، چکچک دشتی و زردپره سرسیاه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6" w:name="__RefHeading___Toc579353_3531895371"/>
      <w:bookmarkStart w:id="67" w:name="_Toc26"/>
      <w:bookmarkEnd w:id="66"/>
      <w:r>
        <w:rPr>
          <w:rtl w:val="true"/>
        </w:rPr>
        <w:t>کوهستان‌های بلند</w:t>
      </w:r>
      <w:bookmarkEnd w:id="67"/>
    </w:p>
    <w:p>
      <w:pPr>
        <w:pStyle w:val="BookText"/>
        <w:rPr/>
      </w:pPr>
      <w:r>
        <w:rPr>
          <w:rFonts w:ascii="IRNazanin" w:hAnsi="IRNazanin" w:eastAsia="IRNazanin"/>
          <w:color w:val="111111"/>
          <w:sz w:val="28"/>
          <w:sz w:val="28"/>
          <w:szCs w:val="28"/>
          <w:rtl w:val="true"/>
          <w:lang w:bidi="fa-IR"/>
        </w:rPr>
        <w:t>کوه‌های البرز، زاگرس و بالاترین قله‌های کوهستانی در استان‌های آذربایجان، خراسان، کرمان و بلوچستان از گونه‌های پرندگان کوهستانی معمولی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 در سرتاسر کوه‌های بلند در اروپای غربی تا هیمالیا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گونه ها به همراه نام رایج و نام علمی در ادامه ذکرشده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8" w:name="pg11185_126317"/>
    </w:p>
    <w:p>
      <w:pPr>
        <w:pStyle w:val="BookText"/>
        <w:rPr/>
      </w:pPr>
      <w:bookmarkEnd w:id="6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9" w:name="__RefHeading___Toc579355_3531895371"/>
      <w:bookmarkStart w:id="70" w:name="_Toc27"/>
      <w:bookmarkEnd w:id="69"/>
      <w:r>
        <w:rPr>
          <w:rtl w:val="true"/>
        </w:rPr>
        <w:t>جنگل‌ها و مناطق جنگلی</w:t>
      </w:r>
      <w:bookmarkEnd w:id="7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جنگل‌ها و مناطق جنگلی ایران اندازه‌ای محدود دارند، اما پر از گونه‌های پرندگانی است، که به‌سختی می‌توان تفاوتی بین آن ها با جنگل‌های مرکزی اروپا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معمول پرندگان در این جنگل‌ها شامل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گونه‌های متنوعی از توکا، چرخ ریسک و سهره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خشک‌تر دارای درختان پراکنده بلوط در نواحی غربی زاگرس دارای آب و هوای مشابه مدیترانه‌ای بوده و شامل گونه‌هایی مانند، دارکوب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دارکوب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چشم پیشانی سفید، چکچک گوش سیاه و زردپره صخره‌ای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زردپره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1" w:name="pg11185_126321"/>
    </w:p>
    <w:p>
      <w:pPr>
        <w:pStyle w:val="BookText"/>
        <w:rPr/>
      </w:pPr>
      <w:bookmarkEnd w:id="71"/>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حتی در مناطق خشک‌تر شرقی زاگرس همانند، کوه‌های کرمان و کوه‌های جدا شده در شمال بلوچستان، تنها تعداد انگشت‌شماری از گونه‌های پاله آرکتیک غربی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پرندگان ایران که در این مناطق دیده شده‌اند، مخلوطی از گونه‌های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سراسر کوه‌های دور افتاده ایران، هنوز درختان خوب کاج جنگلی وجود دارد، که دارای گونه‌های متعددی از قبیل سهره پیشانی سرخ و در شمال شرقی سهره سیاه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2" w:name="__RefHeading___Toc579357_3531895371"/>
      <w:bookmarkStart w:id="73" w:name="_Toc28"/>
      <w:bookmarkEnd w:id="72"/>
      <w:r>
        <w:rPr>
          <w:rtl w:val="true"/>
        </w:rPr>
        <w:t>حفظ زیستگاه ها</w:t>
      </w:r>
      <w:bookmarkEnd w:id="7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کشورمان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پرندگان وجود دارد، اما از این تعداد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که بیشتر حائز اهمیت است به ثبت بین المللی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مهاجری که برای زمستان گذرانی به کشورمان می آیند، در این زیستگاه ها ساکن می شوند</w:t>
      </w:r>
      <w:r>
        <w:rPr>
          <w:rFonts w:eastAsia="IRNazanin" w:cs="IRNazanin"/>
          <w:color w:val="111111"/>
          <w:sz w:val="28"/>
          <w:szCs w:val="28"/>
          <w:rtl w:val="true"/>
          <w:lang w:bidi="fa-IR"/>
        </w:rPr>
        <w:t xml:space="preserve">. </w:t>
      </w:r>
      <w:bookmarkStart w:id="74" w:name="pg11185_126323"/>
    </w:p>
    <w:p>
      <w:pPr>
        <w:pStyle w:val="BookText"/>
        <w:rPr/>
      </w:pPr>
      <w:bookmarkEnd w:id="74"/>
      <w:r>
        <w:rPr>
          <w:rFonts w:ascii="IRNazanin" w:hAnsi="IRNazanin" w:eastAsia="IRNazanin"/>
          <w:color w:val="111111"/>
          <w:sz w:val="28"/>
          <w:sz w:val="28"/>
          <w:szCs w:val="28"/>
          <w:rtl w:val="true"/>
          <w:lang w:bidi="fa-IR"/>
        </w:rPr>
        <w:t>می توان گفت حفظ این زیستگاه ها که بیشترشان تالاب است، نقش ویژه ای در حفاظت از پرندگان مهاجر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پرندهای مانند آبچلیک شکیل یا گیلان شاه حنایی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سفر می کنند؛ بنابراین حفاظت ازاین پرندگان همکاری بیشترکشورها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کنوانسیون حمایت از گونه های وحشی مهاجر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زمینه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کنوانسیون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نامه ای برای حفاظت از درنای سیبری تنظیم کرد، پرندگان مهاجر با مشکلات زیادی برای بقا دست و پنجه نرم می کنند، در این بین شکار بی ضابطه یکی از بزرگ ترین تهدیدها برای پرندگان مهاجر در آسیاست، البته رشد اقتصادی در این قاره نیز فشار زیادی روی تالاب ها که زیستگاه اصلی این پرندگان است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بخواهیم از پرندگان مهاجر حفاظت کنیم، باید بیشتر به شرایط تالاب ها توجه کنیم</w:t>
      </w:r>
      <w:r>
        <w:rPr>
          <w:rFonts w:eastAsia="IRNazanin" w:cs="IRNazanin"/>
          <w:color w:val="111111"/>
          <w:sz w:val="28"/>
          <w:szCs w:val="28"/>
          <w:rtl w:val="true"/>
          <w:lang w:bidi="fa-IR"/>
        </w:rPr>
        <w:t>.</w:t>
      </w:r>
    </w:p>
    <w:p>
      <w:pPr>
        <w:pStyle w:val="Heading4"/>
        <w:numPr>
          <w:ilvl w:val="3"/>
          <w:numId w:val="1"/>
        </w:numPr>
        <w:rPr/>
      </w:pPr>
      <w:bookmarkStart w:id="75" w:name="__RefHeading___Toc579359_3531895371"/>
      <w:bookmarkStart w:id="76" w:name="_Toc29"/>
      <w:bookmarkEnd w:id="75"/>
      <w:r>
        <w:rPr>
          <w:rtl w:val="true"/>
        </w:rPr>
        <w:t>چندگونه پرنده در ایران داریم؟</w:t>
      </w:r>
      <w:bookmarkEnd w:id="76"/>
    </w:p>
    <w:p>
      <w:pPr>
        <w:pStyle w:val="BookText"/>
        <w:rPr/>
      </w:pPr>
      <w:r>
        <w:rPr>
          <w:rFonts w:ascii="IRNazanin" w:hAnsi="IRNazanin" w:eastAsia="IRNazanin"/>
          <w:color w:val="111111"/>
          <w:sz w:val="28"/>
          <w:sz w:val="28"/>
          <w:szCs w:val="28"/>
          <w:rtl w:val="true"/>
          <w:lang w:bidi="fa-IR"/>
        </w:rPr>
        <w:t xml:space="preserve">براساس آخرین فهرستی که در مجلات علمی چاپ شده،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که متعلق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راسته‌اند،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گونه‌شان در ایران زادآوری می‌کنند،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مهاجر زمستانه‌اند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مهاجر عبوری‌اند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جز پرندگان کمیاب، اتفاقی و رها شده از قفس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آماری بگوییم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پرندگان ایران مهاجرند که یا در زمستان وارد ایران می‌شوند یا در فصل تابستان برای زادآوری به ایران می‌آیند</w:t>
      </w:r>
      <w:r>
        <w:rPr>
          <w:rFonts w:eastAsia="IRNazanin" w:cs="IRNazanin"/>
          <w:color w:val="111111"/>
          <w:sz w:val="28"/>
          <w:szCs w:val="28"/>
          <w:rtl w:val="true"/>
          <w:lang w:bidi="fa-IR"/>
        </w:rPr>
        <w:t>.</w:t>
      </w:r>
    </w:p>
    <w:p>
      <w:pPr>
        <w:pStyle w:val="Heading4"/>
        <w:numPr>
          <w:ilvl w:val="3"/>
          <w:numId w:val="1"/>
        </w:numPr>
        <w:rPr/>
      </w:pPr>
      <w:bookmarkStart w:id="77" w:name="__RefHeading___Toc579361_3531895371"/>
      <w:bookmarkStart w:id="78" w:name="_Toc30"/>
      <w:bookmarkEnd w:id="77"/>
      <w:r>
        <w:rPr>
          <w:rtl w:val="true"/>
        </w:rPr>
        <w:t>چه تعداد از این پرندگان گونه خاص ایران هستند؟</w:t>
      </w:r>
      <w:bookmarkEnd w:id="78"/>
    </w:p>
    <w:p>
      <w:pPr>
        <w:pStyle w:val="BookText"/>
        <w:rPr/>
      </w:pPr>
      <w:r>
        <w:rPr>
          <w:rFonts w:ascii="IRNazanin" w:hAnsi="IRNazanin" w:eastAsia="IRNazanin"/>
          <w:color w:val="111111"/>
          <w:sz w:val="28"/>
          <w:sz w:val="28"/>
          <w:szCs w:val="28"/>
          <w:rtl w:val="true"/>
          <w:lang w:bidi="fa-IR"/>
        </w:rPr>
        <w:t>گونه اندمیک یا بومی انحصاری، گونه‌ای است که در هیچ کشور دیگری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ایران تنها یک گونه اندمیک دارد و آن هم گونه زاغ بور است</w:t>
      </w:r>
      <w:r>
        <w:rPr>
          <w:rFonts w:eastAsia="IRNazanin" w:cs="IRNazanin"/>
          <w:color w:val="111111"/>
          <w:sz w:val="28"/>
          <w:szCs w:val="28"/>
          <w:rtl w:val="true"/>
          <w:lang w:bidi="fa-IR"/>
        </w:rPr>
        <w:t>.</w:t>
      </w:r>
    </w:p>
    <w:p>
      <w:pPr>
        <w:pStyle w:val="Heading4"/>
        <w:numPr>
          <w:ilvl w:val="3"/>
          <w:numId w:val="1"/>
        </w:numPr>
        <w:rPr/>
      </w:pPr>
      <w:bookmarkStart w:id="79" w:name="__RefHeading___Toc579363_3531895371"/>
      <w:bookmarkStart w:id="80" w:name="_Toc31"/>
      <w:bookmarkEnd w:id="79"/>
      <w:r>
        <w:rPr>
          <w:rtl w:val="true"/>
        </w:rPr>
        <w:t>چگونه پرندگان را بشناسیم؟</w:t>
      </w:r>
      <w:bookmarkEnd w:id="8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پرنده‌نگری با این که یکی از تفریحات محبوب در جهان است، اما در ایران چند سالی بیش نیست که رایج شده و طبیعت دوستان زیادی را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مسائلی که در رابطه با پرنده‌نگری وجود دارد، این است که چطور باید گونه پرنده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آنقدرها هم که به نظر می‌رسد</w:t>
      </w:r>
      <w:r>
        <w:rPr>
          <w:rFonts w:eastAsia="IRNazanin" w:cs="IRNazanin"/>
          <w:color w:val="111111"/>
          <w:sz w:val="28"/>
          <w:szCs w:val="28"/>
          <w:rtl w:val="true"/>
          <w:lang w:bidi="fa-IR"/>
        </w:rPr>
        <w:t xml:space="preserve">. </w:t>
      </w:r>
      <w:bookmarkStart w:id="81" w:name="pg11185_126325"/>
    </w:p>
    <w:p>
      <w:pPr>
        <w:pStyle w:val="BookText"/>
        <w:rPr/>
      </w:pPr>
      <w:bookmarkEnd w:id="81"/>
      <w:r>
        <w:rPr>
          <w:rFonts w:ascii="IRNazanin" w:hAnsi="IRNazanin" w:eastAsia="IRNazanin"/>
          <w:color w:val="111111"/>
          <w:sz w:val="28"/>
          <w:sz w:val="28"/>
          <w:szCs w:val="28"/>
          <w:rtl w:val="true"/>
          <w:lang w:bidi="fa-IR"/>
        </w:rPr>
        <w:t>سخت و دشوار نیست، بلکه بسیار آسان و البته هیجان‌انگیز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موضوعی که باید به آن توجه داشته باشید این است که ظاهر پرندگان را به‌دقت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می‌توانید از دوربین‌های شکاری استفاده کنید و زمانی که پرنده روی شاخه، سیم، زمین و هر جای دیگری نشسته باشد، آن را به‌دقت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پرنده‌نگری باید بسیار آرام و ساکت رفتار کنید زیرا هر گونه صدایی، حواس پرنده‌ها را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این دو کار را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بنشینید و مشخصات ظاهری پرنده را به‌دقت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موردی که برای شناسایی پرندگان مهم است، دانستن رفتار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پرندگان موضوع مهمی است که حتماً باید به 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دارکوب جهش‌های کوتاه دارد و با تکیه به دم بالا راه می‌رود، یا این که دم جنبانک مدام در حال تکان دادن دم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انتظار ندارد که در ابتدا همه این رفتارها را یاد گرفته و تشخیص دهید، اما مطمئن باشید با صبر و حوصله و به مرور زمان همه این رفتارها و شکل‌های ظاهری پرندگان ایران 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2" w:name="__RefHeading___Toc579365_3531895371"/>
      <w:bookmarkStart w:id="83" w:name="_Toc32"/>
      <w:bookmarkEnd w:id="82"/>
      <w:r>
        <w:rPr>
          <w:rtl w:val="true"/>
        </w:rPr>
        <w:t>طبقه‌بندی تاکسونومی علمی پرندگان ایران</w:t>
      </w:r>
      <w:bookmarkEnd w:id="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4" w:name="pg11185_126330"/>
    </w:p>
    <w:p>
      <w:pPr>
        <w:pStyle w:val="Heading2"/>
        <w:numPr>
          <w:ilvl w:val="1"/>
          <w:numId w:val="1"/>
        </w:numPr>
        <w:rPr/>
      </w:pPr>
      <w:bookmarkStart w:id="85" w:name="__RefHeading___Toc579367_3531895371"/>
      <w:bookmarkStart w:id="86" w:name="_Toc33"/>
      <w:bookmarkEnd w:id="84"/>
      <w:bookmarkEnd w:id="85"/>
      <w:r>
        <w:rPr>
          <w:rtl w:val="true"/>
        </w:rPr>
        <w:t>فصل دوم</w:t>
      </w:r>
      <w:r>
        <w:rPr>
          <w:rtl w:val="true"/>
        </w:rPr>
        <w:t xml:space="preserve">: </w:t>
      </w:r>
      <w:r>
        <w:rPr>
          <w:rtl w:val="true"/>
        </w:rPr>
        <w:t>مهاجرت پرندگان</w:t>
      </w:r>
      <w:bookmarkEnd w:id="8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579369_3531895371"/>
      <w:bookmarkStart w:id="88" w:name="_Toc34"/>
      <w:bookmarkEnd w:id="87"/>
      <w:r>
        <w:rPr>
          <w:rtl w:val="true"/>
        </w:rPr>
        <w:t>اشاره</w:t>
      </w:r>
      <w:bookmarkStart w:id="89" w:name="pg11185_126332"/>
      <w:bookmarkEnd w:id="88"/>
    </w:p>
    <w:p>
      <w:pPr>
        <w:pStyle w:val="Heading3"/>
        <w:numPr>
          <w:ilvl w:val="2"/>
          <w:numId w:val="1"/>
        </w:numPr>
        <w:rPr/>
      </w:pPr>
      <w:bookmarkStart w:id="90" w:name="__RefHeading___Toc579371_3531895371"/>
      <w:bookmarkStart w:id="91" w:name="_Toc35"/>
      <w:bookmarkEnd w:id="89"/>
      <w:bookmarkEnd w:id="90"/>
      <w:r>
        <w:rPr>
          <w:rtl w:val="true"/>
        </w:rPr>
        <w:t>کوچ یا مهاجرت پرندگان</w:t>
      </w:r>
      <w:bookmarkEnd w:id="91"/>
    </w:p>
    <w:p>
      <w:pPr>
        <w:pStyle w:val="BookText"/>
        <w:rPr/>
      </w:pPr>
      <w:r>
        <w:rPr>
          <w:rFonts w:ascii="IRNazanin" w:hAnsi="IRNazanin" w:eastAsia="IRNazanin"/>
          <w:color w:val="111111"/>
          <w:sz w:val="28"/>
          <w:sz w:val="28"/>
          <w:szCs w:val="28"/>
          <w:rtl w:val="true"/>
          <w:lang w:bidi="fa-IR"/>
        </w:rPr>
        <w:t>کوچ یا مهاجرت پرندگان به سفرهای منظم فصلی می گویند، که بسیاری از گونه های پرندگان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پرندگان ممکن است در پاسخ به تغییرات آب و هوا، دسترسی به مواد غذایی، یا زیستگاه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برخی از این سفرها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نامند، زیرا نامنظم بوده یا یک طرفه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 شدن پرندگان جوان از زادگاه خود،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مهاجرت، نظم فصلیِ سالانه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بعضی از پرندگان کاملا غیرکوچنده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مهاجرت پرندگان یکی از شگفت‌انگیزترین منظره‌های حرکت دسته جمعی را بر روی کره زمین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تصاویر مهاجرت پرندگان فقط منعکس کننده ی زیبایی های این حرکت بزرگ باشد، اما نباید فراموش کنیم که این مهاجرت، برای آن ها دشواری ها و خطرات زیادی را به همراه دارد و تعداد قابل توجهی از پرندگان مهاجر هرگز به مقصد سفر خود نمی رسند، اما تغییرات آب و هوایی و کمبود غذا باعث می شود که مهاجرت برای بسیاری از گونه‌های پرندگان، به بخش جدایی ناپذیر زندگی آن ها تبدیل شود، به حدی که پرستوی دریایی شمالگان که رکورد طولانی‌ترین مهاجرت پرندگان را دراختیار دارد، سالیانه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جابه 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بزرگی چنین عددی، کافی است به‌خاطر داشته باشیم که محیط کره زمین حدوداً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امروز، حداقل چهار هزار گونه از پرندگان شناسایی شده اند، که به صورت فصلی </w:t>
      </w:r>
    </w:p>
    <w:p>
      <w:pPr>
        <w:pStyle w:val="BookText"/>
        <w:rPr/>
      </w:pPr>
      <w:r>
        <w:rPr>
          <w:rFonts w:ascii="IRNazanin" w:hAnsi="IRNazanin" w:eastAsia="IRNazanin"/>
          <w:color w:val="111111"/>
          <w:sz w:val="28"/>
          <w:sz w:val="28"/>
          <w:szCs w:val="28"/>
          <w:rtl w:val="true"/>
          <w:lang w:bidi="fa-IR"/>
        </w:rPr>
        <w:t>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گونه هایی هم هستند که می توانند تولید مثل و یافتن غذا را با تحمل دشواری ها و تغییرات فصلی، بدون جابه جایی و با استقرار در یک مکان مشخص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مشاهده چند مسیر پرواز پرندگان مهاجر برای شما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پرواز و مهاجرت دسته جمعی پرندگان مستقل از پیچیدگی ها و دشواری های آن، همچنان می توان آرامشبخش و چشم نواز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چند هزارتایی پرنده از اواخر پاییز، آسمان را به رنگ بال‌هایشان تزیین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تالاب‌های شمالی، نخستین توقف گاه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 پرندگان از ابتدا توجه انسان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سال </w:t>
      </w:r>
      <w:bookmarkStart w:id="92" w:name="pg11185_126336"/>
    </w:p>
    <w:p>
      <w:pPr>
        <w:pStyle w:val="BookText"/>
        <w:rPr/>
      </w:pPr>
      <w:bookmarkEnd w:id="92"/>
      <w:r>
        <w:rPr>
          <w:rFonts w:ascii="IRNazanin" w:hAnsi="IRNazanin" w:eastAsia="IRNazanin"/>
          <w:color w:val="111111"/>
          <w:sz w:val="28"/>
          <w:sz w:val="28"/>
          <w:szCs w:val="28"/>
          <w:rtl w:val="true"/>
          <w:lang w:bidi="fa-IR"/>
        </w:rPr>
        <w:t>قبل شخصی به‌نام هومر به آن اشاره کرده و فیلسوف بزرگ یونانی، ارسطو، درباره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حرکت منظم فصلی پرندگان به‌طرف جنوب در پاییز و به طرف شمال در بهار یا حرکت از زمین های پست به‌طرف ارتفاعات یا از نقاط دور از ساحل به طرف ساحل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3" w:name="__RefHeading___Toc579373_3531895371"/>
      <w:bookmarkStart w:id="94" w:name="_Toc36"/>
      <w:bookmarkEnd w:id="93"/>
      <w:r>
        <w:rPr>
          <w:rtl w:val="true"/>
        </w:rPr>
        <w:t>پرندگان مهاجر ایران</w:t>
      </w:r>
      <w:bookmarkEnd w:id="94"/>
    </w:p>
    <w:p>
      <w:pPr>
        <w:pStyle w:val="Heading4"/>
        <w:numPr>
          <w:ilvl w:val="3"/>
          <w:numId w:val="1"/>
        </w:numPr>
        <w:rPr/>
      </w:pPr>
      <w:bookmarkStart w:id="95" w:name="__RefHeading___Toc579375_3531895371"/>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پرندگان مهاجرایران دو دسته هستند؛ گروهی که در نیمه اول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جوجه آوری وارد ایران می شوند و گروه دوم پرندگانی که در نیمه دوم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زمستان گذرانی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 جوجه آور بهاری می توان به پرستو و چلچله اشاره کرد، که در اواخر اسفند وارد کشور می شوند، و در تعطیلات نوروز آشیانه سازی را آغاز می کنند و بعد از عید نیز جوجه ها به پرواز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پرندگان مهاجر زمستانی ایران خوتکای ابرو سفید یا اردک ابرو سفید است، که در نیمه دوم شهریور از شمال و شمال غرب وارد ایران شده و در تالاب های گیلان مستقر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پرندگان مهاجر زمستانی ایران شامل قو، غاز، پلیکان، درنا، اردک، آبچلیک و پرندگان شکاری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پرنده تابستان گذران و جوجه آور ایران پرستوی دریایی است، که بیشتر در سواحل جنوبی کشور و جزایر خلیج فارس جوجه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نیز بومی هستند و در تمام فصول سال در سراسر منطقه پراکندگی خود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جابه جایی آن ها از محدوده ی منطقه پراکندگی گونه تجاوز نمی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نیمه مهاجرند، یعنی تعدادی از آن ها مهاجرت می کنند و بقیه در منطقه </w:t>
      </w:r>
      <w:bookmarkStart w:id="97" w:name="pg11185_126338"/>
    </w:p>
    <w:p>
      <w:pPr>
        <w:pStyle w:val="BookText"/>
        <w:rPr/>
      </w:pPr>
      <w:bookmarkEnd w:id="97"/>
      <w:r>
        <w:rPr>
          <w:rFonts w:ascii="IRNazanin" w:hAnsi="IRNazanin" w:eastAsia="IRNazanin"/>
          <w:color w:val="111111"/>
          <w:sz w:val="28"/>
          <w:sz w:val="28"/>
          <w:szCs w:val="28"/>
          <w:rtl w:val="true"/>
          <w:lang w:bidi="fa-IR"/>
        </w:rPr>
        <w:t>باقی می مانند</w:t>
      </w:r>
      <w:r>
        <w:rPr>
          <w:rFonts w:eastAsia="IRNazanin" w:cs="IRNazanin"/>
          <w:color w:val="111111"/>
          <w:sz w:val="28"/>
          <w:szCs w:val="28"/>
          <w:rtl w:val="true"/>
          <w:lang w:bidi="fa-IR"/>
        </w:rPr>
        <w:t>.</w:t>
      </w:r>
    </w:p>
    <w:p>
      <w:pPr>
        <w:pStyle w:val="Heading4"/>
        <w:numPr>
          <w:ilvl w:val="3"/>
          <w:numId w:val="1"/>
        </w:numPr>
        <w:rPr/>
      </w:pPr>
      <w:bookmarkStart w:id="98" w:name="__RefHeading___Toc579377_3531895371"/>
      <w:bookmarkStart w:id="99" w:name="_Toc38"/>
      <w:bookmarkEnd w:id="98"/>
      <w:r>
        <w:rPr>
          <w:rtl w:val="true"/>
        </w:rPr>
        <w:t>علت، زمان و مسیرهای مهاجرت</w:t>
      </w:r>
      <w:bookmarkEnd w:id="99"/>
    </w:p>
    <w:p>
      <w:pPr>
        <w:pStyle w:val="BookText"/>
        <w:rPr/>
      </w:pPr>
      <w:r>
        <w:rPr>
          <w:rFonts w:ascii="IRNazanin" w:hAnsi="IRNazanin" w:eastAsia="IRNazanin"/>
          <w:color w:val="111111"/>
          <w:sz w:val="28"/>
          <w:sz w:val="28"/>
          <w:szCs w:val="28"/>
          <w:rtl w:val="true"/>
          <w:lang w:bidi="fa-IR"/>
        </w:rPr>
        <w:t>مهمترین دلیل مهاجرت، کمبود غذا و مهمترین عامل مهاجرت، تغییر طول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گونه ها در طول روز، برخی در طول شب و گروهی هم در روز و شب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هایی نظیر آوازه خوان ها شب ها مهاجرت می کنند و روزها برای استراحت و تغذیه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پرندگان شکاری و غاز روزها حرکت می کنند ولی شب ها برای تغذیه در جاهای مناسب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 روزها مهاجرت کرده و در طول مسیر مهاجرت حشرات را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و پرندگان ساحلی شب یا روز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پرندگان هنگام مهاجرت نزدیک زمین پرواز می کنند و گروهی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زمین اوج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پرندگان در مسافت های کوتاه و برخی در مسافت های بسیار طولانی مهاجرت می کنند</w:t>
      </w:r>
      <w:r>
        <w:rPr>
          <w:rFonts w:eastAsia="IRNazanin" w:cs="IRNazanin"/>
          <w:color w:val="111111"/>
          <w:sz w:val="28"/>
          <w:szCs w:val="28"/>
          <w:rtl w:val="true"/>
          <w:lang w:bidi="fa-IR"/>
        </w:rPr>
        <w:t>.</w:t>
      </w:r>
    </w:p>
    <w:p>
      <w:pPr>
        <w:pStyle w:val="Heading4"/>
        <w:numPr>
          <w:ilvl w:val="3"/>
          <w:numId w:val="1"/>
        </w:numPr>
        <w:rPr/>
      </w:pPr>
      <w:bookmarkStart w:id="100" w:name="__RefHeading___Toc579379_3531895371"/>
      <w:bookmarkStart w:id="101" w:name="_Toc39"/>
      <w:bookmarkEnd w:id="100"/>
      <w:r>
        <w:rPr>
          <w:rtl w:val="true"/>
        </w:rPr>
        <w:t>زیستگاه های مهم در ایران</w:t>
      </w:r>
      <w:bookmarkEnd w:id="101"/>
    </w:p>
    <w:p>
      <w:pPr>
        <w:pStyle w:val="BookText"/>
        <w:rPr/>
      </w:pPr>
      <w:r>
        <w:rPr>
          <w:rFonts w:ascii="IRNazanin" w:hAnsi="IRNazanin" w:eastAsia="IRNazanin"/>
          <w:color w:val="111111"/>
          <w:sz w:val="28"/>
          <w:sz w:val="28"/>
          <w:szCs w:val="28"/>
          <w:rtl w:val="true"/>
          <w:lang w:bidi="fa-IR"/>
        </w:rPr>
        <w:t xml:space="preserve">مهمترین زیستگاه های پرندگان با دو نام کلی مناطق مهم پرندگان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Important Bird 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تالاب بین المللی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تالاب بین المللی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مهم پرندگان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مناطق مهم پرندگان خاورمیانه در ایران واقع شده است که بسیاری از آن ها حفاظت شده نیست یا در عمل حفاظت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بین المللی کشور از مناطق مهم پرندگان است</w:t>
      </w:r>
      <w:r>
        <w:rPr>
          <w:rFonts w:eastAsia="IRNazanin" w:cs="IRNazanin"/>
          <w:color w:val="111111"/>
          <w:sz w:val="28"/>
          <w:szCs w:val="28"/>
          <w:rtl w:val="true"/>
          <w:lang w:bidi="fa-IR"/>
        </w:rPr>
        <w:t>.</w:t>
      </w:r>
    </w:p>
    <w:p>
      <w:pPr>
        <w:pStyle w:val="Heading4"/>
        <w:numPr>
          <w:ilvl w:val="3"/>
          <w:numId w:val="1"/>
        </w:numPr>
        <w:rPr/>
      </w:pPr>
      <w:bookmarkStart w:id="102" w:name="__RefHeading___Toc579381_3531895371"/>
      <w:bookmarkStart w:id="103" w:name="_Toc40"/>
      <w:bookmarkEnd w:id="102"/>
      <w:r>
        <w:rPr>
          <w:rtl w:val="true"/>
        </w:rPr>
        <w:t>جهت یابی پرندگان</w:t>
      </w:r>
      <w:bookmarkEnd w:id="10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آزمایشگاهی در گذشته نشان داده بود، که پرندگان ممکن است در مهاجرت خود از یک سری علائم نظیر نور خورشید، نور ستاره ها، پستی و بلندی زمین، رودخانه، کوه و حتی جاده و شهر و میدان مغناطیسی زمین استفاده کنند، که مورد آخر مهم ترین عامل در جهت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مغز پرندگان مهاجر می تواند اطلاعات مربوط به میدان مغناطیسی زمین را پردازش کند و آن را به یک عقربه قطب‌نمای داخلی که پرنده آن را درک می کند،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این بخش </w:t>
      </w:r>
    </w:p>
    <w:p>
      <w:pPr>
        <w:pStyle w:val="BookText"/>
        <w:rPr/>
      </w:pPr>
      <w:r>
        <w:rPr>
          <w:rFonts w:ascii="IRNazanin" w:hAnsi="IRNazanin" w:eastAsia="IRNazanin"/>
          <w:color w:val="111111"/>
          <w:sz w:val="28"/>
          <w:sz w:val="28"/>
          <w:szCs w:val="28"/>
          <w:rtl w:val="true"/>
          <w:lang w:bidi="fa-IR"/>
        </w:rPr>
        <w:t xml:space="preserve">مغز پرندگان را خوشه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واژه شب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بسیاری از پرندگان سبکبال هنگام شب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که توانایی حس کردن میدان مغناطیسی توسط پرندگان مستقل از دید شبانه آن ها نیست، بلکه بیشتر برای دیدن در شب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در پرندگان مهاجر، آن هم هنگام شب فعال است و در پرندگان غیرمهاجر چه در طول شب و چه هنگام روز به هیچ عنوان فعال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شخصی دوگونه پرنده مهاجر و دوگونه پرنده غیرمهاجر را در قفسه ای ویژه 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قفس یک قطب‌نما وبالای آن یک دوربین فیلم برداری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هنگام روز پرندگان بی هدف درقفس خود چرخ می زدند، اما هنگام شب هر دو گونه مهاجر به‌سمت جنوب قرار م یگرفتند و در تلاش برای رسیدن به جنوب بال می زدند، در حالی که پرندگان غیرمهاجر هیچ تلاشی برای بالزدن نمی کردند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4" w:name="pg11185_126342"/>
    </w:p>
    <w:p>
      <w:pPr>
        <w:pStyle w:val="BookText"/>
        <w:rPr/>
      </w:pPr>
      <w:bookmarkEnd w:id="104"/>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579383_3531895371"/>
      <w:bookmarkStart w:id="106" w:name="_Toc41"/>
      <w:bookmarkEnd w:id="105"/>
      <w:r>
        <w:rPr>
          <w:rtl w:val="true"/>
        </w:rPr>
        <w:t>پرندگان تا چه مسافتی پرواز می کنند؟</w:t>
      </w:r>
      <w:bookmarkEnd w:id="106"/>
    </w:p>
    <w:p>
      <w:pPr>
        <w:pStyle w:val="BookText"/>
        <w:rPr/>
      </w:pPr>
      <w:r>
        <w:rPr>
          <w:rFonts w:ascii="IRNazanin" w:hAnsi="IRNazanin" w:eastAsia="IRNazanin"/>
          <w:color w:val="111111"/>
          <w:sz w:val="28"/>
          <w:sz w:val="28"/>
          <w:szCs w:val="28"/>
          <w:rtl w:val="true"/>
          <w:lang w:bidi="fa-IR"/>
        </w:rPr>
        <w:t>پرندگان به هر دلیلی که مهاجرت می کنند مسلماً قهرمان حیوانات مهاجر به‌شمار می روند، و در میان خود پرندگان، چلچله های قطبی قهرمان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عجیب در طول سال در رفت و برگشت خود جمعاً بیست و دو هزار مایل مسافت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پرندگان خشکی در طول مهاجرت های خود توقف‌های نسبتاً کوتاهی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پرندگان، مرغ باران نوع آمریکایی به یک مهاجرت طولانی بدون توقف برفراز اقیانوس می پردازد، می تواند از نوا اسکوشیا مستقیماً به آمریکای جنوبی یعنی یک مسافت تقریباً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را از روی آب بدون توقف پرواز 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7" w:name="pg11185_126344"/>
    </w:p>
    <w:p>
      <w:pPr>
        <w:pStyle w:val="Heading4"/>
        <w:numPr>
          <w:ilvl w:val="3"/>
          <w:numId w:val="1"/>
        </w:numPr>
        <w:rPr/>
      </w:pPr>
      <w:bookmarkStart w:id="108" w:name="__RefHeading___Toc579385_3531895371"/>
      <w:bookmarkStart w:id="109" w:name="_Toc42"/>
      <w:bookmarkEnd w:id="107"/>
      <w:bookmarkEnd w:id="108"/>
      <w:r>
        <w:rPr>
          <w:rtl w:val="true"/>
        </w:rPr>
        <w:t>گونه های مهاجر و غیر مهاجر پرندگان</w:t>
      </w:r>
      <w:bookmarkEnd w:id="109"/>
    </w:p>
    <w:p>
      <w:pPr>
        <w:pStyle w:val="BookText"/>
        <w:rPr/>
      </w:pPr>
      <w:r>
        <w:rPr>
          <w:rFonts w:ascii="IRNazanin" w:hAnsi="IRNazanin" w:eastAsia="IRNazanin"/>
          <w:color w:val="111111"/>
          <w:sz w:val="28"/>
          <w:sz w:val="28"/>
          <w:szCs w:val="28"/>
          <w:rtl w:val="true"/>
          <w:lang w:bidi="fa-IR"/>
        </w:rPr>
        <w:t>بعضی از پرندگان از قبیل بلدرچین آمریکایی کاملاً غیرمهاجر هستند ولی بسیاری از گونه ها مهاجرت می کنند، یعنی به طور منظم و با تغییر فصل از ناحیه ای به ناحیه دیگر نقل مکان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مهاجرت ها به‌سوی شمال و جنوب یا ارتفاعی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فصول گرم به‌سوی زمین های معتدله شمال و نواحی مجاور قطب شمال حرکت می کنند، زیرا در این مناطق برای تغذیه و لانه گزینی امکانات و تسهیلات کافی وجود دارد و هنگام زمستان مجدداً به نواحی جنوبی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نیمکره جنوبی نیز به هنگام تغییر فصول همین حرکت در جهت مخالف و به مقیاس کمتر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در تابستان مهاجرت ارتفاعی به‌سوی نواحی کوهستانی انجام داده و زمستان به نواحی پست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گونه ها برای مهاجرت کم و بیش بر طبق قاعده حرکت می کنند و ورود و خروجشان بر حسب تقویم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ها</w:t>
      </w:r>
    </w:p>
    <w:p>
      <w:pPr>
        <w:pStyle w:val="BookText"/>
        <w:rPr/>
      </w:pPr>
      <w:r>
        <w:rPr>
          <w:rFonts w:ascii="IRNazanin" w:hAnsi="IRNazanin" w:eastAsia="IRNazanin"/>
          <w:color w:val="111111"/>
          <w:sz w:val="28"/>
          <w:sz w:val="28"/>
          <w:szCs w:val="28"/>
          <w:rtl w:val="true"/>
          <w:lang w:bidi="fa-IR"/>
        </w:rPr>
        <w:t>و مرغابی‌های آبی به وسیله ی طوفان‌های پاییزی و به وجود آمدن آب های باز به هنگام بهار به بخش‌های مختلف راه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ها، بازها و غازها روزها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شب‌ها برای غذا در جاهای مناسب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روزها حرکت نموده و درطی راه برای غذای خود جنبندگان را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ها و پرندگان ساحلی شب یا روز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مهاجرتی بعضی پرندگان نزدیک زمین صورت می گیرد و بقیه تا اوج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زمین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پرندگان فقط مسافات کوتاهی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حشره‌خواران کوچک از قبیل مگس گیرها و پرندگان خواننده، زمستان را در مکزیک و یا بخش های شمالی آمریکای جنوبی می گذرانند</w:t>
      </w:r>
      <w:r>
        <w:rPr>
          <w:rFonts w:eastAsia="IRNazanin" w:cs="IRNazanin"/>
          <w:color w:val="111111"/>
          <w:sz w:val="28"/>
          <w:szCs w:val="28"/>
          <w:rtl w:val="true"/>
          <w:lang w:bidi="fa-IR"/>
        </w:rPr>
        <w:t>.</w:t>
      </w:r>
    </w:p>
    <w:p>
      <w:pPr>
        <w:pStyle w:val="Heading4"/>
        <w:numPr>
          <w:ilvl w:val="3"/>
          <w:numId w:val="1"/>
        </w:numPr>
        <w:rPr/>
      </w:pPr>
      <w:bookmarkStart w:id="110" w:name="__RefHeading___Toc579387_3531895371"/>
      <w:bookmarkStart w:id="111" w:name="_Toc43"/>
      <w:bookmarkEnd w:id="110"/>
      <w:r>
        <w:rPr>
          <w:rtl w:val="true"/>
        </w:rPr>
        <w:t>عوامل مورد استفاده پرندگان برای مهاجرت</w:t>
      </w:r>
      <w:bookmarkEnd w:id="11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پرندگان مهاجر مانند، جهانگردان از خورشید پیروی می کنند و هیچ گاه دچار سختی‌های زمستان نمی شوند در حالی که بعضی گونه های مجاور قطب شمال زمستان به‌سوی نواحی معتدله آمده و تابستان به نواحی سردتر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مهاجران از علایم ویژه زمین از قبیل رودها، کوه ها یا امتداد سواحل برای یافتن مسیر استفاده می کنند</w:t>
      </w:r>
      <w:r>
        <w:rPr>
          <w:rFonts w:eastAsia="IRNazanin" w:cs="IRNazanin"/>
          <w:color w:val="111111"/>
          <w:sz w:val="28"/>
          <w:szCs w:val="28"/>
          <w:rtl w:val="true"/>
          <w:lang w:bidi="fa-IR"/>
        </w:rPr>
        <w:t xml:space="preserve">. </w:t>
      </w:r>
      <w:bookmarkStart w:id="112" w:name="pg11185_126346"/>
    </w:p>
    <w:p>
      <w:pPr>
        <w:pStyle w:val="BookText"/>
        <w:rPr/>
      </w:pPr>
      <w:bookmarkEnd w:id="11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ولی عدهای از پرندگان بدون ویژگی‌های راهنمایی از روی دریاها یا زمین ها عبور می نمایند و بچه‌ها ممکن است در اولین مهاجرت از پدر و مادرشان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وسیله ی غریزه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مهاجرت تا اندازه ای به ترشحات غدد جنسی بستگی دارد</w:t>
      </w:r>
      <w:r>
        <w:rPr>
          <w:rFonts w:eastAsia="IRNazanin" w:cs="IRNazanin"/>
          <w:color w:val="111111"/>
          <w:sz w:val="28"/>
          <w:szCs w:val="28"/>
          <w:rtl w:val="true"/>
          <w:lang w:bidi="fa-IR"/>
        </w:rPr>
        <w:t>.</w:t>
      </w:r>
    </w:p>
    <w:p>
      <w:pPr>
        <w:pStyle w:val="Heading4"/>
        <w:numPr>
          <w:ilvl w:val="3"/>
          <w:numId w:val="1"/>
        </w:numPr>
        <w:rPr/>
      </w:pPr>
      <w:bookmarkStart w:id="113" w:name="__RefHeading___Toc579389_3531895371"/>
      <w:bookmarkStart w:id="114" w:name="_Toc44"/>
      <w:bookmarkEnd w:id="113"/>
      <w:r>
        <w:rPr>
          <w:rtl w:val="true"/>
        </w:rPr>
        <w:t>چرا پرندگان سرزمین مادری خود را ترک می‌کنند؟</w:t>
      </w:r>
      <w:bookmarkEnd w:id="114"/>
    </w:p>
    <w:p>
      <w:pPr>
        <w:pStyle w:val="BookText"/>
        <w:rPr/>
      </w:pPr>
      <w:r>
        <w:rPr>
          <w:rFonts w:ascii="IRNazanin" w:hAnsi="IRNazanin" w:eastAsia="IRNazanin"/>
          <w:color w:val="111111"/>
          <w:sz w:val="28"/>
          <w:sz w:val="28"/>
          <w:szCs w:val="28"/>
          <w:rtl w:val="true"/>
          <w:lang w:bidi="fa-IR"/>
        </w:rPr>
        <w:t>از جمله دلایل اصلی سردی و کمبود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زمستان برای آن ها به اندازه ی کمبود غذا خیلی ترسناک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خون‌گرم، درجه حرارت بدن آن ها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برای جلوگیری از هیپوترمی به پوسته زیر آبی کمک می کند</w:t>
      </w:r>
      <w:r>
        <w:rPr>
          <w:rFonts w:eastAsia="IRNazanin" w:cs="IRNazanin"/>
          <w:color w:val="111111"/>
          <w:sz w:val="28"/>
          <w:szCs w:val="28"/>
          <w:rtl w:val="true"/>
          <w:lang w:bidi="fa-IR"/>
        </w:rPr>
        <w:t>.</w:t>
      </w:r>
    </w:p>
    <w:p>
      <w:pPr>
        <w:pStyle w:val="Heading4"/>
        <w:numPr>
          <w:ilvl w:val="3"/>
          <w:numId w:val="1"/>
        </w:numPr>
        <w:rPr/>
      </w:pPr>
      <w:bookmarkStart w:id="115" w:name="__RefHeading___Toc579391_3531895371"/>
      <w:bookmarkStart w:id="116" w:name="_Toc45"/>
      <w:bookmarkEnd w:id="115"/>
      <w:r>
        <w:rPr>
          <w:rtl w:val="true"/>
        </w:rPr>
        <w:t>آیا ایران پذیرای گونه های مهاجر بوده است؟</w:t>
      </w:r>
      <w:bookmarkEnd w:id="11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از حدود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پرنده در ایران حدوداً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مهاجر هستند و حدوداً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از آن ها مهاجر عبوری از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سر دو مسیر مهاجرتی مهم جهانی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مهاجرتی آفریقایی، اوراسیایی و مسیر آسیای میانه، خاورمیانه و آفریقا</w:t>
      </w:r>
      <w:r>
        <w:rPr>
          <w:rFonts w:eastAsia="IRNazanin" w:cs="IRNazanin"/>
          <w:color w:val="111111"/>
          <w:sz w:val="28"/>
          <w:szCs w:val="28"/>
          <w:rtl w:val="true"/>
          <w:lang w:bidi="fa-IR"/>
        </w:rPr>
        <w:t xml:space="preserve">. </w:t>
      </w:r>
      <w:bookmarkStart w:id="117" w:name="pg11185_126348"/>
    </w:p>
    <w:p>
      <w:pPr>
        <w:pStyle w:val="Heading4"/>
        <w:numPr>
          <w:ilvl w:val="3"/>
          <w:numId w:val="1"/>
        </w:numPr>
        <w:rPr/>
      </w:pPr>
      <w:bookmarkStart w:id="118" w:name="__RefHeading___Toc579393_3531895371"/>
      <w:bookmarkStart w:id="119" w:name="_Toc46"/>
      <w:bookmarkEnd w:id="117"/>
      <w:bookmarkEnd w:id="118"/>
      <w:r>
        <w:rPr>
          <w:rtl w:val="true"/>
        </w:rPr>
        <w:t>نوع مهاجرت پرنده ها باهم متفاوت است؟</w:t>
      </w:r>
      <w:bookmarkEnd w:id="119"/>
    </w:p>
    <w:p>
      <w:pPr>
        <w:pStyle w:val="BookText"/>
        <w:rPr/>
      </w:pPr>
      <w:r>
        <w:rPr>
          <w:rFonts w:ascii="IRNazanin" w:hAnsi="IRNazanin" w:eastAsia="IRNazanin"/>
          <w:color w:val="111111"/>
          <w:sz w:val="28"/>
          <w:sz w:val="28"/>
          <w:szCs w:val="28"/>
          <w:rtl w:val="true"/>
          <w:lang w:bidi="fa-IR"/>
        </w:rPr>
        <w:t>معمولاً مهاجرت را به سه نوع تقسیم‌بندی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فصلی، مهاجرت ارتفاعی، مهاجرت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فصلی با تغییر فصل‌ها از تابستان به پاییز و در آخر سال از اسفند به فروردین مهاجرت نسبتاً طولانی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ارتفاعی با شرایط نامساعد و سرد شدن در ارتفاعات به‌سمت دشت‌ها و مناطق گرم‌تر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روزانه برای تأمین غذا در صبح شروع و در غروب همان روز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هرساله با شروع فصل مهاجرت با توجه به قرار گرفتن استان اصفهان در مرکز کشور ایران و همچنین شرایط ویژه مانند وجود رودخانه زاینده‌رود در طول غرب به شرق این استان، باتلاق گاوخونی، مناطق کوهستانی زاگرس در غرب استان و کوهستان‌های مرکزی مانند کرکس در شمال و مناطق کویری و بیابانی در شرق اصفهان، این استان پذیرای تعداد زیادی از پرندگان درطول مهاجرت خودشان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مهاجرت پرندگان، با توجه به کم شدن شکار و منابع غذایی، پرندگان شکاری هم مهاجرت خود را از نواحی شمالی به طرف جنوب آغاز می‌کنند</w:t>
      </w:r>
      <w:r>
        <w:rPr>
          <w:rFonts w:eastAsia="IRNazanin" w:cs="IRNazanin"/>
          <w:color w:val="111111"/>
          <w:sz w:val="28"/>
          <w:szCs w:val="28"/>
          <w:rtl w:val="true"/>
          <w:lang w:bidi="fa-IR"/>
        </w:rPr>
        <w:t>.</w:t>
      </w:r>
    </w:p>
    <w:p>
      <w:pPr>
        <w:pStyle w:val="Heading4"/>
        <w:numPr>
          <w:ilvl w:val="3"/>
          <w:numId w:val="1"/>
        </w:numPr>
        <w:rPr/>
      </w:pPr>
      <w:bookmarkStart w:id="120" w:name="__RefHeading___Toc579395_3531895371"/>
      <w:bookmarkStart w:id="121" w:name="_Toc47"/>
      <w:bookmarkEnd w:id="120"/>
      <w:r>
        <w:rPr>
          <w:rtl w:val="true"/>
        </w:rPr>
        <w:t>مهاجرت پرندگان شکاری در استان اصفهان به چه شکلی است؟</w:t>
      </w:r>
      <w:bookmarkEnd w:id="12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شکاری در استان اصفهان در فصل‌های مختلف به صورت مهاجر عبوری و یا مهاجر زمستان گذرانی و یا مهاجر زادآور تابستانی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پرندگان شکاری زاد‌آور تابستانی که با شروع فصل بهار وارد استان اصفهان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Fallin Hobby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پرنده شکاری از خانواده شاهین‌هاست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باتوجه به تغذیه‌اش که معمولاً از بادخورک‌ها و پرستوها و همچنین حشراتی مانند سنجاقک است، برای گذراندن تابستان و تولید‌مثل در اوایل بهار وارد استان اصفهان شده و در اواخر تابستان یا اوایل پاییز استان را ترک کرده و به‌سوی اروپا و شمال آفریقا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دیگر از پرندگان شکاری و خانواده شاهین‌ها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Peregrinfalcon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این پرنده با سرعت ثبت شده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حالت شیرجه برای گرفتن شکار، سریع ترین جانور روی کره زمین است، و متأسفانه این پرنده هم به‌دلیل صید و زنده‌گیری و استفاده در ورزش بازداری در کشورهای عربی با کاهش جمعیت شدید روبه‌رو است و باید درحفاظت از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پرندگان شکاری بزرگ مهاجر دیگر در </w:t>
      </w:r>
      <w:bookmarkStart w:id="122" w:name="pg11185_126350"/>
    </w:p>
    <w:p>
      <w:pPr>
        <w:pStyle w:val="BookText"/>
        <w:rPr/>
      </w:pPr>
      <w:bookmarkEnd w:id="122"/>
      <w:r>
        <w:rPr>
          <w:rFonts w:ascii="IRNazanin" w:hAnsi="IRNazanin" w:eastAsia="IRNazanin"/>
          <w:color w:val="111111"/>
          <w:sz w:val="28"/>
          <w:sz w:val="28"/>
          <w:szCs w:val="28"/>
          <w:rtl w:val="true"/>
          <w:lang w:bidi="fa-IR"/>
        </w:rPr>
        <w:t xml:space="preserve">استان اصفهان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امپریال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به صورت گروهی 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توجه به وسعت، موقعیت، وجود کوهستان‌های بلند و دشت‌های وسیع، رودخانه زاینده‌رود و زمین‌های کشاورزی اطراف آن و همچنین باتلاق گاوخونی، پذیرای گونه‌های بسیاری از پرندگان شکاری هستیم؛ همچنین در فصل زمستان، پذیرای کوچک ترین شاهین مهاجر زمستان گذران در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Falcon merlin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مشکلات زیست محیطی که گریبان استان اصفهان را گرفته، در مهاجرت این پرندگان خللی وارد نشده است؟</w:t>
      </w:r>
    </w:p>
    <w:p>
      <w:pPr>
        <w:pStyle w:val="BookText"/>
        <w:rPr/>
      </w:pPr>
      <w:r>
        <w:rPr>
          <w:rFonts w:ascii="IRNazanin" w:hAnsi="IRNazanin" w:eastAsia="IRNazanin"/>
          <w:color w:val="111111"/>
          <w:sz w:val="28"/>
          <w:sz w:val="28"/>
          <w:szCs w:val="28"/>
          <w:rtl w:val="true"/>
          <w:lang w:bidi="fa-IR"/>
        </w:rPr>
        <w:t>در چند سال اخیر با توجه به خشک سالی‌های پی‌در‌پی، خشک شدن فصلی زاینده‌رود و همچنین باتلاق گاوخونی مسیر مهاجرت و یا توقف پرندگان مهاجر، دچار تغییر شده و یا پرندگان بدون توقف از روی این استان عبور می کنند</w:t>
      </w:r>
      <w:r>
        <w:rPr>
          <w:rFonts w:eastAsia="IRNazanin" w:cs="IRNazanin"/>
          <w:color w:val="111111"/>
          <w:sz w:val="28"/>
          <w:szCs w:val="28"/>
          <w:rtl w:val="true"/>
          <w:lang w:bidi="fa-IR"/>
        </w:rPr>
        <w:t>.</w:t>
      </w:r>
    </w:p>
    <w:p>
      <w:pPr>
        <w:pStyle w:val="Heading4"/>
        <w:numPr>
          <w:ilvl w:val="3"/>
          <w:numId w:val="1"/>
        </w:numPr>
        <w:rPr/>
      </w:pPr>
      <w:bookmarkStart w:id="123" w:name="__RefHeading___Toc579397_3531895371"/>
      <w:bookmarkStart w:id="124" w:name="_Toc48"/>
      <w:bookmarkEnd w:id="123"/>
      <w:r>
        <w:rPr>
          <w:rtl w:val="true"/>
        </w:rPr>
        <w:t>به طور کلی چه عواملی را می توان دلیل کاهش جمعیت این پرندگان دانست؟</w:t>
      </w:r>
      <w:bookmarkEnd w:id="124"/>
    </w:p>
    <w:p>
      <w:pPr>
        <w:pStyle w:val="BookText"/>
        <w:rPr/>
      </w:pPr>
      <w:r>
        <w:rPr>
          <w:rFonts w:ascii="IRNazanin" w:hAnsi="IRNazanin" w:eastAsia="IRNazanin"/>
          <w:color w:val="111111"/>
          <w:sz w:val="28"/>
          <w:sz w:val="28"/>
          <w:szCs w:val="28"/>
          <w:rtl w:val="true"/>
          <w:lang w:bidi="fa-IR"/>
        </w:rPr>
        <w:t>از عوامل مهم کاهش جمعیت و خطرات برای پرندگان شکاری در استان اصفهان می‌توان به این عوامل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و زنده‌گیری پرندگان شکاری مانند، بحری و بالابان برای قاچاق به کشورهای عربی خلیج فارس که در سال‌های اخیر، با تلاش و پیگیری سازمان حفاظت محیط زیست اصفهان و آموزش‌های لازم در جهت حراست، برخورد با متخلفان، آموزش‌های لازم جهت نگهداری و رهاسازی آن ها انجام شده گام‌های بسیار مهمی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پرندگان شکاری لاشه خوار مانند، انواع کرکس و عقاب صحرایی و عقاب امپریال و کورکورها از زباله‌هایی که به‌صورت درست بازیافت نشده‌اند و با لاشه دام ها و طیور، که به‌صورت صحیح معدوم سازی نشدند، باعث ایجاد مسمومیت و مرگ و میر در این پرندگان می‌شوند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اصابت گلوله و ساچمه به پرندگان از سوی کسانی که بدون آگاهی و آموزش‌های لازم اسلحه به دست می گیرند و به طرف پرندگان شکاری به عنوان هدف تیرانداری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کبوترهای خانگی در مناطقی که این پرندگان مهاجر در نزدیکی شهرها یا روستاها اقدام به شکار کبوتر خانگی به عنوان غذای خود می کنند، آن ها را مسموم و پرندگان شکاری را می کشند</w:t>
      </w:r>
      <w:r>
        <w:rPr>
          <w:rFonts w:eastAsia="IRNazanin" w:cs="IRNazanin"/>
          <w:color w:val="111111"/>
          <w:sz w:val="28"/>
          <w:szCs w:val="28"/>
          <w:rtl w:val="true"/>
          <w:lang w:bidi="fa-IR"/>
        </w:rPr>
        <w:t xml:space="preserve">. </w:t>
      </w:r>
      <w:bookmarkStart w:id="125" w:name="pg11185_126351"/>
    </w:p>
    <w:p>
      <w:pPr>
        <w:pStyle w:val="Heading4"/>
        <w:numPr>
          <w:ilvl w:val="3"/>
          <w:numId w:val="1"/>
        </w:numPr>
        <w:rPr/>
      </w:pPr>
      <w:bookmarkStart w:id="126" w:name="__RefHeading___Toc579399_3531895371"/>
      <w:bookmarkStart w:id="127" w:name="_Toc49"/>
      <w:bookmarkEnd w:id="125"/>
      <w:bookmarkEnd w:id="126"/>
      <w:r>
        <w:rPr>
          <w:rtl w:val="true"/>
        </w:rPr>
        <w:t>راهکارهایی ارائه شده به مردم در حفظ و حمایت از پرندگان؟</w:t>
      </w:r>
      <w:bookmarkEnd w:id="127"/>
    </w:p>
    <w:p>
      <w:pPr>
        <w:pStyle w:val="BookText"/>
        <w:rPr/>
      </w:pPr>
      <w:r>
        <w:rPr>
          <w:rFonts w:ascii="IRNazanin" w:hAnsi="IRNazanin" w:eastAsia="IRNazanin"/>
          <w:color w:val="111111"/>
          <w:sz w:val="28"/>
          <w:sz w:val="28"/>
          <w:szCs w:val="28"/>
          <w:rtl w:val="true"/>
          <w:lang w:bidi="fa-IR"/>
        </w:rPr>
        <w:t>آگاهی رساندن به مردم، آموزش و فرهنگ‌سازی راجع به اهمیت اکولوژی پرندگان شکاری بومی و مهاجر، می تواند مردم را در حفظ و حراست از این پرندگان زیبا با سازمان محیط زیست همراه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فیلم های مستند از زندگی و گونه های بومی و مهاجر در استان اصفهان، برگزاری کلاس‌های آموزشی و فرهنگی و آشنایی کودکان از سنین کم با پرندگان، اطلاع‌رسانی دقیق علمی و پیوسته رسانه‌های عمومی مانند تلویزیون، روزنامه ها، مجله‌ها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نمایشگاه‌های عکس و نقاشی، گسترش فرهنگ پرنده‌نگری و اکوتوریسم و برگزاری تورهای آموزش و تفریحی، اهمیت دادن به تحقیقات میدانی و پژوهشگران در زمینه اطلاع‌رسانی و آموزش همگانی و تهیه کتاب ها و پوسترها و بروشورهای آموزشی و علمی و پخش آن در سطح جامعه و در اصناف مختلف می تواند تعدادی از راهکارهای مؤثر در فرهنگ‌سازی و آموزش همگانی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8" w:name="pg11185_126353"/>
    </w:p>
    <w:p>
      <w:pPr>
        <w:pStyle w:val="Heading2"/>
        <w:numPr>
          <w:ilvl w:val="1"/>
          <w:numId w:val="1"/>
        </w:numPr>
        <w:rPr/>
      </w:pPr>
      <w:bookmarkStart w:id="129" w:name="__RefHeading___Toc579401_3531895371"/>
      <w:bookmarkStart w:id="130" w:name="_Toc50"/>
      <w:bookmarkEnd w:id="128"/>
      <w:bookmarkEnd w:id="129"/>
      <w:r>
        <w:rPr>
          <w:rtl w:val="true"/>
        </w:rPr>
        <w:t>فصل سوم</w:t>
      </w:r>
      <w:r>
        <w:rPr>
          <w:rtl w:val="true"/>
        </w:rPr>
        <w:t xml:space="preserve">: </w:t>
      </w:r>
      <w:r>
        <w:rPr>
          <w:rtl w:val="true"/>
        </w:rPr>
        <w:t>معرفی انواع پرندگان</w:t>
      </w:r>
      <w:bookmarkEnd w:id="130"/>
    </w:p>
    <w:p>
      <w:pPr>
        <w:pStyle w:val="Heading3"/>
        <w:numPr>
          <w:ilvl w:val="2"/>
          <w:numId w:val="1"/>
        </w:numPr>
        <w:rPr/>
      </w:pPr>
      <w:bookmarkStart w:id="131" w:name="__RefHeading___Toc579403_3531895371"/>
      <w:bookmarkStart w:id="132" w:name="_Toc51"/>
      <w:bookmarkEnd w:id="131"/>
      <w:r>
        <w:rPr>
          <w:rtl w:val="true"/>
        </w:rPr>
        <w:t>اشاره</w:t>
      </w:r>
      <w:bookmarkEnd w:id="13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3" w:name="pg11185_126355"/>
    </w:p>
    <w:p>
      <w:pPr>
        <w:pStyle w:val="Heading3"/>
        <w:numPr>
          <w:ilvl w:val="2"/>
          <w:numId w:val="1"/>
        </w:numPr>
        <w:rPr/>
      </w:pPr>
      <w:bookmarkStart w:id="134" w:name="__RefHeading___Toc579405_3531895371"/>
      <w:bookmarkStart w:id="135" w:name="_Toc52"/>
      <w:bookmarkEnd w:id="133"/>
      <w:bookmarkEnd w:id="134"/>
      <w:r>
        <w:rPr>
          <w:rtl w:val="true"/>
        </w:rPr>
        <w:t>عجیب ترین پرندگان دنیا را بشناسید</w:t>
      </w:r>
      <w:bookmarkEnd w:id="135"/>
    </w:p>
    <w:p>
      <w:pPr>
        <w:pStyle w:val="Heading4"/>
        <w:numPr>
          <w:ilvl w:val="3"/>
          <w:numId w:val="1"/>
        </w:numPr>
        <w:rPr/>
      </w:pPr>
      <w:bookmarkStart w:id="136" w:name="__RefHeading___Toc579407_3531895371"/>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پرندگان واقعاً وحشتناکی در قاره های مختلف و در جزایر دورافتاده کمین کرده‌اند که جزء ترسناک ترین و آزاردهنده ترین حیوانات به شمار می روند و در این جا با برخی از آن ها آشنا میشوید</w:t>
      </w:r>
      <w:r>
        <w:rPr>
          <w:rFonts w:eastAsia="IRNazanin" w:cs="IRNazanin"/>
          <w:color w:val="111111"/>
          <w:sz w:val="28"/>
          <w:szCs w:val="28"/>
          <w:rtl w:val="true"/>
          <w:lang w:bidi="fa-IR"/>
        </w:rPr>
        <w:t>.</w:t>
      </w:r>
    </w:p>
    <w:p>
      <w:pPr>
        <w:pStyle w:val="Heading4"/>
        <w:numPr>
          <w:ilvl w:val="3"/>
          <w:numId w:val="1"/>
        </w:numPr>
        <w:rPr/>
      </w:pPr>
      <w:bookmarkStart w:id="138" w:name="__RefHeading___Toc579409_3531895371"/>
      <w:bookmarkStart w:id="139" w:name="_Toc54"/>
      <w:bookmarkEnd w:id="138"/>
      <w:r>
        <w:rPr>
          <w:rtl w:val="true"/>
        </w:rPr>
        <w:t>پلیکان سفید بزرگ</w:t>
      </w:r>
      <w:bookmarkEnd w:id="139"/>
    </w:p>
    <w:p>
      <w:pPr>
        <w:pStyle w:val="BookText"/>
        <w:rPr/>
      </w:pPr>
      <w:r>
        <w:rPr>
          <w:rFonts w:ascii="IRNazanin" w:hAnsi="IRNazanin" w:eastAsia="IRNazanin"/>
          <w:color w:val="111111"/>
          <w:sz w:val="28"/>
          <w:sz w:val="28"/>
          <w:szCs w:val="28"/>
          <w:rtl w:val="true"/>
          <w:lang w:bidi="fa-IR"/>
        </w:rPr>
        <w:t>پلیکان های سفید بزرگ در سواحل اوراسیا پرسه می زنند و منقارهای چند گالنی خود را با ماهی و موجودات دریایی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ها محدودیت زیادی برای بلعیدن طعمه یا شکار حیوانات بسیار بزرگ تر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0" w:name="__RefHeading___Toc579411_3531895371"/>
      <w:bookmarkStart w:id="141" w:name="_Toc55"/>
      <w:bookmarkEnd w:id="140"/>
      <w:r>
        <w:rPr>
          <w:rtl w:val="true"/>
        </w:rPr>
        <w:t>کرکس گینه</w:t>
      </w:r>
      <w:bookmarkEnd w:id="141"/>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کرکس های گینه پرندگان فوق العاده ترسناکی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پرندگان وحشی با </w:t>
      </w:r>
      <w:bookmarkStart w:id="142" w:name="pg11185_126357"/>
    </w:p>
    <w:p>
      <w:pPr>
        <w:pStyle w:val="BookText"/>
        <w:rPr/>
      </w:pPr>
      <w:bookmarkEnd w:id="142"/>
      <w:r>
        <w:rPr>
          <w:rFonts w:ascii="IRNazanin" w:hAnsi="IRNazanin" w:eastAsia="IRNazanin"/>
          <w:color w:val="111111"/>
          <w:sz w:val="28"/>
          <w:sz w:val="28"/>
          <w:szCs w:val="28"/>
          <w:rtl w:val="true"/>
          <w:lang w:bidi="fa-IR"/>
        </w:rPr>
        <w:t>منقارهای تیز به صورت گروهی شکار می کنند و پستانداران کوچک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ظاهر آن ها وحشتناک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پرهای تیرهای دارند که از میان آن ها گردنی شبیه مار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ها تقریباً بدون پر است و تنها چند پر به آن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خیره و قرمز روشن به ظاهر ترسناک آن ها می افزاید</w:t>
      </w:r>
      <w:r>
        <w:rPr>
          <w:rFonts w:eastAsia="IRNazanin" w:cs="IRNazanin"/>
          <w:color w:val="111111"/>
          <w:sz w:val="28"/>
          <w:szCs w:val="28"/>
          <w:rtl w:val="true"/>
          <w:lang w:bidi="fa-IR"/>
        </w:rPr>
        <w:t>.</w:t>
      </w:r>
    </w:p>
    <w:p>
      <w:pPr>
        <w:pStyle w:val="Heading4"/>
        <w:numPr>
          <w:ilvl w:val="3"/>
          <w:numId w:val="1"/>
        </w:numPr>
        <w:rPr/>
      </w:pPr>
      <w:bookmarkStart w:id="143" w:name="__RefHeading___Toc579413_3531895371"/>
      <w:bookmarkStart w:id="144" w:name="_Toc56"/>
      <w:bookmarkEnd w:id="143"/>
      <w:r>
        <w:rPr>
          <w:rtl w:val="true"/>
        </w:rPr>
        <w:t>آنهینگا</w:t>
      </w:r>
      <w:bookmarkEnd w:id="144"/>
    </w:p>
    <w:p>
      <w:pPr>
        <w:pStyle w:val="BookText"/>
        <w:rPr/>
      </w:pPr>
      <w:r>
        <w:rPr>
          <w:rFonts w:ascii="IRNazanin" w:hAnsi="IRNazanin" w:eastAsia="IRNazanin"/>
          <w:color w:val="111111"/>
          <w:sz w:val="28"/>
          <w:sz w:val="28"/>
          <w:szCs w:val="28"/>
          <w:rtl w:val="true"/>
          <w:lang w:bidi="fa-IR"/>
        </w:rPr>
        <w:t>این پرنده که بیشتر با نام پرنده ی مار شناخته می شود، وقتی از عمق باتلاق بالا می آید، فقط گردن و منقار تیزش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آبی عجیب کاملاً سیاه هستند و صدای عجیبی دارند و می توانند به آرامی در آب فرو روند و سپس کاملاً زیر آب ناپدید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با ظاهر ترسناک و عادات اسرارآمیز خود الهام بخش خرافات و افسانه های زیادی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579415_3531895371"/>
      <w:bookmarkStart w:id="146" w:name="_Toc57"/>
      <w:bookmarkEnd w:id="145"/>
      <w:r>
        <w:rPr>
          <w:rtl w:val="true"/>
        </w:rPr>
        <w:t>مرغ مقلد هود</w:t>
      </w:r>
      <w:bookmarkEnd w:id="14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7" w:name="pg11185_126359"/>
    </w:p>
    <w:p>
      <w:pPr>
        <w:pStyle w:val="BookText"/>
        <w:rPr/>
      </w:pPr>
      <w:bookmarkEnd w:id="147"/>
      <w:r>
        <w:rPr>
          <w:rFonts w:ascii="IRNazanin" w:hAnsi="IRNazanin" w:eastAsia="IRNazanin"/>
          <w:color w:val="111111"/>
          <w:sz w:val="28"/>
          <w:sz w:val="28"/>
          <w:szCs w:val="28"/>
          <w:rtl w:val="true"/>
          <w:lang w:bidi="fa-IR"/>
        </w:rPr>
        <w:t>مرغ مقلد هوک یکی از پرندگان جزایر گالاپاگوس اکوادور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نغمه خوان با کمبود منابع غذا و آب شیرین در جزایر خشک گالاپاگوس سازگار شده‌اند</w:t>
      </w:r>
      <w:r>
        <w:rPr>
          <w:rFonts w:eastAsia="IRNazanin" w:cs="IRNazanin"/>
          <w:color w:val="111111"/>
          <w:sz w:val="28"/>
          <w:szCs w:val="28"/>
          <w:rtl w:val="true"/>
          <w:lang w:bidi="fa-IR"/>
        </w:rPr>
        <w:t>.</w:t>
      </w:r>
    </w:p>
    <w:p>
      <w:pPr>
        <w:pStyle w:val="Heading4"/>
        <w:numPr>
          <w:ilvl w:val="3"/>
          <w:numId w:val="1"/>
        </w:numPr>
        <w:rPr/>
      </w:pPr>
      <w:bookmarkStart w:id="148" w:name="__RefHeading___Toc579417_3531895371"/>
      <w:bookmarkStart w:id="149" w:name="_Toc58"/>
      <w:bookmarkEnd w:id="148"/>
      <w:r>
        <w:rPr>
          <w:rtl w:val="true"/>
        </w:rPr>
        <w:t>فنچ خون آشام</w:t>
      </w:r>
      <w:bookmarkEnd w:id="149"/>
    </w:p>
    <w:p>
      <w:pPr>
        <w:pStyle w:val="BookText"/>
        <w:rPr/>
      </w:pPr>
      <w:r>
        <w:rPr>
          <w:rFonts w:ascii="IRNazanin" w:hAnsi="IRNazanin" w:eastAsia="IRNazanin"/>
          <w:color w:val="111111"/>
          <w:sz w:val="28"/>
          <w:sz w:val="28"/>
          <w:szCs w:val="28"/>
          <w:rtl w:val="true"/>
          <w:lang w:bidi="fa-IR"/>
        </w:rPr>
        <w:t>فنچ های خون آشام با استفاده از نوک تیزشان که برای گرفتن حشرات سازگار شده، عادت وحشتناکی پیدا کرده و به پرندگان بالغ و جوان و با هر ابعادی نزدیک می‌شوند و با پاهایشان به آن‌ها چنگ می زنند و سپس آن ها را با نوکشان زخمی می کنند و خونشان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از دست این خون آشام کوچک سخت است و به خاطر متابولیسم بالایی که دارد خیلی زود دوباره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عسل یاب بزرگ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0" w:name="pg11185_126361"/>
    </w:p>
    <w:p>
      <w:pPr>
        <w:pStyle w:val="BookText"/>
        <w:rPr/>
      </w:pPr>
      <w:bookmarkEnd w:id="150"/>
      <w:r>
        <w:rPr>
          <w:rFonts w:ascii="IRNazanin" w:hAnsi="IRNazanin" w:eastAsia="IRNazanin"/>
          <w:color w:val="111111"/>
          <w:sz w:val="28"/>
          <w:sz w:val="28"/>
          <w:szCs w:val="28"/>
          <w:rtl w:val="true"/>
          <w:lang w:bidi="fa-IR"/>
        </w:rPr>
        <w:t>عسلیاب های بزرگ با هدایت انسان ها به سوی کندوهای عسل، رابطه قوی با آن ها ایجاد کرده‌اند، آن ها بدون پر از تخمی بیرون می آیند که درلانه یک پرنده نغمه خوان گذاشته شده و سپس با قلاب نوک خود، جوجه ها را می خورند، و در نهایت تنها جوجه عسل یاب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پرندگان بزرگ تر می شوند قلاب نوکشان کم‌کم از بین می رود</w:t>
      </w:r>
      <w:r>
        <w:rPr>
          <w:rFonts w:eastAsia="IRNazanin" w:cs="IRNazanin"/>
          <w:color w:val="111111"/>
          <w:sz w:val="28"/>
          <w:szCs w:val="28"/>
          <w:rtl w:val="true"/>
          <w:lang w:bidi="fa-IR"/>
        </w:rPr>
        <w:t>.</w:t>
      </w:r>
    </w:p>
    <w:p>
      <w:pPr>
        <w:pStyle w:val="Heading4"/>
        <w:numPr>
          <w:ilvl w:val="3"/>
          <w:numId w:val="1"/>
        </w:numPr>
        <w:rPr/>
      </w:pPr>
      <w:bookmarkStart w:id="151" w:name="__RefHeading___Toc579419_3531895371"/>
      <w:bookmarkStart w:id="152" w:name="_Toc59"/>
      <w:bookmarkEnd w:id="151"/>
      <w:r>
        <w:rPr>
          <w:rtl w:val="true"/>
        </w:rPr>
        <w:t>عقاب تاجدار آفریقایی</w:t>
      </w:r>
      <w:bookmarkEnd w:id="152"/>
    </w:p>
    <w:p>
      <w:pPr>
        <w:pStyle w:val="BookText"/>
        <w:rPr/>
      </w:pPr>
      <w:r>
        <w:rPr>
          <w:rFonts w:ascii="IRNazanin" w:hAnsi="IRNazanin" w:eastAsia="IRNazanin"/>
          <w:color w:val="111111"/>
          <w:sz w:val="28"/>
          <w:sz w:val="28"/>
          <w:szCs w:val="28"/>
          <w:rtl w:val="true"/>
          <w:lang w:bidi="fa-IR"/>
        </w:rPr>
        <w:t>جنوب مرکزی وشرق آفریقا زیستگاه حیوان بزرگی است که ممکن است حتی انسان را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تاجدار آفریقایی یکی از بزرگ ترین پرندگان شکاری این سیاره است و میمون ها یکی از غذاهای اصلی آن ها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آنتلوپ ها یکی دیگر از غذاهای مورد علاقه آن ها هستند، که متأسفانه تعدادشان در زیستگاه آن ها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3" w:name="__RefHeading___Toc579421_3531895371"/>
      <w:bookmarkStart w:id="154" w:name="_Toc60"/>
      <w:bookmarkEnd w:id="153"/>
      <w:r>
        <w:rPr>
          <w:rtl w:val="true"/>
        </w:rPr>
        <w:t>سنگ چشم خاکستری بزرگ</w:t>
      </w:r>
      <w:bookmarkEnd w:id="15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یکی از بستگان فوق العاده ی کلاغ‌هاست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نغمه خوان یک شکارچی وحشی است، که صدای پرندگان دیگر را تقلید می کند و وقتی نزدیک شدند آن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پرندگان چنگال ندارند، طعمه خود را به طرف نزدیک ترین سیم خاردار یا بوته خار می کشانند و پس از زخمی شدن آن ها را می درند و می خورند</w:t>
      </w:r>
      <w:r>
        <w:rPr>
          <w:rFonts w:eastAsia="IRNazanin" w:cs="IRNazanin"/>
          <w:color w:val="111111"/>
          <w:sz w:val="28"/>
          <w:szCs w:val="28"/>
          <w:rtl w:val="true"/>
          <w:lang w:bidi="fa-IR"/>
        </w:rPr>
        <w:t xml:space="preserve">. </w:t>
      </w:r>
      <w:bookmarkStart w:id="155" w:name="pg11185_126363"/>
    </w:p>
    <w:p>
      <w:pPr>
        <w:pStyle w:val="BookText"/>
        <w:rPr/>
      </w:pPr>
      <w:bookmarkEnd w:id="155"/>
      <w:r>
        <w:rPr>
          <w:rFonts w:ascii="IRNazanin" w:hAnsi="IRNazanin" w:eastAsia="IRNazanin"/>
          <w:color w:val="111111"/>
          <w:sz w:val="28"/>
          <w:sz w:val="28"/>
          <w:szCs w:val="28"/>
          <w:rtl w:val="true"/>
          <w:lang w:bidi="fa-IR"/>
        </w:rPr>
        <w:t>تصویر</w:t>
      </w:r>
    </w:p>
    <w:p>
      <w:pPr>
        <w:pStyle w:val="Heading4"/>
        <w:numPr>
          <w:ilvl w:val="3"/>
          <w:numId w:val="1"/>
        </w:numPr>
        <w:rPr/>
      </w:pPr>
      <w:bookmarkStart w:id="156" w:name="__RefHeading___Toc579423_3531895371"/>
      <w:bookmarkStart w:id="157" w:name="_Toc61"/>
      <w:bookmarkEnd w:id="156"/>
      <w:r>
        <w:rPr>
          <w:rtl w:val="true"/>
        </w:rPr>
        <w:t>مرغ طوفان غول پیکر قطب جنوب</w:t>
      </w:r>
      <w:bookmarkEnd w:id="157"/>
    </w:p>
    <w:p>
      <w:pPr>
        <w:pStyle w:val="BookText"/>
        <w:rPr/>
      </w:pPr>
      <w:r>
        <w:rPr>
          <w:rFonts w:ascii="IRNazanin" w:hAnsi="IRNazanin" w:eastAsia="IRNazanin"/>
          <w:color w:val="111111"/>
          <w:sz w:val="28"/>
          <w:sz w:val="28"/>
          <w:szCs w:val="28"/>
          <w:rtl w:val="true"/>
          <w:lang w:bidi="fa-IR"/>
        </w:rPr>
        <w:t xml:space="preserve">مرغ های طوفان قطب جنوب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دارند و طول آن ها به دو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کلونی های پنگوئن ها حمله می کنند، هیچ پنگوئنی از خطر این پرندگان دریایی با چشمان زرد و ظاهر ترسناک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حملات بی رحمانه و وحشیانه ای مثل عقاب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79425_3531895371"/>
      <w:bookmarkStart w:id="159" w:name="_Toc62"/>
      <w:bookmarkEnd w:id="158"/>
      <w:r>
        <w:rPr>
          <w:rtl w:val="true"/>
        </w:rPr>
        <w:t>لک لک کفن و دفن یا لک لک مارابو</w:t>
      </w:r>
      <w:bookmarkEnd w:id="15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لک مارابو واقعاً ترسناک ترین پرنده‌ای است که روی زمین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بزرگ شاید بزرگ ترین پرندگان این سیاره باشند، که ارتفاعشان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طولشان با بال های باز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گوشتی و بی موی آن ها اغلب با خون لکه‌دار شده در حالی که طول منقار استخوانی رنگ بزرگشان به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ظاهر و عادات غذاییشان به این پرنده، لک لک کفن و دفن هم </w:t>
      </w:r>
      <w:bookmarkStart w:id="160" w:name="pg11185_126365"/>
    </w:p>
    <w:p>
      <w:pPr>
        <w:pStyle w:val="BookText"/>
        <w:rPr/>
      </w:pPr>
      <w:bookmarkEnd w:id="160"/>
      <w:r>
        <w:rPr>
          <w:rFonts w:ascii="IRNazanin" w:hAnsi="IRNazanin" w:eastAsia="IRNazanin"/>
          <w:color w:val="111111"/>
          <w:sz w:val="28"/>
          <w:sz w:val="28"/>
          <w:szCs w:val="28"/>
          <w:rtl w:val="true"/>
          <w:lang w:bidi="fa-IR"/>
        </w:rPr>
        <w:t>می گویند و با صدای وحشتناکی که دارند شکارچیان را از کشته‌هایشان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 لک ها بچه‌هایی که به آن ها نزدیک شوند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61" w:name="__RefHeading___Toc579427_3531895371"/>
      <w:bookmarkStart w:id="162" w:name="_Toc63"/>
      <w:bookmarkEnd w:id="161"/>
      <w:r>
        <w:rPr>
          <w:rtl w:val="true"/>
        </w:rPr>
        <w:t xml:space="preserve">- </w:t>
      </w:r>
      <w:r>
        <w:rPr/>
        <w:t>10</w:t>
      </w:r>
      <w:r>
        <w:rPr>
          <w:rtl w:val="true"/>
        </w:rPr>
        <w:t xml:space="preserve"> </w:t>
      </w:r>
      <w:r>
        <w:rPr>
          <w:rtl w:val="true"/>
        </w:rPr>
        <w:t>گونه از زیباترین پرنده‌های جهان</w:t>
      </w:r>
      <w:bookmarkEnd w:id="162"/>
    </w:p>
    <w:p>
      <w:pPr>
        <w:pStyle w:val="Heading4"/>
        <w:numPr>
          <w:ilvl w:val="3"/>
          <w:numId w:val="1"/>
        </w:numPr>
        <w:rPr/>
      </w:pPr>
      <w:bookmarkStart w:id="163" w:name="__RefHeading___Toc579429_3531895371"/>
      <w:bookmarkStart w:id="164" w:name="_Toc64"/>
      <w:bookmarkEnd w:id="163"/>
      <w:r>
        <w:rPr/>
        <w:t>1</w:t>
      </w:r>
      <w:r>
        <w:rPr>
          <w:rtl w:val="true"/>
        </w:rPr>
        <w:t xml:space="preserve">) </w:t>
      </w:r>
      <w:r>
        <w:rPr>
          <w:rtl w:val="true"/>
        </w:rPr>
        <w:t xml:space="preserve">طوطی لوری </w:t>
      </w:r>
      <w:r>
        <w:rPr>
          <w:rtl w:val="true"/>
        </w:rPr>
        <w:t>(</w:t>
      </w:r>
      <w:r>
        <w:rPr/>
        <w:t>Lorievye parrots</w:t>
      </w:r>
      <w:r>
        <w:rPr>
          <w:rtl w:val="true"/>
        </w:rPr>
        <w:t>)</w:t>
      </w:r>
      <w:bookmarkEnd w:id="164"/>
    </w:p>
    <w:p>
      <w:pPr>
        <w:pStyle w:val="BookText"/>
        <w:rPr/>
      </w:pPr>
      <w:r>
        <w:rPr>
          <w:rFonts w:ascii="IRNazanin" w:hAnsi="IRNazanin" w:eastAsia="IRNazanin"/>
          <w:color w:val="111111"/>
          <w:sz w:val="28"/>
          <w:sz w:val="28"/>
          <w:szCs w:val="28"/>
          <w:rtl w:val="true"/>
          <w:lang w:bidi="fa-IR"/>
        </w:rPr>
        <w:t>در رنگ آمیزی بال‌های این گونه زیبا، تمام رنگ‌های رنگین کمان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آن اندونزی، استرلیا، و گینه نو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579431_3531895371"/>
      <w:bookmarkStart w:id="166" w:name="_Toc65"/>
      <w:bookmarkEnd w:id="165"/>
      <w:r>
        <w:rPr/>
        <w:t>2</w:t>
      </w:r>
      <w:r>
        <w:rPr>
          <w:rtl w:val="true"/>
        </w:rPr>
        <w:t xml:space="preserve">) </w:t>
      </w:r>
      <w:r>
        <w:rPr>
          <w:rtl w:val="true"/>
        </w:rPr>
        <w:t xml:space="preserve">دلیجه آمریکایی </w:t>
      </w:r>
      <w:r>
        <w:rPr>
          <w:rtl w:val="true"/>
        </w:rPr>
        <w:t>(</w:t>
      </w:r>
      <w:r>
        <w:rPr/>
        <w:t>American Kestrel</w:t>
      </w:r>
      <w:r>
        <w:rPr>
          <w:rtl w:val="true"/>
        </w:rPr>
        <w:t>)</w:t>
      </w:r>
      <w:bookmarkEnd w:id="16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یکی از زیباترین و کوچک‌ترین پرنده‌های شکاری دنیا است و زیستگاه آن کانادا و جزایر فالکلند می‌باشد</w:t>
      </w:r>
      <w:r>
        <w:rPr>
          <w:rFonts w:eastAsia="IRNazanin" w:cs="IRNazanin"/>
          <w:color w:val="111111"/>
          <w:sz w:val="28"/>
          <w:szCs w:val="28"/>
          <w:rtl w:val="true"/>
          <w:lang w:bidi="fa-IR"/>
        </w:rPr>
        <w:t xml:space="preserve">. </w:t>
      </w:r>
      <w:bookmarkStart w:id="167" w:name="pg11185_126368"/>
    </w:p>
    <w:p>
      <w:pPr>
        <w:pStyle w:val="BookText"/>
        <w:rPr/>
      </w:pPr>
      <w:bookmarkEnd w:id="167"/>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579433_3531895371"/>
      <w:bookmarkStart w:id="169" w:name="_Toc66"/>
      <w:bookmarkEnd w:id="168"/>
      <w:r>
        <w:rPr/>
        <w:t>3</w:t>
      </w:r>
      <w:r>
        <w:rPr>
          <w:rtl w:val="true"/>
        </w:rPr>
        <w:t xml:space="preserve">) </w:t>
      </w:r>
      <w:r>
        <w:rPr>
          <w:rtl w:val="true"/>
        </w:rPr>
        <w:t xml:space="preserve">طوطی دریای اطلس </w:t>
      </w:r>
      <w:r>
        <w:rPr>
          <w:rtl w:val="true"/>
        </w:rPr>
        <w:t>(</w:t>
      </w:r>
      <w:r>
        <w:rPr/>
        <w:t>Atlantic Puffin</w:t>
      </w:r>
      <w:r>
        <w:rPr>
          <w:rtl w:val="true"/>
        </w:rPr>
        <w:t>)</w:t>
      </w:r>
      <w:bookmarkEnd w:id="169"/>
    </w:p>
    <w:p>
      <w:pPr>
        <w:pStyle w:val="BookText"/>
        <w:rPr/>
      </w:pPr>
      <w:r>
        <w:rPr>
          <w:rFonts w:ascii="IRNazanin" w:hAnsi="IRNazanin" w:eastAsia="IRNazanin"/>
          <w:color w:val="111111"/>
          <w:sz w:val="28"/>
          <w:sz w:val="28"/>
          <w:szCs w:val="28"/>
          <w:rtl w:val="true"/>
          <w:lang w:bidi="fa-IR"/>
        </w:rPr>
        <w:t>قسمت‌های شمالی دریای اطلس متعلق به طوطی دریای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نرم‌تنان دریایی تغذیه می‌کند و متأسفانه بسیاری از گونه‌های آن‌ها توسط انسان‌ها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0" w:name="__RefHeading___Toc579435_3531895371"/>
      <w:bookmarkStart w:id="171" w:name="_Toc67"/>
      <w:bookmarkEnd w:id="170"/>
      <w:r>
        <w:rPr/>
        <w:t>4</w:t>
      </w:r>
      <w:r>
        <w:rPr>
          <w:rtl w:val="true"/>
        </w:rPr>
        <w:t xml:space="preserve">) </w:t>
      </w:r>
      <w:r>
        <w:rPr>
          <w:rtl w:val="true"/>
        </w:rPr>
        <w:t xml:space="preserve">درنای تاجدار </w:t>
      </w:r>
      <w:r>
        <w:rPr>
          <w:rtl w:val="true"/>
        </w:rPr>
        <w:t>(</w:t>
      </w:r>
      <w:r>
        <w:rPr/>
        <w:t>Crowned Crane</w:t>
      </w:r>
      <w:r>
        <w:rPr>
          <w:rtl w:val="true"/>
        </w:rPr>
        <w:t>)</w:t>
      </w:r>
      <w:bookmarkEnd w:id="17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درنای تاجدار هم یکی دیگر از زیباترین گونه‌های پرندگان به شمار می‌آید و زیستگاه آن قسمت‌های غربی و شرقی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هنگام جفت‌گیری حرکاتی زیبا و رقصی منحصر به فرد دارد، که باعث متمایز شدن آن با گونه‌های دیگر می‌شود</w:t>
      </w:r>
      <w:r>
        <w:rPr>
          <w:rFonts w:eastAsia="IRNazanin" w:cs="IRNazanin"/>
          <w:color w:val="111111"/>
          <w:sz w:val="28"/>
          <w:szCs w:val="28"/>
          <w:rtl w:val="true"/>
          <w:lang w:bidi="fa-IR"/>
        </w:rPr>
        <w:t xml:space="preserve">. </w:t>
      </w:r>
      <w:bookmarkStart w:id="172" w:name="pg11185_126371"/>
    </w:p>
    <w:p>
      <w:pPr>
        <w:pStyle w:val="BookText"/>
        <w:rPr/>
      </w:pPr>
      <w:bookmarkEnd w:id="172"/>
      <w:r>
        <w:rPr>
          <w:rFonts w:ascii="IRNazanin" w:hAnsi="IRNazanin" w:eastAsia="IRNazanin"/>
          <w:color w:val="111111"/>
          <w:sz w:val="28"/>
          <w:sz w:val="28"/>
          <w:szCs w:val="28"/>
          <w:rtl w:val="true"/>
          <w:lang w:bidi="fa-IR"/>
        </w:rPr>
        <w:t>تصویر</w:t>
      </w:r>
    </w:p>
    <w:p>
      <w:pPr>
        <w:pStyle w:val="Heading4"/>
        <w:numPr>
          <w:ilvl w:val="3"/>
          <w:numId w:val="1"/>
        </w:numPr>
        <w:rPr/>
      </w:pPr>
      <w:bookmarkStart w:id="173" w:name="__RefHeading___Toc579437_3531895371"/>
      <w:bookmarkStart w:id="174" w:name="_Toc68"/>
      <w:bookmarkEnd w:id="173"/>
      <w:r>
        <w:rPr/>
        <w:t>5</w:t>
      </w:r>
      <w:r>
        <w:rPr>
          <w:rtl w:val="true"/>
        </w:rPr>
        <w:t xml:space="preserve">) </w:t>
      </w:r>
      <w:r>
        <w:rPr>
          <w:rtl w:val="true"/>
        </w:rPr>
        <w:t xml:space="preserve">کاردینال تاج قرمز </w:t>
      </w:r>
      <w:r>
        <w:rPr>
          <w:rtl w:val="true"/>
        </w:rPr>
        <w:t>(</w:t>
      </w:r>
      <w:r>
        <w:rPr/>
        <w:t>Red Cardinal</w:t>
      </w:r>
      <w:r>
        <w:rPr>
          <w:rtl w:val="true"/>
        </w:rPr>
        <w:t>)</w:t>
      </w:r>
      <w:bookmarkEnd w:id="174"/>
    </w:p>
    <w:p>
      <w:pPr>
        <w:pStyle w:val="BookText"/>
        <w:rPr/>
      </w:pPr>
      <w:r>
        <w:rPr>
          <w:rFonts w:ascii="IRNazanin" w:hAnsi="IRNazanin" w:eastAsia="IRNazanin"/>
          <w:color w:val="111111"/>
          <w:sz w:val="28"/>
          <w:sz w:val="28"/>
          <w:szCs w:val="28"/>
          <w:rtl w:val="true"/>
          <w:lang w:bidi="fa-IR"/>
        </w:rPr>
        <w:t>این گونه جذاب در جنوب شرقی کانادا و شرق آمریکا و مکزیک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نر دارای رنگ قرمز روشن و لکه‌هایی سیاه در صورت می‌باشد و گونه ماده از این پرنده دارای رنگ قهوه‌ای مایل به قرمز در بال‌ها و سینه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5" w:name="__RefHeading___Toc579439_3531895371"/>
      <w:bookmarkStart w:id="176" w:name="_Toc69"/>
      <w:bookmarkEnd w:id="175"/>
      <w:r>
        <w:rPr/>
        <w:t>6</w:t>
      </w:r>
      <w:r>
        <w:rPr>
          <w:rtl w:val="true"/>
        </w:rPr>
        <w:t xml:space="preserve">) </w:t>
      </w:r>
      <w:r>
        <w:rPr>
          <w:rtl w:val="true"/>
        </w:rPr>
        <w:t xml:space="preserve">مرغ ماهیخوار </w:t>
      </w:r>
      <w:r>
        <w:rPr>
          <w:rtl w:val="true"/>
        </w:rPr>
        <w:t>(</w:t>
      </w:r>
      <w:r>
        <w:rPr/>
        <w:t>Kingfisher</w:t>
      </w:r>
      <w:r>
        <w:rPr>
          <w:rtl w:val="true"/>
        </w:rPr>
        <w:t>)</w:t>
      </w:r>
      <w:bookmarkEnd w:id="17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ماهی خوار گونه‌ای دیگر در لیست زیباترین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سختی دیده می‌شود، زیرا علاقه مند به تنهایی است؛ حتی اگر هم بتوانید آن را ببینید سریعاً پرواز کرده و از شما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بال‌های آن نقطه‌هایی سفید رنگ وجود دارد که در تابش نور خورشید انعکاسی زیبا از آن ها را می‌توان دید</w:t>
      </w:r>
      <w:r>
        <w:rPr>
          <w:rFonts w:eastAsia="IRNazanin" w:cs="IRNazanin"/>
          <w:color w:val="111111"/>
          <w:sz w:val="28"/>
          <w:szCs w:val="28"/>
          <w:rtl w:val="true"/>
          <w:lang w:bidi="fa-IR"/>
        </w:rPr>
        <w:t xml:space="preserve">. </w:t>
      </w:r>
      <w:bookmarkStart w:id="177" w:name="pg11185_126375"/>
    </w:p>
    <w:p>
      <w:pPr>
        <w:pStyle w:val="BookText"/>
        <w:rPr/>
      </w:pPr>
      <w:bookmarkEnd w:id="177"/>
      <w:r>
        <w:rPr>
          <w:rFonts w:ascii="IRNazanin" w:hAnsi="IRNazanin" w:eastAsia="IRNazanin"/>
          <w:color w:val="111111"/>
          <w:sz w:val="28"/>
          <w:sz w:val="28"/>
          <w:szCs w:val="28"/>
          <w:rtl w:val="true"/>
          <w:lang w:bidi="fa-IR"/>
        </w:rPr>
        <w:t>تصویر</w:t>
      </w:r>
    </w:p>
    <w:p>
      <w:pPr>
        <w:pStyle w:val="Heading4"/>
        <w:numPr>
          <w:ilvl w:val="3"/>
          <w:numId w:val="1"/>
        </w:numPr>
        <w:rPr/>
      </w:pPr>
      <w:bookmarkStart w:id="178" w:name="__RefHeading___Toc579441_3531895371"/>
      <w:bookmarkStart w:id="179" w:name="_Toc70"/>
      <w:bookmarkEnd w:id="178"/>
      <w:r>
        <w:rPr/>
        <w:t>7</w:t>
      </w:r>
      <w:r>
        <w:rPr>
          <w:rtl w:val="true"/>
        </w:rPr>
        <w:t xml:space="preserve">) </w:t>
      </w:r>
      <w:r>
        <w:rPr>
          <w:rtl w:val="true"/>
        </w:rPr>
        <w:t xml:space="preserve">طوطی قرمز </w:t>
      </w:r>
      <w:r>
        <w:rPr>
          <w:rtl w:val="true"/>
        </w:rPr>
        <w:t xml:space="preserve">( </w:t>
      </w:r>
      <w:r>
        <w:rPr/>
        <w:t>Red Macaw</w:t>
      </w:r>
      <w:r>
        <w:rPr>
          <w:rtl w:val="true"/>
        </w:rPr>
        <w:t>)</w:t>
      </w:r>
      <w:bookmarkEnd w:id="179"/>
    </w:p>
    <w:p>
      <w:pPr>
        <w:pStyle w:val="BookText"/>
        <w:rPr/>
      </w:pPr>
      <w:r>
        <w:rPr>
          <w:rFonts w:ascii="IRNazanin" w:hAnsi="IRNazanin" w:eastAsia="IRNazanin"/>
          <w:color w:val="111111"/>
          <w:sz w:val="28"/>
          <w:sz w:val="28"/>
          <w:szCs w:val="28"/>
          <w:rtl w:val="true"/>
          <w:lang w:bidi="fa-IR"/>
        </w:rPr>
        <w:t>این گونه زیبا از دیر باز توسط سرخپوستان شکار می‌گردیده و از گوشت آن به‌عنوان وعده‌های غذایی مصرف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بال‌های رنگی آن هم کاربرد تزیینی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0" w:name="__RefHeading___Toc579443_3531895371"/>
      <w:bookmarkStart w:id="181" w:name="_Toc71"/>
      <w:bookmarkEnd w:id="180"/>
      <w:r>
        <w:rPr/>
        <w:t>8</w:t>
      </w:r>
      <w:r>
        <w:rPr>
          <w:rtl w:val="true"/>
        </w:rPr>
        <w:t xml:space="preserve">) </w:t>
      </w:r>
      <w:r>
        <w:rPr>
          <w:rtl w:val="true"/>
        </w:rPr>
        <w:t xml:space="preserve">اردک ماندارین </w:t>
      </w:r>
      <w:r>
        <w:rPr>
          <w:rtl w:val="true"/>
        </w:rPr>
        <w:t>(</w:t>
      </w:r>
      <w:r>
        <w:rPr/>
        <w:t>Mandarin</w:t>
      </w:r>
      <w:r>
        <w:rPr>
          <w:rtl w:val="true"/>
        </w:rPr>
        <w:t xml:space="preserve"> )</w:t>
      </w:r>
      <w:bookmarkEnd w:id="18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اردک بر روی صخره‌ها و شاخه‌های درختان دیده می‌شود و از آن جایی که بسیار زیبا هستند، گونه‌ای محافظت شده است که در پارک‌های ملی از آن مراقبت می‌شود</w:t>
      </w:r>
      <w:r>
        <w:rPr>
          <w:rFonts w:eastAsia="IRNazanin" w:cs="IRNazanin"/>
          <w:color w:val="111111"/>
          <w:sz w:val="28"/>
          <w:szCs w:val="28"/>
          <w:rtl w:val="true"/>
          <w:lang w:bidi="fa-IR"/>
        </w:rPr>
        <w:t xml:space="preserve">. </w:t>
      </w:r>
      <w:bookmarkStart w:id="182" w:name="pg11185_126377"/>
    </w:p>
    <w:p>
      <w:pPr>
        <w:pStyle w:val="BookText"/>
        <w:rPr/>
      </w:pPr>
      <w:bookmarkEnd w:id="182"/>
      <w:r>
        <w:rPr>
          <w:rFonts w:ascii="IRNazanin" w:hAnsi="IRNazanin" w:eastAsia="IRNazanin"/>
          <w:color w:val="111111"/>
          <w:sz w:val="28"/>
          <w:sz w:val="28"/>
          <w:szCs w:val="28"/>
          <w:rtl w:val="true"/>
          <w:lang w:bidi="fa-IR"/>
        </w:rPr>
        <w:t>تصویر</w:t>
      </w:r>
    </w:p>
    <w:p>
      <w:pPr>
        <w:pStyle w:val="Heading4"/>
        <w:numPr>
          <w:ilvl w:val="3"/>
          <w:numId w:val="1"/>
        </w:numPr>
        <w:rPr/>
      </w:pPr>
      <w:bookmarkStart w:id="183" w:name="__RefHeading___Toc579445_3531895371"/>
      <w:bookmarkStart w:id="184" w:name="_Toc72"/>
      <w:bookmarkEnd w:id="183"/>
      <w:r>
        <w:rPr/>
        <w:t>9</w:t>
      </w:r>
      <w:r>
        <w:rPr>
          <w:rtl w:val="true"/>
        </w:rPr>
        <w:t xml:space="preserve">) </w:t>
      </w:r>
      <w:r>
        <w:rPr>
          <w:rtl w:val="true"/>
        </w:rPr>
        <w:t xml:space="preserve">تاناجر بهشتی </w:t>
      </w:r>
      <w:r>
        <w:rPr>
          <w:rtl w:val="true"/>
        </w:rPr>
        <w:t>(</w:t>
      </w:r>
      <w:r>
        <w:rPr/>
        <w:t>Paradise tanager</w:t>
      </w:r>
      <w:r>
        <w:rPr>
          <w:rtl w:val="true"/>
        </w:rPr>
        <w:t>)</w:t>
      </w:r>
      <w:bookmarkEnd w:id="184"/>
    </w:p>
    <w:p>
      <w:pPr>
        <w:pStyle w:val="BookText"/>
        <w:rPr/>
      </w:pPr>
      <w:r>
        <w:rPr>
          <w:rFonts w:ascii="IRNazanin" w:hAnsi="IRNazanin" w:eastAsia="IRNazanin"/>
          <w:color w:val="111111"/>
          <w:sz w:val="28"/>
          <w:sz w:val="28"/>
          <w:szCs w:val="28"/>
          <w:rtl w:val="true"/>
          <w:lang w:bidi="fa-IR"/>
        </w:rPr>
        <w:t>زیستگاه این پرندهی زیبا در شرق بولیوی، کلمبیا، گویان و برزیل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ی زیبا ترکیب رنگی بسیار چشم‌نوازی دارد و می‌تواند در دسته زیباترین پرنده‌های جهان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5" w:name="__RefHeading___Toc579447_3531895371"/>
      <w:bookmarkStart w:id="186" w:name="_Toc73"/>
      <w:bookmarkEnd w:id="185"/>
      <w:r>
        <w:rPr/>
        <w:t>10</w:t>
      </w:r>
      <w:r>
        <w:rPr>
          <w:rtl w:val="true"/>
        </w:rPr>
        <w:t xml:space="preserve">) </w:t>
      </w:r>
      <w:r>
        <w:rPr>
          <w:rtl w:val="true"/>
        </w:rPr>
        <w:t xml:space="preserve">طاووس </w:t>
      </w:r>
      <w:r>
        <w:rPr>
          <w:rtl w:val="true"/>
        </w:rPr>
        <w:t>(</w:t>
      </w:r>
      <w:r>
        <w:rPr/>
        <w:t>Peacock</w:t>
      </w:r>
      <w:r>
        <w:rPr>
          <w:rtl w:val="true"/>
        </w:rPr>
        <w:t>)</w:t>
      </w:r>
      <w:bookmarkEnd w:id="18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تنها گونه‌ای است که توسط انسان‌ها اهلی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افسانه‌ای در داستان‌های بومی هندو‌ها از جمله کریشنا و رادها دیده می‌شود و جزء پرنده‌هایی است که هم مورد احترام شرقی‌ها و هم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این پرنده پرهای زیبای آن است، که مانند چتری رنگین کمانی باز می‌شود، این چتر اغلب اوقات با دم آن اشتباه گرفته می‌شود</w:t>
      </w:r>
      <w:r>
        <w:rPr>
          <w:rFonts w:eastAsia="IRNazanin" w:cs="IRNazanin"/>
          <w:color w:val="111111"/>
          <w:sz w:val="28"/>
          <w:szCs w:val="28"/>
          <w:rtl w:val="true"/>
          <w:lang w:bidi="fa-IR"/>
        </w:rPr>
        <w:t xml:space="preserve">. </w:t>
      </w:r>
      <w:bookmarkStart w:id="187" w:name="pg11185_126380"/>
    </w:p>
    <w:p>
      <w:pPr>
        <w:pStyle w:val="BookText"/>
        <w:rPr/>
      </w:pPr>
      <w:bookmarkEnd w:id="187"/>
      <w:r>
        <w:rPr>
          <w:rFonts w:ascii="IRNazanin" w:hAnsi="IRNazanin" w:eastAsia="IRNazanin"/>
          <w:color w:val="111111"/>
          <w:sz w:val="28"/>
          <w:sz w:val="28"/>
          <w:szCs w:val="28"/>
          <w:rtl w:val="true"/>
          <w:lang w:bidi="fa-IR"/>
        </w:rPr>
        <w:t>تصویر</w:t>
      </w:r>
    </w:p>
    <w:p>
      <w:pPr>
        <w:pStyle w:val="Heading3"/>
        <w:numPr>
          <w:ilvl w:val="2"/>
          <w:numId w:val="1"/>
        </w:numPr>
        <w:rPr/>
      </w:pPr>
      <w:bookmarkStart w:id="188" w:name="__RefHeading___Toc579449_3531895371"/>
      <w:bookmarkStart w:id="189" w:name="_Toc74"/>
      <w:bookmarkEnd w:id="188"/>
      <w:r>
        <w:rPr>
          <w:rtl w:val="true"/>
        </w:rPr>
        <w:t>معرفی پرندگان کمیاب در جهان</w:t>
      </w:r>
      <w:bookmarkEnd w:id="189"/>
    </w:p>
    <w:p>
      <w:pPr>
        <w:pStyle w:val="Heading4"/>
        <w:numPr>
          <w:ilvl w:val="3"/>
          <w:numId w:val="1"/>
        </w:numPr>
        <w:rPr/>
      </w:pPr>
      <w:bookmarkStart w:id="190" w:name="__RefHeading___Toc579451_3531895371"/>
      <w:bookmarkStart w:id="191" w:name="_Toc75"/>
      <w:bookmarkEnd w:id="190"/>
      <w:r>
        <w:rPr/>
        <w:t>1</w:t>
      </w:r>
      <w:r>
        <w:rPr>
          <w:rtl w:val="true"/>
        </w:rPr>
        <w:t xml:space="preserve">- </w:t>
      </w:r>
      <w:r>
        <w:rPr>
          <w:rtl w:val="true"/>
        </w:rPr>
        <w:t xml:space="preserve">قرقاول طلایی </w:t>
      </w:r>
      <w:r>
        <w:rPr/>
        <w:t>Chrysolophus pictus</w:t>
      </w:r>
      <w:bookmarkEnd w:id="191"/>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قرقاول طلایی دارای رنگ طلایی درخشان است و در جنگل‌های واقع در کوه‌های غرب چین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گونه‌های وحشی در انگلستان و مناطق دیگر هم زندگی می‌کنند</w:t>
      </w:r>
      <w:r>
        <w:rPr>
          <w:rFonts w:eastAsia="IRNazanin" w:cs="IRNazanin"/>
          <w:color w:val="111111"/>
          <w:sz w:val="28"/>
          <w:szCs w:val="28"/>
          <w:rtl w:val="true"/>
          <w:lang w:bidi="fa-IR"/>
        </w:rPr>
        <w:t xml:space="preserve">. </w:t>
      </w:r>
      <w:bookmarkStart w:id="192" w:name="pg11185_126383"/>
    </w:p>
    <w:p>
      <w:pPr>
        <w:pStyle w:val="Heading4"/>
        <w:numPr>
          <w:ilvl w:val="3"/>
          <w:numId w:val="1"/>
        </w:numPr>
        <w:rPr/>
      </w:pPr>
      <w:bookmarkStart w:id="193" w:name="__RefHeading___Toc579453_3531895371"/>
      <w:bookmarkStart w:id="194" w:name="_Toc76"/>
      <w:bookmarkEnd w:id="192"/>
      <w:bookmarkEnd w:id="193"/>
      <w:r>
        <w:rPr/>
        <w:t>2</w:t>
      </w:r>
      <w:r>
        <w:rPr>
          <w:rtl w:val="true"/>
        </w:rPr>
        <w:t xml:space="preserve">- </w:t>
      </w:r>
      <w:r>
        <w:rPr>
          <w:rtl w:val="true"/>
        </w:rPr>
        <w:t xml:space="preserve">پرنده بهشتی </w:t>
      </w:r>
      <w:r>
        <w:rPr/>
        <w:t>Paradisaeidae</w:t>
      </w:r>
      <w:bookmarkEnd w:id="19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پرنده بزرگ بهشت در گینه‌نو یافت می‌شود و پرهای بلند پهلو باعث تزئین این پرنده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پرنده استوایی با بال‌های درخشان است، مدت‌ها قبل پرهای درخشان پرنده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کلاه زینتی زنان به‌کار می‌رفت</w:t>
      </w:r>
      <w:r>
        <w:rPr>
          <w:rFonts w:eastAsia="IRNazanin" w:cs="IRNazanin"/>
          <w:color w:val="111111"/>
          <w:sz w:val="28"/>
          <w:szCs w:val="28"/>
          <w:rtl w:val="true"/>
          <w:lang w:bidi="fa-IR"/>
        </w:rPr>
        <w:t>.</w:t>
      </w:r>
    </w:p>
    <w:p>
      <w:pPr>
        <w:pStyle w:val="Heading4"/>
        <w:numPr>
          <w:ilvl w:val="3"/>
          <w:numId w:val="1"/>
        </w:numPr>
        <w:rPr/>
      </w:pPr>
      <w:bookmarkStart w:id="195" w:name="__RefHeading___Toc579455_3531895371"/>
      <w:bookmarkStart w:id="196" w:name="_Toc77"/>
      <w:bookmarkEnd w:id="195"/>
      <w:r>
        <w:rPr/>
        <w:t>3</w:t>
      </w:r>
      <w:r>
        <w:rPr>
          <w:rtl w:val="true"/>
        </w:rPr>
        <w:t xml:space="preserve">- </w:t>
      </w:r>
      <w:r>
        <w:rPr>
          <w:rtl w:val="true"/>
        </w:rPr>
        <w:t xml:space="preserve">طوطی ماکوئو سنبلی </w:t>
      </w:r>
      <w:r>
        <w:rPr/>
        <w:t>Anodorhynchus hyacinthinus</w:t>
      </w:r>
      <w:bookmarkEnd w:id="196"/>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طوطی ماکوئو سنبلی بومی آمریکای جنوبی، مرکزی و شرقی است این طوطی، بزرگ ترین طوطی دنیا است، در نیوزلند وزن آن‌ها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حیوانات در خانه‌ها باعث مشکلاتی در محیط زیست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کدام </w:t>
      </w:r>
      <w:bookmarkStart w:id="197" w:name="pg11185_126387"/>
    </w:p>
    <w:p>
      <w:pPr>
        <w:pStyle w:val="BookText"/>
        <w:rPr/>
      </w:pPr>
      <w:bookmarkEnd w:id="197"/>
      <w:r>
        <w:rPr>
          <w:rFonts w:ascii="IRNazanin" w:hAnsi="IRNazanin" w:eastAsia="IRNazanin"/>
          <w:color w:val="111111"/>
          <w:sz w:val="28"/>
          <w:sz w:val="28"/>
          <w:szCs w:val="28"/>
          <w:rtl w:val="true"/>
          <w:lang w:bidi="fa-IR"/>
        </w:rPr>
        <w:t xml:space="preserve">از این پرنده‌ها در آمریکا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Heading4"/>
        <w:numPr>
          <w:ilvl w:val="3"/>
          <w:numId w:val="1"/>
        </w:numPr>
        <w:rPr/>
      </w:pPr>
      <w:bookmarkStart w:id="198" w:name="__RefHeading___Toc579457_3531895371"/>
      <w:bookmarkStart w:id="199" w:name="_Toc78"/>
      <w:bookmarkEnd w:id="198"/>
      <w:r>
        <w:rPr/>
        <w:t>4</w:t>
      </w:r>
      <w:r>
        <w:rPr>
          <w:rtl w:val="true"/>
        </w:rPr>
        <w:t xml:space="preserve">- </w:t>
      </w:r>
      <w:r>
        <w:rPr>
          <w:rtl w:val="true"/>
        </w:rPr>
        <w:t xml:space="preserve">فلامینگو مرغ آتشی </w:t>
      </w:r>
      <w:r>
        <w:rPr/>
        <w:t>Phoenicopteridae</w:t>
      </w:r>
      <w:bookmarkEnd w:id="19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مرغ‌های آتشین در هر دو نیمکره ی شرقی و غربی یافت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مکرراً بر روی یک پا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رفتار هنوز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زبان فلامینگو در روم باستان یک خوراک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کارگران معدن </w:t>
      </w:r>
      <w:r>
        <w:rPr>
          <w:rFonts w:eastAsia="Times New Roman" w:cs="Times New Roman" w:ascii="Times New Roman" w:hAnsi="Times New Roman"/>
          <w:color w:val="111111"/>
          <w:sz w:val="28"/>
          <w:szCs w:val="28"/>
          <w:lang w:val="en-US" w:bidi="en-US"/>
        </w:rPr>
        <w:t>Andean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استفاده از چربی این پرندگان آن ها را می‌کشتند</w:t>
      </w:r>
      <w:r>
        <w:rPr>
          <w:rFonts w:eastAsia="IRNazanin" w:cs="IRNazanin"/>
          <w:color w:val="111111"/>
          <w:sz w:val="28"/>
          <w:szCs w:val="28"/>
          <w:rtl w:val="true"/>
          <w:lang w:bidi="fa-IR"/>
        </w:rPr>
        <w:t>.</w:t>
      </w:r>
    </w:p>
    <w:p>
      <w:pPr>
        <w:pStyle w:val="Heading4"/>
        <w:numPr>
          <w:ilvl w:val="3"/>
          <w:numId w:val="1"/>
        </w:numPr>
        <w:rPr/>
      </w:pPr>
      <w:bookmarkStart w:id="200" w:name="__RefHeading___Toc579459_3531895371"/>
      <w:bookmarkStart w:id="201" w:name="_Toc79"/>
      <w:bookmarkEnd w:id="200"/>
      <w:r>
        <w:rPr/>
        <w:t>5</w:t>
      </w:r>
      <w:r>
        <w:rPr>
          <w:rtl w:val="true"/>
        </w:rPr>
        <w:t>- (</w:t>
      </w:r>
      <w:r>
        <w:rPr/>
        <w:t>Scarlet Tanager (Piranga olivacea</w:t>
      </w:r>
      <w:bookmarkEnd w:id="20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2" w:name="pg11185_126389"/>
    </w:p>
    <w:p>
      <w:pPr>
        <w:pStyle w:val="BookText"/>
        <w:rPr/>
      </w:pPr>
      <w:bookmarkEnd w:id="202"/>
      <w:r>
        <w:rPr>
          <w:rFonts w:eastAsia="Times New Roman" w:cs="Times New Roman" w:ascii="Times New Roman" w:hAnsi="Times New Roman"/>
          <w:color w:val="111111"/>
          <w:sz w:val="28"/>
          <w:szCs w:val="28"/>
          <w:lang w:val="en-US" w:bidi="en-US"/>
        </w:rPr>
        <w:t>scarlet tanager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مرغ آوازخوان آمریکایی با اندازه‌ایی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جنس‌های نر بزرگ سال این پرنده دارای رنگ قرمز روشن با بال و دم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دارای بال‌های زرد متمایل به زیتونی است</w:t>
      </w:r>
      <w:r>
        <w:rPr>
          <w:rFonts w:eastAsia="IRNazanin" w:cs="IRNazanin"/>
          <w:color w:val="111111"/>
          <w:sz w:val="28"/>
          <w:szCs w:val="28"/>
          <w:rtl w:val="true"/>
          <w:lang w:bidi="fa-IR"/>
        </w:rPr>
        <w:t>.</w:t>
      </w:r>
    </w:p>
    <w:p>
      <w:pPr>
        <w:pStyle w:val="Heading4"/>
        <w:numPr>
          <w:ilvl w:val="3"/>
          <w:numId w:val="1"/>
        </w:numPr>
        <w:rPr/>
      </w:pPr>
      <w:bookmarkStart w:id="203" w:name="__RefHeading___Toc579461_3531895371"/>
      <w:bookmarkStart w:id="204" w:name="_Toc80"/>
      <w:bookmarkEnd w:id="203"/>
      <w:r>
        <w:rPr/>
        <w:t>6</w:t>
      </w:r>
      <w:r>
        <w:rPr>
          <w:rtl w:val="true"/>
        </w:rPr>
        <w:t xml:space="preserve">- </w:t>
      </w:r>
      <w:r>
        <w:rPr>
          <w:rtl w:val="true"/>
        </w:rPr>
        <w:t xml:space="preserve">اوریول شمالی </w:t>
      </w:r>
      <w:r>
        <w:rPr/>
        <w:t>Icterus galbula</w:t>
      </w:r>
      <w:bookmarkEnd w:id="20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پرنده کوچک، با بال‌های سیاه و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یکی از درخشان‌ترین پرنده‌ها محسوب می‌شود</w:t>
      </w:r>
      <w:r>
        <w:rPr>
          <w:rFonts w:eastAsia="IRNazanin" w:cs="IRNazanin"/>
          <w:color w:val="111111"/>
          <w:sz w:val="28"/>
          <w:szCs w:val="28"/>
          <w:rtl w:val="true"/>
          <w:lang w:bidi="fa-IR"/>
        </w:rPr>
        <w:t>.</w:t>
      </w:r>
    </w:p>
    <w:p>
      <w:pPr>
        <w:pStyle w:val="Heading4"/>
        <w:numPr>
          <w:ilvl w:val="3"/>
          <w:numId w:val="1"/>
        </w:numPr>
        <w:rPr/>
      </w:pPr>
      <w:bookmarkStart w:id="205" w:name="__RefHeading___Toc579463_3531895371"/>
      <w:bookmarkStart w:id="206" w:name="_Toc81"/>
      <w:bookmarkEnd w:id="205"/>
      <w:r>
        <w:rPr/>
        <w:t>7</w:t>
      </w:r>
      <w:r>
        <w:rPr>
          <w:rtl w:val="true"/>
        </w:rPr>
        <w:t xml:space="preserve">- </w:t>
      </w:r>
      <w:r>
        <w:rPr>
          <w:rtl w:val="true"/>
        </w:rPr>
        <w:t xml:space="preserve">پرنده آبی کوه </w:t>
      </w:r>
      <w:r>
        <w:rPr/>
        <w:t>Sialia currucoides</w:t>
      </w:r>
      <w:bookmarkEnd w:id="20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7" w:name="pg11185_126392"/>
    </w:p>
    <w:p>
      <w:pPr>
        <w:pStyle w:val="BookText"/>
        <w:rPr/>
      </w:pPr>
      <w:bookmarkEnd w:id="207"/>
      <w:r>
        <w:rPr>
          <w:rFonts w:ascii="IRNazanin" w:hAnsi="IRNazanin" w:eastAsia="IRNazanin"/>
          <w:color w:val="111111"/>
          <w:sz w:val="28"/>
          <w:sz w:val="28"/>
          <w:szCs w:val="28"/>
          <w:rtl w:val="true"/>
          <w:lang w:bidi="fa-IR"/>
        </w:rPr>
        <w:t>پرنده آبی کوهستان یک پرنده کوچک حشره‌خوار و گاهی همه چیزخوار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جنس </w:t>
      </w:r>
      <w:r>
        <w:rPr>
          <w:rFonts w:eastAsia="Times New Roman" w:cs="Times New Roman" w:ascii="Times New Roman" w:hAnsi="Times New Roman"/>
          <w:color w:val="111111"/>
          <w:sz w:val="28"/>
          <w:szCs w:val="28"/>
          <w:lang w:val="en-US" w:bidi="en-US"/>
        </w:rPr>
        <w:t>Sialia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خانواده </w:t>
      </w:r>
      <w:r>
        <w:rPr>
          <w:rFonts w:eastAsia="Times New Roman" w:cs="Times New Roman" w:ascii="Times New Roman" w:hAnsi="Times New Roman"/>
          <w:color w:val="111111"/>
          <w:sz w:val="28"/>
          <w:szCs w:val="28"/>
          <w:lang w:val="en-US" w:bidi="en-US"/>
        </w:rPr>
        <w:t>Turdidae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پرنده‌هایی جذاب با بال‌های آبی، یا آبی و قرمز هستند پرنده‌های جنس ماده از درخشندگی کمتری نسبت به جنس نر دارند</w:t>
      </w:r>
      <w:r>
        <w:rPr>
          <w:rFonts w:eastAsia="IRNazanin" w:cs="IRNazanin"/>
          <w:color w:val="111111"/>
          <w:sz w:val="28"/>
          <w:szCs w:val="28"/>
          <w:rtl w:val="true"/>
          <w:lang w:bidi="fa-IR"/>
        </w:rPr>
        <w:t>.</w:t>
      </w:r>
    </w:p>
    <w:p>
      <w:pPr>
        <w:pStyle w:val="Heading4"/>
        <w:numPr>
          <w:ilvl w:val="3"/>
          <w:numId w:val="1"/>
        </w:numPr>
        <w:rPr/>
      </w:pPr>
      <w:bookmarkStart w:id="208" w:name="__RefHeading___Toc579465_3531895371"/>
      <w:bookmarkStart w:id="209" w:name="_Toc82"/>
      <w:bookmarkEnd w:id="208"/>
      <w:r>
        <w:rPr/>
        <w:t>8</w:t>
      </w:r>
      <w:r>
        <w:rPr>
          <w:rtl w:val="true"/>
        </w:rPr>
        <w:t xml:space="preserve">- </w:t>
      </w:r>
      <w:r>
        <w:rPr>
          <w:rtl w:val="true"/>
        </w:rPr>
        <w:t xml:space="preserve">کاردینال شمالی </w:t>
      </w:r>
      <w:r>
        <w:rPr/>
        <w:t>Cardinalis cardinalis</w:t>
      </w:r>
      <w:bookmarkEnd w:id="20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کاردینال شمالی مانند بلبل، مرغ قرمز، ویرجنیاد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کاردینال شمالی یک مرغ آواز‌خوان با اندازه‌ی متوسط، طول بدن این پرنده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مرغ یک کاکل سیاه در بالای سر خود دارد، و یک رنگ دور منقار که در جنس نر سیاه و در جنس ماده خاکستری است</w:t>
      </w:r>
      <w:r>
        <w:rPr>
          <w:rFonts w:eastAsia="IRNazanin" w:cs="IRNazanin"/>
          <w:color w:val="111111"/>
          <w:sz w:val="28"/>
          <w:szCs w:val="28"/>
          <w:rtl w:val="true"/>
          <w:lang w:bidi="fa-IR"/>
        </w:rPr>
        <w:t>.</w:t>
      </w:r>
    </w:p>
    <w:p>
      <w:pPr>
        <w:pStyle w:val="Heading4"/>
        <w:numPr>
          <w:ilvl w:val="3"/>
          <w:numId w:val="1"/>
        </w:numPr>
        <w:rPr/>
      </w:pPr>
      <w:bookmarkStart w:id="210" w:name="__RefHeading___Toc579467_3531895371"/>
      <w:bookmarkStart w:id="211" w:name="_Toc83"/>
      <w:bookmarkEnd w:id="210"/>
      <w:r>
        <w:rPr/>
        <w:t>9</w:t>
      </w:r>
      <w:r>
        <w:rPr>
          <w:rtl w:val="true"/>
        </w:rPr>
        <w:t xml:space="preserve">- </w:t>
      </w:r>
      <w:r>
        <w:rPr>
          <w:rtl w:val="true"/>
        </w:rPr>
        <w:t xml:space="preserve">سهره بال طلایی آمریکا </w:t>
      </w:r>
      <w:r>
        <w:rPr/>
        <w:t>Carduelis tristis</w:t>
      </w:r>
      <w:bookmarkEnd w:id="21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سهره بال طلایی آمریکا مانند، سهره بال طلایی شرقی و قناری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تولید مثل، پر و بال جنس نر درخشنده‌تر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سهره طلایی جنس نر مهارت بسیاری در پرواز و آواز خوانی برای جفت‌یابی دارد</w:t>
      </w:r>
      <w:r>
        <w:rPr>
          <w:rFonts w:eastAsia="IRNazanin" w:cs="IRNazanin"/>
          <w:color w:val="111111"/>
          <w:sz w:val="28"/>
          <w:szCs w:val="28"/>
          <w:rtl w:val="true"/>
          <w:lang w:bidi="fa-IR"/>
        </w:rPr>
        <w:t xml:space="preserve">. </w:t>
      </w:r>
      <w:bookmarkStart w:id="212" w:name="pg11185_126395"/>
    </w:p>
    <w:p>
      <w:pPr>
        <w:pStyle w:val="BookText"/>
        <w:rPr/>
      </w:pPr>
      <w:bookmarkEnd w:id="212"/>
      <w:r>
        <w:rPr>
          <w:rFonts w:ascii="IRNazanin" w:hAnsi="IRNazanin" w:eastAsia="IRNazanin"/>
          <w:color w:val="111111"/>
          <w:sz w:val="28"/>
          <w:sz w:val="28"/>
          <w:szCs w:val="28"/>
          <w:rtl w:val="true"/>
          <w:lang w:bidi="fa-IR"/>
        </w:rPr>
        <w:t>تصویر</w:t>
      </w:r>
    </w:p>
    <w:p>
      <w:pPr>
        <w:pStyle w:val="Heading4"/>
        <w:numPr>
          <w:ilvl w:val="3"/>
          <w:numId w:val="1"/>
        </w:numPr>
        <w:rPr/>
      </w:pPr>
      <w:bookmarkStart w:id="213" w:name="__RefHeading___Toc579469_3531895371"/>
      <w:bookmarkStart w:id="214" w:name="_Toc84"/>
      <w:bookmarkEnd w:id="213"/>
      <w:r>
        <w:rPr/>
        <w:t>10</w:t>
      </w:r>
      <w:r>
        <w:rPr>
          <w:rtl w:val="true"/>
        </w:rPr>
        <w:t xml:space="preserve">- </w:t>
      </w:r>
      <w:r>
        <w:rPr>
          <w:rtl w:val="true"/>
        </w:rPr>
        <w:t xml:space="preserve">چوب مرغابی </w:t>
      </w:r>
      <w:r>
        <w:rPr/>
        <w:t>Aix sponsa</w:t>
      </w:r>
      <w:bookmarkEnd w:id="214"/>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مرغابی یا کارولینا یک مرغابی با اندازه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بالغ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به طور متوسط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است، جنس نر بالغ، پر و بال رنگین‌کمانی و چشم‌های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رنگ کمتری دارد و دور چشم آن سفید است</w:t>
      </w:r>
      <w:r>
        <w:rPr>
          <w:rFonts w:eastAsia="IRNazanin" w:cs="IRNazanin"/>
          <w:color w:val="111111"/>
          <w:sz w:val="28"/>
          <w:szCs w:val="28"/>
          <w:rtl w:val="true"/>
          <w:lang w:bidi="fa-IR"/>
        </w:rPr>
        <w:t xml:space="preserve">. </w:t>
      </w:r>
      <w:bookmarkStart w:id="215" w:name="pg11185_126398"/>
    </w:p>
    <w:p>
      <w:pPr>
        <w:pStyle w:val="Heading4"/>
        <w:numPr>
          <w:ilvl w:val="3"/>
          <w:numId w:val="1"/>
        </w:numPr>
        <w:rPr/>
      </w:pPr>
      <w:bookmarkStart w:id="216" w:name="__RefHeading___Toc579471_3531895371"/>
      <w:bookmarkStart w:id="217" w:name="_Toc85"/>
      <w:bookmarkEnd w:id="215"/>
      <w:bookmarkEnd w:id="216"/>
      <w:r>
        <w:rPr/>
        <w:t>11</w:t>
      </w:r>
      <w:r>
        <w:rPr>
          <w:rtl w:val="true"/>
        </w:rPr>
        <w:t xml:space="preserve">- </w:t>
      </w:r>
      <w:r>
        <w:rPr>
          <w:rtl w:val="true"/>
        </w:rPr>
        <w:t xml:space="preserve">طوطی بال سبز ماکائو </w:t>
      </w:r>
      <w:r>
        <w:rPr/>
        <w:t>Ara chloroptera</w:t>
      </w:r>
      <w:bookmarkEnd w:id="21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ظاهر مشابه </w:t>
      </w:r>
      <w:r>
        <w:rPr>
          <w:rFonts w:eastAsia="Times New Roman" w:cs="Times New Roman" w:ascii="Times New Roman" w:hAnsi="Times New Roman"/>
          <w:color w:val="111111"/>
          <w:sz w:val="28"/>
          <w:szCs w:val="28"/>
          <w:lang w:val="en-US" w:bidi="en-US"/>
        </w:rPr>
        <w:t>Scarlet Macaw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هستند، خط چشم و نوار زرد روی بال ندارند</w:t>
      </w:r>
      <w:r>
        <w:rPr>
          <w:rFonts w:eastAsia="IRNazanin" w:cs="IRNazanin"/>
          <w:color w:val="111111"/>
          <w:sz w:val="28"/>
          <w:szCs w:val="28"/>
          <w:rtl w:val="true"/>
          <w:lang w:bidi="fa-IR"/>
        </w:rPr>
        <w:t>.</w:t>
      </w:r>
    </w:p>
    <w:p>
      <w:pPr>
        <w:pStyle w:val="Heading4"/>
        <w:numPr>
          <w:ilvl w:val="3"/>
          <w:numId w:val="1"/>
        </w:numPr>
        <w:rPr/>
      </w:pPr>
      <w:bookmarkStart w:id="218" w:name="__RefHeading___Toc579473_3531895371"/>
      <w:bookmarkStart w:id="219" w:name="_Toc86"/>
      <w:bookmarkEnd w:id="218"/>
      <w:r>
        <w:rPr/>
        <w:t>12</w:t>
      </w:r>
      <w:r>
        <w:rPr>
          <w:rtl w:val="true"/>
        </w:rPr>
        <w:t xml:space="preserve">- </w:t>
      </w:r>
      <w:r>
        <w:rPr/>
        <w:t>Troupial Icterus icterus</w:t>
      </w:r>
      <w:bookmarkEnd w:id="219"/>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پرنده ملی ونزوئلا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بزرگ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دارای صورت حجیمی است و سینه سیاه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آشیانه نمی‌سازند و آشیانه خالی پرندگان دیگر را اشغال می‌کنند</w:t>
      </w:r>
      <w:r>
        <w:rPr>
          <w:rFonts w:eastAsia="IRNazanin" w:cs="IRNazanin"/>
          <w:color w:val="111111"/>
          <w:sz w:val="28"/>
          <w:szCs w:val="28"/>
          <w:rtl w:val="true"/>
          <w:lang w:bidi="fa-IR"/>
        </w:rPr>
        <w:t xml:space="preserve">. </w:t>
      </w:r>
      <w:bookmarkStart w:id="220" w:name="pg11185_126401"/>
    </w:p>
    <w:p>
      <w:pPr>
        <w:pStyle w:val="Heading4"/>
        <w:numPr>
          <w:ilvl w:val="3"/>
          <w:numId w:val="1"/>
        </w:numPr>
        <w:rPr/>
      </w:pPr>
      <w:bookmarkStart w:id="221" w:name="__RefHeading___Toc579475_3531895371"/>
      <w:bookmarkStart w:id="222" w:name="_Toc87"/>
      <w:bookmarkEnd w:id="220"/>
      <w:bookmarkEnd w:id="221"/>
      <w:r>
        <w:rPr/>
        <w:t>13</w:t>
      </w:r>
      <w:r>
        <w:rPr>
          <w:rtl w:val="true"/>
        </w:rPr>
        <w:t xml:space="preserve">- </w:t>
      </w:r>
      <w:r>
        <w:rPr/>
        <w:t>Blue Throated Bee-Eater Merops viridis</w:t>
      </w:r>
      <w:bookmarkEnd w:id="22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پرندگان از گنجشک‌سانان هستند و از خانواده </w:t>
      </w:r>
      <w:r>
        <w:rPr>
          <w:rFonts w:eastAsia="Times New Roman" w:cs="Times New Roman" w:ascii="Times New Roman" w:hAnsi="Times New Roman"/>
          <w:color w:val="111111"/>
          <w:sz w:val="28"/>
          <w:szCs w:val="28"/>
          <w:lang w:val="en-US" w:bidi="en-US"/>
        </w:rPr>
        <w:t>Meropidae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بال‌های رنگارنگ مشخص می‌شوند، معمولاً بدنی باریک و دم درازی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کشورهای شرق آسیا، چین، هنگ‌کنگ، تایوان یافت می‌شوند</w:t>
      </w:r>
      <w:r>
        <w:rPr>
          <w:rFonts w:eastAsia="IRNazanin" w:cs="IRNazanin"/>
          <w:color w:val="111111"/>
          <w:sz w:val="28"/>
          <w:szCs w:val="28"/>
          <w:rtl w:val="true"/>
          <w:lang w:bidi="fa-IR"/>
        </w:rPr>
        <w:t>.</w:t>
      </w:r>
    </w:p>
    <w:p>
      <w:pPr>
        <w:pStyle w:val="Heading4"/>
        <w:numPr>
          <w:ilvl w:val="3"/>
          <w:numId w:val="1"/>
        </w:numPr>
        <w:rPr/>
      </w:pPr>
      <w:bookmarkStart w:id="223" w:name="__RefHeading___Toc579477_3531895371"/>
      <w:bookmarkStart w:id="224" w:name="_Toc88"/>
      <w:bookmarkEnd w:id="223"/>
      <w:r>
        <w:rPr/>
        <w:t>14</w:t>
      </w:r>
      <w:r>
        <w:rPr>
          <w:rtl w:val="true"/>
        </w:rPr>
        <w:t xml:space="preserve">- </w:t>
      </w:r>
      <w:r>
        <w:rPr/>
        <w:t>Painted Bunting Passerina ciris</w:t>
      </w:r>
      <w:bookmarkEnd w:id="224"/>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پرندگان در آمریکای شمالی زندگی می‌کنند، پرنده نر زیباتر است و رنگ‌های زیبایی دارد، سر آبی تیره و پشت سبز، شکم و سینه به رنگ قرمز</w:t>
      </w:r>
      <w:r>
        <w:rPr>
          <w:rFonts w:eastAsia="IRNazanin" w:cs="IRNazanin"/>
          <w:color w:val="111111"/>
          <w:sz w:val="28"/>
          <w:szCs w:val="28"/>
          <w:rtl w:val="true"/>
          <w:lang w:bidi="fa-IR"/>
        </w:rPr>
        <w:t xml:space="preserve">. </w:t>
      </w:r>
      <w:bookmarkStart w:id="225" w:name="pg11185_126404"/>
    </w:p>
    <w:p>
      <w:pPr>
        <w:pStyle w:val="Heading4"/>
        <w:numPr>
          <w:ilvl w:val="3"/>
          <w:numId w:val="1"/>
        </w:numPr>
        <w:rPr/>
      </w:pPr>
      <w:bookmarkStart w:id="226" w:name="__RefHeading___Toc579479_3531895371"/>
      <w:bookmarkStart w:id="227" w:name="_Toc89"/>
      <w:bookmarkEnd w:id="225"/>
      <w:bookmarkEnd w:id="226"/>
      <w:r>
        <w:rPr/>
        <w:t>15</w:t>
      </w:r>
      <w:r>
        <w:rPr>
          <w:rtl w:val="true"/>
        </w:rPr>
        <w:t xml:space="preserve">- </w:t>
      </w:r>
      <w:r>
        <w:rPr/>
        <w:t>Keel-billed Toucans Ramphastos sulfuratus</w:t>
      </w:r>
      <w:bookmarkEnd w:id="22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پرنده پرنده ملی بلیز است، از خانواده </w:t>
      </w:r>
      <w:r>
        <w:rPr>
          <w:rFonts w:eastAsia="Times New Roman" w:cs="Times New Roman" w:ascii="Times New Roman" w:hAnsi="Times New Roman"/>
          <w:color w:val="111111"/>
          <w:sz w:val="28"/>
          <w:szCs w:val="28"/>
          <w:lang w:val="en-US" w:bidi="en-US"/>
        </w:rPr>
        <w:t>Ramphastidae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دارای درخشندگی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منقار بزرگ و کلفت و صورتی رنگی هستند</w:t>
      </w:r>
      <w:r>
        <w:rPr>
          <w:rFonts w:eastAsia="IRNazanin" w:cs="IRNazanin"/>
          <w:color w:val="111111"/>
          <w:sz w:val="28"/>
          <w:szCs w:val="28"/>
          <w:rtl w:val="true"/>
          <w:lang w:bidi="fa-IR"/>
        </w:rPr>
        <w:t>.</w:t>
      </w:r>
    </w:p>
    <w:p>
      <w:pPr>
        <w:pStyle w:val="Heading4"/>
        <w:numPr>
          <w:ilvl w:val="3"/>
          <w:numId w:val="1"/>
        </w:numPr>
        <w:rPr/>
      </w:pPr>
      <w:bookmarkStart w:id="228" w:name="__RefHeading___Toc579481_3531895371"/>
      <w:bookmarkStart w:id="229" w:name="_Toc90"/>
      <w:bookmarkEnd w:id="228"/>
      <w:r>
        <w:rPr/>
        <w:t>16</w:t>
      </w:r>
      <w:r>
        <w:rPr>
          <w:rtl w:val="true"/>
        </w:rPr>
        <w:t xml:space="preserve">- </w:t>
      </w:r>
      <w:r>
        <w:rPr>
          <w:rtl w:val="true"/>
        </w:rPr>
        <w:t xml:space="preserve">لورکید رنگین کمانی </w:t>
      </w:r>
      <w:r>
        <w:rPr/>
        <w:t>Trichoglossus haematodus</w:t>
      </w:r>
      <w:bookmarkEnd w:id="229"/>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بسیار رنگارنگ است و به همین خاطر به این نام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رنگ رنگین‌کمان در پرهای این پرنده یافت می‌شود</w:t>
      </w:r>
      <w:r>
        <w:rPr>
          <w:rFonts w:eastAsia="IRNazanin" w:cs="IRNazanin"/>
          <w:color w:val="111111"/>
          <w:sz w:val="28"/>
          <w:szCs w:val="28"/>
          <w:rtl w:val="true"/>
          <w:lang w:bidi="fa-IR"/>
        </w:rPr>
        <w:t xml:space="preserve">. </w:t>
      </w:r>
      <w:bookmarkStart w:id="230" w:name="pg11185_126407"/>
    </w:p>
    <w:p>
      <w:pPr>
        <w:pStyle w:val="Heading4"/>
        <w:numPr>
          <w:ilvl w:val="3"/>
          <w:numId w:val="1"/>
        </w:numPr>
        <w:rPr/>
      </w:pPr>
      <w:bookmarkStart w:id="231" w:name="__RefHeading___Toc579483_3531895371"/>
      <w:bookmarkStart w:id="232" w:name="_Toc91"/>
      <w:bookmarkEnd w:id="230"/>
      <w:bookmarkEnd w:id="231"/>
      <w:r>
        <w:rPr/>
        <w:t>17</w:t>
      </w:r>
      <w:r>
        <w:rPr>
          <w:rtl w:val="true"/>
        </w:rPr>
        <w:t xml:space="preserve">- </w:t>
      </w:r>
      <w:r>
        <w:rPr/>
        <w:t>Scarlet Macaw Ara macao</w:t>
      </w:r>
      <w:bookmarkEnd w:id="23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 طوطی بزرگ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جنگل‌های سبز استوایی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پرو، برزیل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ملی هندوراس است</w:t>
      </w:r>
      <w:r>
        <w:rPr>
          <w:rFonts w:eastAsia="IRNazanin" w:cs="IRNazanin"/>
          <w:color w:val="111111"/>
          <w:sz w:val="28"/>
          <w:szCs w:val="28"/>
          <w:rtl w:val="true"/>
          <w:lang w:bidi="fa-IR"/>
        </w:rPr>
        <w:t>.</w:t>
      </w:r>
    </w:p>
    <w:p>
      <w:pPr>
        <w:pStyle w:val="Heading4"/>
        <w:numPr>
          <w:ilvl w:val="3"/>
          <w:numId w:val="1"/>
        </w:numPr>
        <w:rPr/>
      </w:pPr>
      <w:bookmarkStart w:id="233" w:name="__RefHeading___Toc579485_3531895371"/>
      <w:bookmarkStart w:id="234" w:name="_Toc92"/>
      <w:bookmarkEnd w:id="233"/>
      <w:r>
        <w:rPr/>
        <w:t>18</w:t>
      </w:r>
      <w:r>
        <w:rPr>
          <w:rtl w:val="true"/>
        </w:rPr>
        <w:t xml:space="preserve">- </w:t>
      </w:r>
      <w:r>
        <w:rPr/>
        <w:t>Stork-billed Kingfisher Pelargopsis capensis</w:t>
      </w:r>
      <w:bookmarkEnd w:id="234"/>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مرغ ماهی‌خوار در جنوب هند است، که در درخت زندگی می کند در هند سریلانکا، اندونزی و استوا یافت می شود</w:t>
      </w:r>
      <w:r>
        <w:rPr>
          <w:rFonts w:eastAsia="IRNazanin" w:cs="IRNazanin"/>
          <w:color w:val="111111"/>
          <w:sz w:val="28"/>
          <w:szCs w:val="28"/>
          <w:rtl w:val="true"/>
          <w:lang w:bidi="fa-IR"/>
        </w:rPr>
        <w:t xml:space="preserve">. </w:t>
      </w:r>
      <w:bookmarkStart w:id="235" w:name="pg11185_126410"/>
    </w:p>
    <w:p>
      <w:pPr>
        <w:pStyle w:val="Heading2"/>
        <w:numPr>
          <w:ilvl w:val="1"/>
          <w:numId w:val="1"/>
        </w:numPr>
        <w:rPr/>
      </w:pPr>
      <w:bookmarkStart w:id="236" w:name="__RefHeading___Toc579487_3531895371"/>
      <w:bookmarkStart w:id="237" w:name="_Toc93"/>
      <w:bookmarkEnd w:id="235"/>
      <w:bookmarkEnd w:id="236"/>
      <w:r>
        <w:rPr>
          <w:rtl w:val="true"/>
        </w:rPr>
        <w:t>منابع</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پارکر، جلد اول، موریس پارکر،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 های جیبی با همکاری مؤسسه انتشارات فرانکلین، ترجمه و تنظیم و نگارش زیر نظر رضا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www.skypenguin.ru</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www.jamejamonline.ir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www.motamem.org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www.enchantedlearning.com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www.didebanzendegi.com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www.iranbirds.com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www.daneshchi.ir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www.donya-e-eqtesad.com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9461</Words>
  <Characters>39487</Characters>
  <CharactersWithSpaces>48524</CharactersWithSpaces>
  <Paragraphs>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2026-09-21T09:16:43Z</dcterms:created>
  <dc:creator>ghaemiyeh.com</dc:creator>
  <dc:description/>
  <dc:language>en-US</dc:language>
  <cp:lastModifiedBy/>
  <dcterms:modified xsi:type="dcterms:W3CDTF">2026-09-21T12:46:45Z</dcterms:modified>
  <cp:revision>1</cp:revision>
  <dc:subject/>
  <dc:title>پرندگان</dc:title>
</cp:coreProperties>
</file>

<file path=docProps/custom.xml><?xml version="1.0" encoding="utf-8"?>
<Properties xmlns="http://schemas.openxmlformats.org/officeDocument/2006/custom-properties" xmlns:vt="http://schemas.openxmlformats.org/officeDocument/2006/docPropsVTypes"/>
</file>